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E7" w:rsidRPr="00A420E7" w:rsidRDefault="00A420E7" w:rsidP="008977AB">
      <w:pPr>
        <w:spacing w:line="240" w:lineRule="auto"/>
        <w:jc w:val="center"/>
        <w:rPr>
          <w:rFonts w:eastAsia="Times New Roman" w:cs="Times New Roman"/>
          <w:szCs w:val="24"/>
          <w:lang w:eastAsia="ru-RU"/>
        </w:rPr>
      </w:pPr>
      <w:r w:rsidRPr="00A420E7">
        <w:rPr>
          <w:rFonts w:eastAsia="Times New Roman" w:cs="Times New Roman"/>
          <w:szCs w:val="24"/>
          <w:lang w:eastAsia="ru-RU"/>
        </w:rPr>
        <w:t>УСТАВ</w:t>
      </w:r>
    </w:p>
    <w:p w:rsidR="00A420E7" w:rsidRPr="00A420E7" w:rsidRDefault="00A420E7" w:rsidP="008977AB">
      <w:pPr>
        <w:spacing w:line="240" w:lineRule="auto"/>
        <w:jc w:val="center"/>
        <w:rPr>
          <w:rFonts w:eastAsia="Times New Roman" w:cs="Times New Roman"/>
          <w:szCs w:val="24"/>
          <w:lang w:eastAsia="ru-RU"/>
        </w:rPr>
      </w:pPr>
      <w:r w:rsidRPr="00A420E7">
        <w:rPr>
          <w:rFonts w:eastAsia="Times New Roman" w:cs="Times New Roman"/>
          <w:szCs w:val="24"/>
          <w:lang w:eastAsia="ru-RU"/>
        </w:rPr>
        <w:t>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proofErr w:type="gramStart"/>
      <w:r w:rsidRPr="00A420E7">
        <w:rPr>
          <w:rFonts w:eastAsia="Times New Roman" w:cs="Times New Roman"/>
          <w:szCs w:val="24"/>
          <w:lang w:eastAsia="ru-RU"/>
        </w:rPr>
        <w:t xml:space="preserve">(в редакции решений Глубковского сельского Совета народных депутатов </w:t>
      </w:r>
      <w:hyperlink r:id="rId6" w:history="1">
        <w:r w:rsidRPr="00A420E7">
          <w:rPr>
            <w:rFonts w:eastAsia="Times New Roman" w:cs="Times New Roman"/>
            <w:color w:val="0000FF"/>
            <w:szCs w:val="24"/>
            <w:lang w:eastAsia="ru-RU"/>
          </w:rPr>
          <w:t>от 19.08.2007 г. № 2</w:t>
        </w:r>
      </w:hyperlink>
      <w:r w:rsidRPr="00A420E7">
        <w:rPr>
          <w:rFonts w:eastAsia="Times New Roman" w:cs="Times New Roman"/>
          <w:szCs w:val="24"/>
          <w:lang w:eastAsia="ru-RU"/>
        </w:rPr>
        <w:t xml:space="preserve">, </w:t>
      </w:r>
      <w:hyperlink r:id="rId7" w:history="1">
        <w:r w:rsidRPr="00A420E7">
          <w:rPr>
            <w:rFonts w:eastAsia="Times New Roman" w:cs="Times New Roman"/>
            <w:color w:val="0000FF"/>
            <w:szCs w:val="24"/>
            <w:lang w:eastAsia="ru-RU"/>
          </w:rPr>
          <w:t>от 21.03.2008 г. № 43</w:t>
        </w:r>
      </w:hyperlink>
      <w:r w:rsidRPr="00A420E7">
        <w:rPr>
          <w:rFonts w:eastAsia="Times New Roman" w:cs="Times New Roman"/>
          <w:szCs w:val="24"/>
          <w:lang w:eastAsia="ru-RU"/>
        </w:rPr>
        <w:t xml:space="preserve">, </w:t>
      </w:r>
      <w:hyperlink r:id="rId8" w:history="1">
        <w:r w:rsidRPr="00A420E7">
          <w:rPr>
            <w:rFonts w:eastAsia="Times New Roman" w:cs="Times New Roman"/>
            <w:color w:val="0000FF"/>
            <w:szCs w:val="24"/>
            <w:lang w:eastAsia="ru-RU"/>
          </w:rPr>
          <w:t>от 23.05.2008 г. № 50</w:t>
        </w:r>
      </w:hyperlink>
      <w:r w:rsidRPr="00A420E7">
        <w:rPr>
          <w:rFonts w:eastAsia="Times New Roman" w:cs="Times New Roman"/>
          <w:szCs w:val="24"/>
          <w:lang w:eastAsia="ru-RU"/>
        </w:rPr>
        <w:t xml:space="preserve">, </w:t>
      </w:r>
      <w:hyperlink r:id="rId9" w:history="1">
        <w:r w:rsidRPr="00A420E7">
          <w:rPr>
            <w:rFonts w:eastAsia="Times New Roman" w:cs="Times New Roman"/>
            <w:color w:val="0000FF"/>
            <w:szCs w:val="24"/>
            <w:lang w:eastAsia="ru-RU"/>
          </w:rPr>
          <w:t>от 30.01.2009 г. № 68</w:t>
        </w:r>
      </w:hyperlink>
      <w:r w:rsidRPr="00A420E7">
        <w:rPr>
          <w:rFonts w:eastAsia="Times New Roman" w:cs="Times New Roman"/>
          <w:szCs w:val="24"/>
          <w:lang w:eastAsia="ru-RU"/>
        </w:rPr>
        <w:t xml:space="preserve">; </w:t>
      </w:r>
      <w:hyperlink r:id="rId10" w:history="1">
        <w:r w:rsidRPr="00A420E7">
          <w:rPr>
            <w:rFonts w:eastAsia="Times New Roman" w:cs="Times New Roman"/>
            <w:color w:val="0000FF"/>
            <w:szCs w:val="24"/>
            <w:lang w:eastAsia="ru-RU"/>
          </w:rPr>
          <w:t>от 15.09.2009 г. № 77</w:t>
        </w:r>
      </w:hyperlink>
      <w:r w:rsidRPr="00A420E7">
        <w:rPr>
          <w:rFonts w:eastAsia="Times New Roman" w:cs="Times New Roman"/>
          <w:szCs w:val="24"/>
          <w:lang w:eastAsia="ru-RU"/>
        </w:rPr>
        <w:t xml:space="preserve">; </w:t>
      </w:r>
      <w:hyperlink r:id="rId11" w:tgtFrame="_blank" w:history="1">
        <w:r w:rsidRPr="00A420E7">
          <w:rPr>
            <w:rFonts w:eastAsia="Times New Roman" w:cs="Times New Roman"/>
            <w:color w:val="0000FF"/>
            <w:szCs w:val="24"/>
            <w:lang w:eastAsia="ru-RU"/>
          </w:rPr>
          <w:t>от 06.05.2010 г. № 98</w:t>
        </w:r>
      </w:hyperlink>
      <w:r w:rsidRPr="00A420E7">
        <w:rPr>
          <w:rFonts w:eastAsia="Times New Roman" w:cs="Times New Roman"/>
          <w:szCs w:val="24"/>
          <w:lang w:eastAsia="ru-RU"/>
        </w:rPr>
        <w:t xml:space="preserve">; </w:t>
      </w:r>
      <w:hyperlink r:id="rId12" w:tgtFrame="_blank" w:history="1">
        <w:r w:rsidRPr="00A420E7">
          <w:rPr>
            <w:rFonts w:eastAsia="Times New Roman" w:cs="Times New Roman"/>
            <w:color w:val="0000FF"/>
            <w:szCs w:val="24"/>
            <w:lang w:eastAsia="ru-RU"/>
          </w:rPr>
          <w:t>от 20.01.2011 г. № 123</w:t>
        </w:r>
      </w:hyperlink>
      <w:r w:rsidRPr="00A420E7">
        <w:rPr>
          <w:rFonts w:eastAsia="Times New Roman" w:cs="Times New Roman"/>
          <w:szCs w:val="24"/>
          <w:lang w:eastAsia="ru-RU"/>
        </w:rPr>
        <w:t xml:space="preserve">; </w:t>
      </w:r>
      <w:hyperlink r:id="rId13" w:tgtFrame="_blank" w:history="1">
        <w:r w:rsidRPr="00A420E7">
          <w:rPr>
            <w:rFonts w:eastAsia="Times New Roman" w:cs="Times New Roman"/>
            <w:color w:val="0000FF"/>
            <w:szCs w:val="24"/>
            <w:lang w:eastAsia="ru-RU"/>
          </w:rPr>
          <w:t>от 15.07.2011 г. № 12</w:t>
        </w:r>
      </w:hyperlink>
      <w:r w:rsidRPr="00A420E7">
        <w:rPr>
          <w:rFonts w:eastAsia="Times New Roman" w:cs="Times New Roman"/>
          <w:szCs w:val="24"/>
          <w:lang w:eastAsia="ru-RU"/>
        </w:rPr>
        <w:t xml:space="preserve">; </w:t>
      </w:r>
      <w:hyperlink r:id="rId14" w:tgtFrame="_blank" w:history="1">
        <w:r w:rsidRPr="00A420E7">
          <w:rPr>
            <w:rFonts w:eastAsia="Times New Roman" w:cs="Times New Roman"/>
            <w:color w:val="0000FF"/>
            <w:szCs w:val="24"/>
            <w:lang w:eastAsia="ru-RU"/>
          </w:rPr>
          <w:t>от 18.07.2012 г. № 27</w:t>
        </w:r>
      </w:hyperlink>
      <w:r w:rsidRPr="00A420E7">
        <w:rPr>
          <w:rFonts w:eastAsia="Times New Roman" w:cs="Times New Roman"/>
          <w:szCs w:val="24"/>
          <w:lang w:eastAsia="ru-RU"/>
        </w:rPr>
        <w:t xml:space="preserve">; </w:t>
      </w:r>
      <w:hyperlink r:id="rId15" w:tgtFrame="_blank" w:history="1">
        <w:r w:rsidRPr="00A420E7">
          <w:rPr>
            <w:rFonts w:eastAsia="Times New Roman" w:cs="Times New Roman"/>
            <w:color w:val="0000FF"/>
            <w:szCs w:val="24"/>
            <w:lang w:eastAsia="ru-RU"/>
          </w:rPr>
          <w:t>от 25.04.2014 г. № 79</w:t>
        </w:r>
      </w:hyperlink>
      <w:r w:rsidRPr="00A420E7">
        <w:rPr>
          <w:rFonts w:eastAsia="Times New Roman" w:cs="Times New Roman"/>
          <w:szCs w:val="24"/>
          <w:lang w:eastAsia="ru-RU"/>
        </w:rPr>
        <w:t xml:space="preserve">; </w:t>
      </w:r>
      <w:hyperlink r:id="rId16" w:tgtFrame="_blank" w:history="1">
        <w:r w:rsidRPr="00A420E7">
          <w:rPr>
            <w:rFonts w:eastAsia="Times New Roman" w:cs="Times New Roman"/>
            <w:color w:val="0000FF"/>
            <w:szCs w:val="24"/>
            <w:lang w:eastAsia="ru-RU"/>
          </w:rPr>
          <w:t>от 21.01.2015 г. № 104</w:t>
        </w:r>
      </w:hyperlink>
      <w:r w:rsidRPr="00A420E7">
        <w:rPr>
          <w:rFonts w:eastAsia="Times New Roman" w:cs="Times New Roman"/>
          <w:szCs w:val="24"/>
          <w:lang w:eastAsia="ru-RU"/>
        </w:rPr>
        <w:t>;</w:t>
      </w:r>
      <w:proofErr w:type="gramEnd"/>
      <w:r w:rsidRPr="00A420E7">
        <w:rPr>
          <w:rFonts w:eastAsia="Times New Roman" w:cs="Times New Roman"/>
          <w:szCs w:val="24"/>
          <w:lang w:eastAsia="ru-RU"/>
        </w:rPr>
        <w:t xml:space="preserve"> </w:t>
      </w:r>
      <w:hyperlink r:id="rId17"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 xml:space="preserve">; </w:t>
      </w:r>
      <w:hyperlink r:id="rId18"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 xml:space="preserve">; </w:t>
      </w:r>
      <w:hyperlink r:id="rId19"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 xml:space="preserve">; </w:t>
      </w:r>
      <w:hyperlink r:id="rId20"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 xml:space="preserve">; </w:t>
      </w:r>
      <w:hyperlink r:id="rId21" w:tgtFrame="_blank" w:history="1">
        <w:r w:rsidRPr="00A420E7">
          <w:rPr>
            <w:rFonts w:eastAsia="Times New Roman" w:cs="Times New Roman"/>
            <w:color w:val="0000FF"/>
            <w:szCs w:val="24"/>
            <w:lang w:eastAsia="ru-RU"/>
          </w:rPr>
          <w:t>от 14.12.2017 г. № 64</w:t>
        </w:r>
      </w:hyperlink>
      <w:r w:rsidRPr="00A420E7">
        <w:rPr>
          <w:rFonts w:eastAsia="Times New Roman" w:cs="Times New Roman"/>
          <w:szCs w:val="24"/>
          <w:lang w:eastAsia="ru-RU"/>
        </w:rPr>
        <w:t xml:space="preserve">; </w:t>
      </w:r>
      <w:hyperlink r:id="rId22" w:tgtFrame="_blank" w:history="1">
        <w:proofErr w:type="gramStart"/>
        <w:r w:rsidRPr="00A420E7">
          <w:rPr>
            <w:rFonts w:eastAsia="Times New Roman" w:cs="Times New Roman"/>
            <w:color w:val="0000FF"/>
            <w:szCs w:val="24"/>
            <w:lang w:eastAsia="ru-RU"/>
          </w:rPr>
          <w:t>от</w:t>
        </w:r>
        <w:proofErr w:type="gramEnd"/>
        <w:r w:rsidRPr="00A420E7">
          <w:rPr>
            <w:rFonts w:eastAsia="Times New Roman" w:cs="Times New Roman"/>
            <w:color w:val="0000FF"/>
            <w:szCs w:val="24"/>
            <w:lang w:eastAsia="ru-RU"/>
          </w:rPr>
          <w:t xml:space="preserve"> 26.06.2018 № 90</w:t>
        </w:r>
      </w:hyperlink>
      <w:r w:rsidRPr="00A420E7">
        <w:rPr>
          <w:rFonts w:eastAsia="Times New Roman" w:cs="Times New Roman"/>
          <w:szCs w:val="24"/>
          <w:lang w:eastAsia="ru-RU"/>
        </w:rPr>
        <w:t xml:space="preserve">; </w:t>
      </w:r>
      <w:hyperlink r:id="rId23" w:tgtFrame="_blank" w:history="1">
        <w:r w:rsidRPr="00A420E7">
          <w:rPr>
            <w:rFonts w:eastAsia="Times New Roman" w:cs="Times New Roman"/>
            <w:color w:val="0000FF"/>
            <w:szCs w:val="24"/>
            <w:lang w:eastAsia="ru-RU"/>
          </w:rPr>
          <w:t>от 15.03.2019 № 107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jc w:val="center"/>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color w:val="000000"/>
          <w:kern w:val="36"/>
          <w:szCs w:val="24"/>
          <w:lang w:eastAsia="ru-RU"/>
        </w:rPr>
        <w:t xml:space="preserve">Настоящий Устав является основным нормативным правовым актом Глубковского сельского поселения и устанавливает в соответствии с </w:t>
      </w:r>
      <w:hyperlink r:id="rId24" w:tgtFrame="_blank" w:history="1">
        <w:r w:rsidRPr="00A420E7">
          <w:rPr>
            <w:rFonts w:eastAsia="Times New Roman" w:cs="Times New Roman"/>
            <w:color w:val="0000FF"/>
            <w:kern w:val="36"/>
            <w:szCs w:val="24"/>
            <w:lang w:eastAsia="ru-RU"/>
          </w:rPr>
          <w:t>Конституцией Российской Федерации</w:t>
        </w:r>
      </w:hyperlink>
      <w:r w:rsidRPr="00A420E7">
        <w:rPr>
          <w:rFonts w:eastAsia="Times New Roman" w:cs="Times New Roman"/>
          <w:color w:val="000000"/>
          <w:kern w:val="36"/>
          <w:szCs w:val="24"/>
          <w:lang w:eastAsia="ru-RU"/>
        </w:rPr>
        <w:t xml:space="preserve">, Федеральным законом </w:t>
      </w:r>
      <w:hyperlink r:id="rId25" w:tgtFrame="_blank" w:history="1">
        <w:r w:rsidRPr="00A420E7">
          <w:rPr>
            <w:rFonts w:eastAsia="Times New Roman" w:cs="Times New Roman"/>
            <w:color w:val="0000FF"/>
            <w:kern w:val="36"/>
            <w:szCs w:val="24"/>
            <w:lang w:eastAsia="ru-RU"/>
          </w:rPr>
          <w:t>от 06.10.2003 № 131-ФЗ</w:t>
        </w:r>
      </w:hyperlink>
      <w:r w:rsidRPr="00A420E7">
        <w:rPr>
          <w:rFonts w:eastAsia="Times New Roman" w:cs="Times New Roman"/>
          <w:color w:val="000000"/>
          <w:kern w:val="36"/>
          <w:szCs w:val="24"/>
          <w:lang w:eastAsia="ru-RU"/>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Глубковском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color w:val="000000"/>
          <w:kern w:val="36"/>
          <w:szCs w:val="24"/>
          <w:lang w:eastAsia="ru-RU"/>
        </w:rPr>
        <w:t xml:space="preserve">Глава 1. Общие положения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color w:val="000000"/>
          <w:kern w:val="36"/>
          <w:szCs w:val="24"/>
          <w:lang w:eastAsia="ru-RU"/>
        </w:rPr>
        <w:t>Статья 1. Наименование и статус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Глубковское сельское поселение наделено статусом сельского поселения Законом Орловской области </w:t>
      </w:r>
      <w:hyperlink r:id="rId26" w:tgtFrame="_blank" w:history="1">
        <w:r w:rsidRPr="00A420E7">
          <w:rPr>
            <w:rFonts w:eastAsia="Times New Roman" w:cs="Times New Roman"/>
            <w:color w:val="0000FF"/>
            <w:szCs w:val="24"/>
            <w:lang w:eastAsia="ru-RU"/>
          </w:rPr>
          <w:t>от 03.09.04 г. № 425-ОЗ</w:t>
        </w:r>
      </w:hyperlink>
      <w:r w:rsidRPr="00A420E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Наименование муниципального образования - Глубковское сельское поселение Новосильского района Орловской области (далее по тексту – сельское поселение, поселение, муниципальное образование).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Сельское поселение является самостоятельным муниципальным образованием и не входит в другие муниципальные образования.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Административным центром сельского поселения является с</w:t>
      </w:r>
      <w:proofErr w:type="gramStart"/>
      <w:r w:rsidRPr="00A420E7">
        <w:rPr>
          <w:rFonts w:eastAsia="Times New Roman" w:cs="Times New Roman"/>
          <w:color w:val="000000"/>
          <w:szCs w:val="24"/>
          <w:lang w:eastAsia="ru-RU"/>
        </w:rPr>
        <w:t>.Ч</w:t>
      </w:r>
      <w:proofErr w:type="gramEnd"/>
      <w:r w:rsidRPr="00A420E7">
        <w:rPr>
          <w:rFonts w:eastAsia="Times New Roman" w:cs="Times New Roman"/>
          <w:color w:val="000000"/>
          <w:szCs w:val="24"/>
          <w:lang w:eastAsia="ru-RU"/>
        </w:rPr>
        <w:t>улково.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На территории сельского поселения осуществляется местное самоуправление в полном объеме, предусмотренном </w:t>
      </w:r>
      <w:hyperlink r:id="rId27"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color w:val="000000"/>
          <w:szCs w:val="24"/>
          <w:lang w:eastAsia="ru-RU"/>
        </w:rPr>
        <w:t xml:space="preserve">, федеральным </w:t>
      </w:r>
      <w:r w:rsidRPr="00A420E7">
        <w:rPr>
          <w:rFonts w:eastAsia="Times New Roman" w:cs="Times New Roman"/>
          <w:color w:val="000000"/>
          <w:szCs w:val="24"/>
          <w:lang w:eastAsia="ru-RU"/>
        </w:rPr>
        <w:lastRenderedPageBreak/>
        <w:t>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Глава Глубковского сельского поселения Новосильского района Орловской области (далее – глава сельского поселения), Глубковский  сельский Совет народных депутатов (далее – сельский Совет народных депутатов), администрация Глубковского сельского поселения Новосильского района Орловской области (далее – администрация сельского поселения) размещаются по адресу:  303506, Орловская область, Новосильский район, с</w:t>
      </w:r>
      <w:proofErr w:type="gramStart"/>
      <w:r w:rsidRPr="00A420E7">
        <w:rPr>
          <w:rFonts w:eastAsia="Times New Roman" w:cs="Times New Roman"/>
          <w:color w:val="000000"/>
          <w:szCs w:val="24"/>
          <w:lang w:eastAsia="ru-RU"/>
        </w:rPr>
        <w:t>.Ч</w:t>
      </w:r>
      <w:proofErr w:type="gramEnd"/>
      <w:r w:rsidRPr="00A420E7">
        <w:rPr>
          <w:rFonts w:eastAsia="Times New Roman" w:cs="Times New Roman"/>
          <w:color w:val="000000"/>
          <w:szCs w:val="24"/>
          <w:lang w:eastAsia="ru-RU"/>
        </w:rPr>
        <w:t>улково, ул.Раздольная , д.38.</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 Границы и состав территории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w:t>
      </w:r>
      <w:hyperlink r:id="rId28" w:tgtFrame="_blank" w:history="1">
        <w:r w:rsidRPr="00A420E7">
          <w:rPr>
            <w:rFonts w:eastAsia="Times New Roman" w:cs="Times New Roman"/>
            <w:color w:val="0000FF"/>
            <w:szCs w:val="24"/>
            <w:lang w:eastAsia="ru-RU"/>
          </w:rPr>
          <w:t>от 03.09.2004 № 425-ОЗ</w:t>
        </w:r>
      </w:hyperlink>
      <w:r w:rsidRPr="00A420E7">
        <w:rPr>
          <w:rFonts w:eastAsia="Times New Roman" w:cs="Times New Roman"/>
          <w:color w:val="000000"/>
          <w:szCs w:val="24"/>
          <w:lang w:eastAsia="ru-RU"/>
        </w:rPr>
        <w:t xml:space="preserve"> «О статусе, границах и административных центрах муниципальных образований на территории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 Официальные символы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Статья 4. Права населения сельского поселения на осуществление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5. Вопросы местного значения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К вопросам местного значения сельского поселения относятся: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20E7">
        <w:rPr>
          <w:rFonts w:eastAsia="Times New Roman" w:cs="Times New Roman"/>
          <w:szCs w:val="24"/>
          <w:lang w:eastAsia="ru-RU"/>
        </w:rPr>
        <w:t>контроля за</w:t>
      </w:r>
      <w:proofErr w:type="gramEnd"/>
      <w:r w:rsidRPr="00A420E7">
        <w:rPr>
          <w:rFonts w:eastAsia="Times New Roman" w:cs="Times New Roman"/>
          <w:szCs w:val="24"/>
          <w:lang w:eastAsia="ru-RU"/>
        </w:rPr>
        <w:t xml:space="preserve"> его исполнением, составление и утверждение отчета об исполнении бюджета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установление, изменение и отмена местных налогов и сборов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владение, пользование и распоряжение имуществом, находящимся в муниципальной собственности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4) обеспечение первичных мер пожарной безопасности в границах населенных пунктов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6) создание условий для организации досуга и обеспечения жителей поселения услугами организаций культуры;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8) формирование архивных фондов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 xml:space="preserve">9) утверждение правил благоустройства территории поселения, </w:t>
      </w:r>
      <w:proofErr w:type="gramStart"/>
      <w:r w:rsidRPr="00A420E7">
        <w:rPr>
          <w:rFonts w:eastAsia="Times New Roman" w:cs="Times New Roman"/>
          <w:szCs w:val="24"/>
          <w:lang w:eastAsia="ru-RU"/>
        </w:rPr>
        <w:t>устанавливающих</w:t>
      </w:r>
      <w:proofErr w:type="gramEnd"/>
      <w:r w:rsidRPr="00A420E7">
        <w:rPr>
          <w:rFonts w:eastAsia="Times New Roman" w:cs="Times New Roman"/>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12) организация и осуществление мероприятий по работе с детьми и молодежью в поселении;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A420E7">
        <w:rPr>
          <w:rFonts w:eastAsia="Times New Roman" w:cs="Times New Roman"/>
          <w:szCs w:val="24"/>
          <w:lang w:eastAsia="ru-RU"/>
        </w:rPr>
        <w:t>.</w:t>
      </w:r>
      <w:proofErr w:type="gramEnd"/>
      <w:r w:rsidRPr="00A420E7">
        <w:rPr>
          <w:rFonts w:eastAsia="Times New Roman" w:cs="Times New Roman"/>
          <w:szCs w:val="24"/>
          <w:lang w:eastAsia="ru-RU"/>
        </w:rPr>
        <w:t xml:space="preserve"> (</w:t>
      </w:r>
      <w:proofErr w:type="gramStart"/>
      <w:r w:rsidRPr="00A420E7">
        <w:rPr>
          <w:rFonts w:eastAsia="Times New Roman" w:cs="Times New Roman"/>
          <w:szCs w:val="24"/>
          <w:lang w:eastAsia="ru-RU"/>
        </w:rPr>
        <w:t>в</w:t>
      </w:r>
      <w:proofErr w:type="gramEnd"/>
      <w:r w:rsidRPr="00A420E7">
        <w:rPr>
          <w:rFonts w:eastAsia="Times New Roman" w:cs="Times New Roman"/>
          <w:szCs w:val="24"/>
          <w:lang w:eastAsia="ru-RU"/>
        </w:rPr>
        <w:t xml:space="preserve"> редакции решения Глубковского сельского Совета народных депутатов </w:t>
      </w:r>
      <w:hyperlink r:id="rId29"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С 01.01.2015 отдельные полномочия сельского поселения, перечисленные в статье 3 Закона Орловской области </w:t>
      </w:r>
      <w:hyperlink r:id="rId30" w:tgtFrame="_blank" w:history="1">
        <w:r w:rsidRPr="00A420E7">
          <w:rPr>
            <w:rFonts w:eastAsia="Times New Roman" w:cs="Times New Roman"/>
            <w:color w:val="0000FF"/>
            <w:szCs w:val="24"/>
            <w:lang w:eastAsia="ru-RU"/>
          </w:rPr>
          <w:t>от 10.11.2014 № 1686-ОЗ</w:t>
        </w:r>
      </w:hyperlink>
      <w:r w:rsidRPr="00A420E7">
        <w:rPr>
          <w:rFonts w:eastAsia="Times New Roman" w:cs="Times New Roman"/>
          <w:color w:val="000000"/>
          <w:szCs w:val="24"/>
          <w:lang w:eastAsia="ru-RU"/>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Органы местного самоуправления поселения имеют право </w:t>
      </w:r>
      <w:proofErr w:type="gramStart"/>
      <w:r w:rsidRPr="00A420E7">
        <w:rPr>
          <w:rFonts w:eastAsia="Times New Roman" w:cs="Times New Roman"/>
          <w:color w:val="000000"/>
          <w:szCs w:val="24"/>
          <w:lang w:eastAsia="ru-RU"/>
        </w:rPr>
        <w:t>на</w:t>
      </w:r>
      <w:proofErr w:type="gramEnd"/>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создание музеев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совершение нотариальных действий, предусмотренных законодательством, в случае отсутствия в поселении нотариуса;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3) участие в осуществлении деятельности по опеке и попечительству;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создание муниципальной пожарной охраны;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создание условий для развития туризма;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9) оказание поддержки общественным наблюдательным комиссиям, осуществляющим общественный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обеспечением прав человека и содействие лицам, находящимся в местах принудительного содержания;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1" w:tgtFrame="_blank" w:history="1">
        <w:r w:rsidRPr="00A420E7">
          <w:rPr>
            <w:rFonts w:eastAsia="Times New Roman" w:cs="Times New Roman"/>
            <w:color w:val="0000FF"/>
            <w:szCs w:val="24"/>
            <w:lang w:eastAsia="ru-RU"/>
          </w:rPr>
          <w:t>Федеральным законом от 24.11.1995 № 181-ФЗ</w:t>
        </w:r>
      </w:hyperlink>
      <w:r w:rsidRPr="00A420E7">
        <w:rPr>
          <w:rFonts w:eastAsia="Times New Roman" w:cs="Times New Roman"/>
          <w:color w:val="000000"/>
          <w:szCs w:val="24"/>
          <w:lang w:eastAsia="ru-RU"/>
        </w:rPr>
        <w:t xml:space="preserve"> "О социальной защите инвалидов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11) </w:t>
      </w:r>
      <w:r w:rsidRPr="00A420E7">
        <w:rPr>
          <w:rFonts w:eastAsia="Times New Roman" w:cs="Times New Roman"/>
          <w:szCs w:val="24"/>
          <w:lang w:eastAsia="ru-RU"/>
        </w:rPr>
        <w:t xml:space="preserve">утратил силу - </w:t>
      </w:r>
      <w:hyperlink r:id="rId32" w:tgtFrame="_blank" w:history="1">
        <w:r w:rsidRPr="00A420E7">
          <w:rPr>
            <w:rFonts w:eastAsia="Times New Roman" w:cs="Times New Roman"/>
            <w:color w:val="0000FF"/>
            <w:szCs w:val="24"/>
            <w:lang w:eastAsia="ru-RU"/>
          </w:rPr>
          <w:t>решение Глубковского сельского Совета народных депутатов от 26.06.2018 № 90</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осуществление деятельности по обращению с животными без владельцев, обитающими на территории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33" w:tgtFrame="_blank" w:history="1">
        <w:r w:rsidRPr="00A420E7">
          <w:rPr>
            <w:rFonts w:eastAsia="Times New Roman" w:cs="Times New Roman"/>
            <w:color w:val="0000FF"/>
            <w:szCs w:val="24"/>
            <w:lang w:eastAsia="ru-RU"/>
          </w:rPr>
          <w:t>от 15.03.2019 № 107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(Пункт 14 дополнен решением Глубковского сельского Совета народных депутатов </w:t>
      </w:r>
      <w:hyperlink r:id="rId34"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14. Осуществление мероприятий в сфере профилактики правонарушений, предусмотренных </w:t>
      </w:r>
      <w:hyperlink r:id="rId35"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основах системы профилактики правонарушений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(Пункт 15 дополнен решением Глубковского сельского Совета народных депутатов </w:t>
      </w:r>
      <w:hyperlink r:id="rId36" w:tgtFrame="_blank" w:history="1">
        <w:r w:rsidRPr="00A420E7">
          <w:rPr>
            <w:rFonts w:eastAsia="Times New Roman" w:cs="Times New Roman"/>
            <w:color w:val="0000FF"/>
            <w:szCs w:val="24"/>
            <w:lang w:eastAsia="ru-RU"/>
          </w:rPr>
          <w:t>от 14.12.2017 г. № 64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16) осуществление мероприятий по защите прав потребителей, предусмотренных </w:t>
      </w:r>
      <w:hyperlink r:id="rId37" w:tgtFrame="_blank" w:history="1">
        <w:r w:rsidRPr="00A420E7">
          <w:rPr>
            <w:rFonts w:eastAsia="Times New Roman" w:cs="Times New Roman"/>
            <w:color w:val="0000FF"/>
            <w:szCs w:val="24"/>
            <w:lang w:eastAsia="ru-RU"/>
          </w:rPr>
          <w:t>Законом Российской Федерации от 7 февраля 1992 года N 2300-1</w:t>
        </w:r>
      </w:hyperlink>
      <w:r w:rsidRPr="00A420E7">
        <w:rPr>
          <w:rFonts w:eastAsia="Times New Roman" w:cs="Times New Roman"/>
          <w:color w:val="000000"/>
          <w:szCs w:val="24"/>
          <w:lang w:eastAsia="ru-RU"/>
        </w:rPr>
        <w:t xml:space="preserve"> "О защите прав потребителей"»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(пункт введен </w:t>
      </w:r>
      <w:r w:rsidRPr="00A420E7">
        <w:rPr>
          <w:rFonts w:eastAsia="Times New Roman" w:cs="Times New Roman"/>
          <w:szCs w:val="24"/>
          <w:lang w:eastAsia="ru-RU"/>
        </w:rPr>
        <w:t xml:space="preserve">решением Глубковского сельского Совета народных депутатов </w:t>
      </w:r>
      <w:hyperlink r:id="rId38" w:tgtFrame="_blank" w:history="1">
        <w:r w:rsidRPr="00A420E7">
          <w:rPr>
            <w:rFonts w:eastAsia="Times New Roman" w:cs="Times New Roman"/>
            <w:color w:val="0000FF"/>
            <w:szCs w:val="24"/>
            <w:lang w:eastAsia="ru-RU"/>
          </w:rPr>
          <w:t>от 15.03.2019 № 107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outlineLvl w:val="0"/>
        <w:rPr>
          <w:rFonts w:eastAsia="Times New Roman" w:cs="Times New Roman"/>
          <w:b/>
          <w:bCs/>
          <w:kern w:val="36"/>
          <w:sz w:val="48"/>
          <w:szCs w:val="48"/>
          <w:lang w:eastAsia="ru-RU"/>
        </w:rPr>
      </w:pPr>
      <w:r w:rsidRPr="00A420E7">
        <w:rPr>
          <w:rFonts w:eastAsia="Times New Roman" w:cs="Times New Roman"/>
          <w:b/>
          <w:bCs/>
          <w:kern w:val="36"/>
          <w:szCs w:val="24"/>
          <w:lang w:eastAsia="ru-RU"/>
        </w:rPr>
        <w:t>Глава 2. Формы, порядок и гарантии непосредственного участия населения в решении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7. Формы участия населения в решении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Формами участия населения в решении вопросов местного значения являются: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муниципальные выборы;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правотворческая инициатива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собрание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конференция граждан (собрание делегатов);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опрос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обращение граждан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территориальное общественное самоуправление;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другие формы осуществления населением местного самоуправления и участие в его осуществлении.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8.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w:t>
      </w:r>
      <w:r w:rsidRPr="00A420E7">
        <w:rPr>
          <w:rFonts w:eastAsia="Times New Roman" w:cs="Times New Roman"/>
          <w:color w:val="000000"/>
          <w:szCs w:val="24"/>
          <w:lang w:eastAsia="ru-RU"/>
        </w:rPr>
        <w:lastRenderedPageBreak/>
        <w:t>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Решение о назначении местного референдума принимается сельским Советом народных депутатов по инициативе: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граждан Российской Федерации, имеющих право на участие в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сельского Совета народных депутатов и главы администрации сельского поселения, выдвинутой ими совместно.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w:t>
      </w:r>
      <w:proofErr w:type="gramStart"/>
      <w:r w:rsidRPr="00A420E7">
        <w:rPr>
          <w:rFonts w:eastAsia="Times New Roman" w:cs="Times New Roman"/>
          <w:color w:val="000000"/>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голосования и принятое на местном референдуме решение подлежат официальному опубликованию (обнародованию)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Статья 9. Муниципальные выборы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Глубковского сельского поселения  или судом.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w:t>
      </w:r>
      <w:proofErr w:type="gramStart"/>
      <w:r w:rsidRPr="00A420E7">
        <w:rPr>
          <w:rFonts w:eastAsia="Times New Roman" w:cs="Times New Roman"/>
          <w:color w:val="000000"/>
          <w:szCs w:val="24"/>
          <w:lang w:eastAsia="ru-RU"/>
        </w:rPr>
        <w:t xml:space="preserve">Днем голосования на выборах депутатов сельского Совета народных депутатов в соответствии с </w:t>
      </w:r>
      <w:hyperlink r:id="rId39" w:tgtFrame="_blank" w:history="1">
        <w:r w:rsidRPr="00A420E7">
          <w:rPr>
            <w:rFonts w:eastAsia="Times New Roman" w:cs="Times New Roman"/>
            <w:color w:val="0000FF"/>
            <w:szCs w:val="24"/>
            <w:lang w:eastAsia="ru-RU"/>
          </w:rPr>
          <w:t>Федеральным законом от 12.06.2002 № 67-ФЗ</w:t>
        </w:r>
      </w:hyperlink>
      <w:r w:rsidRPr="00A420E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A420E7">
        <w:rPr>
          <w:rFonts w:eastAsia="Times New Roman" w:cs="Times New Roman"/>
          <w:color w:val="000000"/>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w:t>
      </w:r>
      <w:r w:rsidRPr="00A420E7">
        <w:rPr>
          <w:rFonts w:eastAsia="Times New Roman" w:cs="Times New Roman"/>
          <w:szCs w:val="24"/>
          <w:lang w:eastAsia="ru-RU"/>
        </w:rPr>
        <w:t>пунктами 4</w:t>
      </w:r>
      <w:r w:rsidRPr="00A420E7">
        <w:rPr>
          <w:rFonts w:eastAsia="Times New Roman" w:cs="Times New Roman"/>
          <w:color w:val="000000"/>
          <w:szCs w:val="24"/>
          <w:lang w:eastAsia="ru-RU"/>
        </w:rPr>
        <w:t xml:space="preserve">, </w:t>
      </w:r>
      <w:r w:rsidRPr="00A420E7">
        <w:rPr>
          <w:rFonts w:eastAsia="Times New Roman" w:cs="Times New Roman"/>
          <w:szCs w:val="24"/>
          <w:lang w:eastAsia="ru-RU"/>
        </w:rPr>
        <w:t>6</w:t>
      </w:r>
      <w:r w:rsidRPr="00A420E7">
        <w:rPr>
          <w:rFonts w:eastAsia="Times New Roman" w:cs="Times New Roman"/>
          <w:color w:val="000000"/>
          <w:szCs w:val="24"/>
          <w:lang w:eastAsia="ru-RU"/>
        </w:rPr>
        <w:t xml:space="preserve"> статьи 10 указанного Федерального закона.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муниципальных выборов подлежат обязательному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10. Голосование по отзыву депутата сельского Совета народных депутатов,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w:t>
      </w:r>
      <w:r w:rsidRPr="00A420E7">
        <w:rPr>
          <w:rFonts w:eastAsia="Times New Roman" w:cs="Times New Roman"/>
          <w:color w:val="000000"/>
          <w:szCs w:val="24"/>
          <w:lang w:eastAsia="ru-RU"/>
        </w:rPr>
        <w:lastRenderedPageBreak/>
        <w:t>поселения производится путем прямого волеизъявления всех избирателей, зарегистрированных на территории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Основаниями для отзыва депутата сельского Совета народных депутатов, главы сельского поселения являются: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а) нарушение депутатом сельского Совета народных депутатов, главой сельского поселения </w:t>
      </w:r>
      <w:hyperlink r:id="rId40" w:tgtFrame="_blank" w:history="1">
        <w:r w:rsidRPr="00A420E7">
          <w:rPr>
            <w:rFonts w:eastAsia="Times New Roman" w:cs="Times New Roman"/>
            <w:color w:val="0000FF"/>
            <w:szCs w:val="24"/>
            <w:lang w:eastAsia="ru-RU"/>
          </w:rPr>
          <w:t>Конституции Российской Федерации</w:t>
        </w:r>
      </w:hyperlink>
      <w:r w:rsidRPr="00A420E7">
        <w:rPr>
          <w:rFonts w:eastAsia="Times New Roman" w:cs="Times New Roman"/>
          <w:color w:val="000000"/>
          <w:szCs w:val="24"/>
          <w:lang w:eastAsia="ru-RU"/>
        </w:rPr>
        <w:t xml:space="preserve">, федерального законодательства, </w:t>
      </w:r>
      <w:hyperlink r:id="rId41" w:tgtFrame="_blank" w:history="1">
        <w:r w:rsidRPr="00A420E7">
          <w:rPr>
            <w:rFonts w:eastAsia="Times New Roman" w:cs="Times New Roman"/>
            <w:color w:val="0000FF"/>
            <w:szCs w:val="24"/>
            <w:lang w:eastAsia="ru-RU"/>
          </w:rPr>
          <w:t>Устава (Основного Закона) Орловской области</w:t>
        </w:r>
      </w:hyperlink>
      <w:r w:rsidRPr="00A420E7">
        <w:rPr>
          <w:rFonts w:eastAsia="Times New Roman" w:cs="Times New Roman"/>
          <w:color w:val="000000"/>
          <w:szCs w:val="24"/>
          <w:lang w:eastAsia="ru-RU"/>
        </w:rPr>
        <w:t>, областного законодательства, а также настоящего Устава и иных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Обстоятельства, указанные в части 2 настоящей статьи являются основанием для отзыва лишь в случаях подтверждения их в судебном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10. Сельский Совет народных депутатов рассматривает поступившее заявление в 20-ти </w:t>
      </w:r>
      <w:proofErr w:type="spellStart"/>
      <w:r w:rsidRPr="00A420E7">
        <w:rPr>
          <w:rFonts w:eastAsia="Times New Roman" w:cs="Times New Roman"/>
          <w:color w:val="000000"/>
          <w:szCs w:val="24"/>
          <w:lang w:eastAsia="ru-RU"/>
        </w:rPr>
        <w:t>дневный</w:t>
      </w:r>
      <w:proofErr w:type="spellEnd"/>
      <w:r w:rsidRPr="00A420E7">
        <w:rPr>
          <w:rFonts w:eastAsia="Times New Roman" w:cs="Times New Roman"/>
          <w:color w:val="000000"/>
          <w:szCs w:val="24"/>
          <w:lang w:eastAsia="ru-RU"/>
        </w:rPr>
        <w:t xml:space="preserve"> срок со дня его поступления.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Глубковского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A420E7">
        <w:rPr>
          <w:rFonts w:eastAsia="Times New Roman" w:cs="Times New Roman"/>
          <w:color w:val="000000"/>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Глубковского  сельского поселения  отказывает инициативной группе в регистрации.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отказа инициативной группе в регистрации в течени</w:t>
      </w:r>
      <w:proofErr w:type="gramStart"/>
      <w:r w:rsidRPr="00A420E7">
        <w:rPr>
          <w:rFonts w:eastAsia="Times New Roman" w:cs="Times New Roman"/>
          <w:color w:val="000000"/>
          <w:szCs w:val="24"/>
          <w:lang w:eastAsia="ru-RU"/>
        </w:rPr>
        <w:t>и</w:t>
      </w:r>
      <w:proofErr w:type="gramEnd"/>
      <w:r w:rsidRPr="00A420E7">
        <w:rPr>
          <w:rFonts w:eastAsia="Times New Roman" w:cs="Times New Roman"/>
          <w:color w:val="000000"/>
          <w:szCs w:val="24"/>
          <w:lang w:eastAsia="ru-RU"/>
        </w:rPr>
        <w:t xml:space="preserve"> 3 дней</w:t>
      </w:r>
      <w:r w:rsidRPr="00A420E7">
        <w:rPr>
          <w:rFonts w:eastAsia="Times New Roman" w:cs="Times New Roman"/>
          <w:i/>
          <w:iCs/>
          <w:color w:val="000000"/>
          <w:szCs w:val="24"/>
          <w:lang w:eastAsia="ru-RU"/>
        </w:rPr>
        <w:t xml:space="preserve"> </w:t>
      </w:r>
      <w:r w:rsidRPr="00A420E7">
        <w:rPr>
          <w:rFonts w:eastAsia="Times New Roman" w:cs="Times New Roman"/>
          <w:color w:val="000000"/>
          <w:szCs w:val="24"/>
          <w:lang w:eastAsia="ru-RU"/>
        </w:rPr>
        <w:t>ей выдается решение избирательной комиссии Глубковского сельского поселения, в котором указываются основания отказа.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13. </w:t>
      </w:r>
      <w:proofErr w:type="gramStart"/>
      <w:r w:rsidRPr="00A420E7">
        <w:rPr>
          <w:rFonts w:eastAsia="Times New Roman" w:cs="Times New Roman"/>
          <w:color w:val="000000"/>
          <w:szCs w:val="24"/>
          <w:lang w:eastAsia="ru-RU"/>
        </w:rPr>
        <w:t>Со дня, следующего за днем принятия решения избирательной комиссией Глубковского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2"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11. Голосование по вопросам изменения границ сельского поселения, преобразования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В случаях, предусмотренных </w:t>
      </w:r>
      <w:hyperlink r:id="rId43"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44"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w:t>
      </w:r>
      <w:r w:rsidRPr="00A420E7">
        <w:rPr>
          <w:rFonts w:eastAsia="Times New Roman" w:cs="Times New Roman"/>
          <w:color w:val="000000"/>
          <w:szCs w:val="24"/>
          <w:lang w:eastAsia="ru-RU"/>
        </w:rPr>
        <w:lastRenderedPageBreak/>
        <w:t xml:space="preserve">и проводится в порядке, установленном федеральным законом и принимаемым в соответствии с ним законом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420E7">
        <w:rPr>
          <w:rFonts w:eastAsia="Times New Roman" w:cs="Times New Roman"/>
          <w:color w:val="000000"/>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12. Правотворческая инициатива населения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13. Территориальное общественное самоуправление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420E7">
        <w:rPr>
          <w:rFonts w:eastAsia="Times New Roman" w:cs="Times New Roman"/>
          <w:color w:val="000000"/>
          <w:szCs w:val="24"/>
          <w:lang w:eastAsia="ru-RU"/>
        </w:rPr>
        <w:t>на части территории</w:t>
      </w:r>
      <w:proofErr w:type="gramEnd"/>
      <w:r w:rsidRPr="00A420E7">
        <w:rPr>
          <w:rFonts w:eastAsia="Times New Roman" w:cs="Times New Roman"/>
          <w:color w:val="000000"/>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установление структуры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принятие устава территориального общественного самоуправления, внесение в него изменений и дополнений;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избрание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4) определение основных направлений деятельности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утверждение сметы доходов и расходов территориального общественного самоуправления и отчет</w:t>
      </w:r>
      <w:proofErr w:type="gramStart"/>
      <w:r w:rsidRPr="00A420E7">
        <w:rPr>
          <w:rFonts w:eastAsia="Times New Roman" w:cs="Times New Roman"/>
          <w:color w:val="000000"/>
          <w:szCs w:val="24"/>
          <w:lang w:eastAsia="ru-RU"/>
        </w:rPr>
        <w:t>а о ее</w:t>
      </w:r>
      <w:proofErr w:type="gramEnd"/>
      <w:r w:rsidRPr="00A420E7">
        <w:rPr>
          <w:rFonts w:eastAsia="Times New Roman" w:cs="Times New Roman"/>
          <w:color w:val="000000"/>
          <w:szCs w:val="24"/>
          <w:lang w:eastAsia="ru-RU"/>
        </w:rPr>
        <w:t xml:space="preserve">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рассмотрение и утверждение отчетов о деятельности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Органы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представляют интересы населения, проживающего на соответствующей территории;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обеспечивают исполнение решений, принятых на собраниях и конференциях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В уставе территориального общественного самоуправления устанавливаются: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территория, на которой оно осуществляется;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цели, задачи, формы и основные направления деятельности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порядок принятия решений;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порядок прекращения осуществления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 xml:space="preserve">Статья 14. Публичные слушания </w:t>
      </w: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45"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46"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На публичные слушания должны выноситься: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7"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szCs w:val="24"/>
          <w:lang w:eastAsia="ru-RU"/>
        </w:rPr>
        <w:t xml:space="preserve">, федеральными законами;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проект местного бюджета и отчёт о его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прое</w:t>
      </w:r>
      <w:proofErr w:type="gramStart"/>
      <w:r w:rsidRPr="00A420E7">
        <w:rPr>
          <w:rFonts w:eastAsia="Times New Roman" w:cs="Times New Roman"/>
          <w:szCs w:val="24"/>
          <w:lang w:eastAsia="ru-RU"/>
        </w:rPr>
        <w:t>кт стр</w:t>
      </w:r>
      <w:proofErr w:type="gramEnd"/>
      <w:r w:rsidRPr="00A420E7">
        <w:rPr>
          <w:rFonts w:eastAsia="Times New Roman" w:cs="Times New Roman"/>
          <w:szCs w:val="24"/>
          <w:lang w:eastAsia="ru-RU"/>
        </w:rPr>
        <w:t>атегии социально – экономического развития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w:t>
      </w:r>
      <w:hyperlink r:id="rId48" w:tgtFrame="_blank" w:history="1">
        <w:r w:rsidRPr="00A420E7">
          <w:rPr>
            <w:rFonts w:eastAsia="Times New Roman" w:cs="Times New Roman"/>
            <w:color w:val="0000FF"/>
            <w:szCs w:val="24"/>
            <w:lang w:eastAsia="ru-RU"/>
          </w:rPr>
          <w:t>решения Глубковского сельского Совета народных депутатов от 26.06.2018 № 90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4) вопросы о преобразовании сельского поселения,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Публичные слушания должны состояться не позднее 7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7 (семи) дней со дня его принятия, но не позднее, чем за 7 (семь) дней до даты проведения публичных слушаний.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Результаты публичных слушаний должны быть опубликованы (обнародованы) в течение 5 (пяти) дней после проведения публичного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 xml:space="preserve">5. </w:t>
      </w:r>
      <w:proofErr w:type="gramStart"/>
      <w:r w:rsidRPr="00A420E7">
        <w:rPr>
          <w:rFonts w:eastAsia="Times New Roman" w:cs="Times New Roman"/>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15. Собрания и конференции граждан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420E7">
        <w:rPr>
          <w:rFonts w:eastAsia="Times New Roman" w:cs="Times New Roman"/>
          <w:color w:val="000000"/>
          <w:szCs w:val="24"/>
          <w:lang w:eastAsia="ru-RU"/>
        </w:rPr>
        <w:t>на части территории</w:t>
      </w:r>
      <w:proofErr w:type="gramEnd"/>
      <w:r w:rsidRPr="00A420E7">
        <w:rPr>
          <w:rFonts w:eastAsia="Times New Roman" w:cs="Times New Roman"/>
          <w:color w:val="000000"/>
          <w:szCs w:val="24"/>
          <w:lang w:eastAsia="ru-RU"/>
        </w:rPr>
        <w:t xml:space="preserve"> сельского поселения могут проводиться собрания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Собрание граждан, проводимое по инициативе сельского Совета народных депутатов назначается</w:t>
      </w:r>
      <w:proofErr w:type="gramEnd"/>
      <w:r w:rsidRPr="00A420E7">
        <w:rPr>
          <w:rFonts w:eastAsia="Times New Roman" w:cs="Times New Roman"/>
          <w:color w:val="000000"/>
          <w:szCs w:val="24"/>
          <w:lang w:eastAsia="ru-RU"/>
        </w:rPr>
        <w:t xml:space="preserve">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проводимое по инициативе населения, назначается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 в течение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пятнадцати) дней после поступления в сельский Совет народных депутатов надлежаще оформленной инициативы населения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 вопрос (вопросы), предлагаемый (предлагаемые) к рассмотрению на собрании граждан;</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ориентировочная дата, время и место проведения собрания граждан.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Подписные листы оформляются по форме, утвержденной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A420E7">
        <w:rPr>
          <w:rFonts w:eastAsia="Times New Roman" w:cs="Times New Roman"/>
          <w:color w:val="000000"/>
          <w:szCs w:val="24"/>
          <w:lang w:eastAsia="ru-RU"/>
        </w:rPr>
        <w:t xml:space="preserve"> повестки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16. Опрос граждан</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Результаты опроса носят рекомендательный характер.</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2. В опросе граждан имеют право участвовать жители сельского поселения, обладающие избирательным правом.</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3. Опрос граждан проводится по инициативе:</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сельского Совета народных депутатов или главы сельского поселения - по вопросам местного значения;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4. Порядок назначения и проведения опроса граждан определяется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16.1. Сход граждан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(статья введена </w:t>
      </w:r>
      <w:hyperlink r:id="rId49" w:tgtFrame="_blank" w:history="1">
        <w:r w:rsidRPr="00A420E7">
          <w:rPr>
            <w:rFonts w:eastAsia="Times New Roman" w:cs="Times New Roman"/>
            <w:color w:val="0000FF"/>
            <w:szCs w:val="24"/>
            <w:lang w:eastAsia="ru-RU"/>
          </w:rPr>
          <w:t>решением Глубковского сельского Совета народных депутатов от 26.06.2018 № 90</w:t>
        </w:r>
      </w:hyperlink>
      <w:r w:rsidRPr="00A420E7">
        <w:rPr>
          <w:rFonts w:eastAsia="Times New Roman" w:cs="Times New Roman"/>
          <w:szCs w:val="24"/>
          <w:lang w:eastAsia="ru-RU"/>
        </w:rPr>
        <w:t>)</w:t>
      </w:r>
    </w:p>
    <w:p w:rsidR="00A420E7" w:rsidRPr="00A420E7" w:rsidRDefault="00A420E7" w:rsidP="00A420E7">
      <w:pPr>
        <w:numPr>
          <w:ilvl w:val="0"/>
          <w:numId w:val="1"/>
        </w:numPr>
        <w:spacing w:before="100" w:beforeAutospacing="1" w:after="100" w:afterAutospacing="1" w:line="240" w:lineRule="auto"/>
        <w:ind w:left="0" w:firstLine="709"/>
        <w:rPr>
          <w:rFonts w:ascii="Arial" w:eastAsia="Times New Roman" w:hAnsi="Arial" w:cs="Arial"/>
          <w:szCs w:val="24"/>
          <w:lang w:eastAsia="ru-RU"/>
        </w:rPr>
      </w:pPr>
      <w:r w:rsidRPr="00A420E7">
        <w:rPr>
          <w:rFonts w:eastAsia="Times New Roman" w:cs="Times New Roman"/>
          <w:sz w:val="14"/>
          <w:szCs w:val="14"/>
          <w:lang w:eastAsia="ru-RU"/>
        </w:rPr>
        <w:t xml:space="preserve">              </w:t>
      </w:r>
      <w:r w:rsidRPr="00A420E7">
        <w:rPr>
          <w:rFonts w:ascii="Arial" w:eastAsia="Times New Roman" w:hAnsi="Arial" w:cs="Arial"/>
          <w:szCs w:val="24"/>
          <w:lang w:eastAsia="ru-RU"/>
        </w:rPr>
        <w:t>Сход граждан может проводиться: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0" w:name="dst313"/>
      <w:bookmarkEnd w:id="0"/>
      <w:r w:rsidRPr="00A420E7">
        <w:rPr>
          <w:rFonts w:eastAsia="Times New Roman" w:cs="Times New Roman"/>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1" w:name="dst544"/>
      <w:bookmarkStart w:id="2" w:name="dst315"/>
      <w:bookmarkStart w:id="3" w:name="dst545"/>
      <w:bookmarkStart w:id="4" w:name="dst775"/>
      <w:bookmarkEnd w:id="1"/>
      <w:bookmarkEnd w:id="2"/>
      <w:bookmarkEnd w:id="3"/>
      <w:bookmarkEnd w:id="4"/>
      <w:r w:rsidRPr="00A420E7">
        <w:rPr>
          <w:rFonts w:eastAsia="Times New Roman" w:cs="Times New Roman"/>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5" w:name="dst317"/>
      <w:bookmarkStart w:id="6" w:name="dst318"/>
      <w:bookmarkStart w:id="7" w:name="dst823"/>
      <w:bookmarkEnd w:id="5"/>
      <w:bookmarkEnd w:id="6"/>
      <w:bookmarkEnd w:id="7"/>
      <w:r w:rsidRPr="00A420E7">
        <w:rPr>
          <w:rFonts w:eastAsia="Times New Roman" w:cs="Times New Roman"/>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bookmarkStart w:id="8" w:name="dst824"/>
      <w:bookmarkStart w:id="9" w:name="dst319"/>
      <w:bookmarkEnd w:id="8"/>
      <w:bookmarkEnd w:id="9"/>
      <w:r w:rsidRPr="00A420E7">
        <w:rPr>
          <w:rFonts w:eastAsia="Times New Roman" w:cs="Times New Roman"/>
          <w:szCs w:val="24"/>
          <w:lang w:eastAsia="ru-RU"/>
        </w:rPr>
        <w:lastRenderedPageBreak/>
        <w:t xml:space="preserve">2. В сельском населенном пункте сход граждан также может проводиться </w:t>
      </w:r>
      <w:proofErr w:type="gramStart"/>
      <w:r w:rsidRPr="00A420E7">
        <w:rPr>
          <w:rFonts w:eastAsia="Times New Roman" w:cs="Times New Roman"/>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420E7">
        <w:rPr>
          <w:rFonts w:eastAsia="Times New Roman" w:cs="Times New Roman"/>
          <w:szCs w:val="24"/>
          <w:lang w:eastAsia="ru-RU"/>
        </w:rPr>
        <w:t>, предусмотренных законодательством Российской Федерации о муниципальной службе.</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17. Обращения граждан в органы местного самоуправления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1. Граждане имеют право на индивидуальные и коллективные обращения в органы местного самоуправления.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2. Порядок и сроки рассмотрения обращений граждан органами местного самоуправления определяется </w:t>
      </w:r>
      <w:hyperlink r:id="rId50" w:tgtFrame="_blank" w:history="1">
        <w:r w:rsidRPr="00A420E7">
          <w:rPr>
            <w:rFonts w:eastAsia="Times New Roman" w:cs="Times New Roman"/>
            <w:color w:val="0000FF"/>
            <w:szCs w:val="24"/>
            <w:lang w:eastAsia="ru-RU"/>
          </w:rPr>
          <w:t>Федеральным законом от 02.05.2006 № 59-ФЗ</w:t>
        </w:r>
      </w:hyperlink>
      <w:r w:rsidRPr="00A420E7">
        <w:rPr>
          <w:rFonts w:eastAsia="Times New Roman" w:cs="Times New Roman"/>
          <w:color w:val="000000"/>
          <w:szCs w:val="24"/>
          <w:lang w:eastAsia="ru-RU"/>
        </w:rPr>
        <w:t xml:space="preserve"> «О порядке рассмотрения обращений граждан Российской Федерации».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18. Другие формы осуществления населением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w:t>
      </w:r>
      <w:proofErr w:type="gramStart"/>
      <w:r w:rsidRPr="00A420E7">
        <w:rPr>
          <w:rFonts w:eastAsia="Times New Roman" w:cs="Times New Roman"/>
          <w:color w:val="000000"/>
          <w:szCs w:val="24"/>
          <w:lang w:eastAsia="ru-RU"/>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51" w:tgtFrame="_blank" w:history="1">
        <w:r w:rsidRPr="00A420E7">
          <w:rPr>
            <w:rFonts w:eastAsia="Times New Roman" w:cs="Times New Roman"/>
            <w:color w:val="0000FF"/>
            <w:szCs w:val="24"/>
            <w:lang w:eastAsia="ru-RU"/>
          </w:rPr>
          <w:t>Конституции Российской Федерации</w:t>
        </w:r>
      </w:hyperlink>
      <w:r w:rsidRPr="00A420E7">
        <w:rPr>
          <w:rFonts w:eastAsia="Times New Roman" w:cs="Times New Roman"/>
          <w:color w:val="000000"/>
          <w:szCs w:val="24"/>
          <w:lang w:eastAsia="ru-RU"/>
        </w:rPr>
        <w:t>, федеральным законам, законам Орловской области.</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Глава 3. Органы местного самоуправления и должностные лица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19.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 органам местного самоуправления сельского поселения относятся: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представительный орган муниципального образования – Глубковский сельский Совет народных депутатов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муниципального образования - глава 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местная администрация - администрация Глубковского сельского поселения Новосильского района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контрольно-счетный орган муниципального образования - контрольная ревизионная комиссия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20. Статус органов местного самоуправления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w:t>
      </w:r>
      <w:proofErr w:type="gramStart"/>
      <w:r w:rsidRPr="00A420E7">
        <w:rPr>
          <w:rFonts w:eastAsia="Times New Roman" w:cs="Times New Roman"/>
          <w:color w:val="000000"/>
          <w:szCs w:val="24"/>
          <w:lang w:eastAsia="ru-RU"/>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A420E7">
        <w:rPr>
          <w:rFonts w:eastAsia="Times New Roman" w:cs="Times New Roman"/>
          <w:color w:val="000000"/>
          <w:szCs w:val="24"/>
          <w:lang w:eastAsia="ru-RU"/>
        </w:rPr>
        <w:t xml:space="preserve"> </w:t>
      </w:r>
      <w:proofErr w:type="gramStart"/>
      <w:r w:rsidRPr="00A420E7">
        <w:rPr>
          <w:rFonts w:eastAsia="Times New Roman" w:cs="Times New Roman"/>
          <w:color w:val="000000"/>
          <w:szCs w:val="24"/>
          <w:lang w:eastAsia="ru-RU"/>
        </w:rPr>
        <w:t>учреждениях</w:t>
      </w:r>
      <w:proofErr w:type="gramEnd"/>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21. Сельский Совет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w:t>
      </w:r>
      <w:r w:rsidRPr="00A420E7">
        <w:rPr>
          <w:rFonts w:eastAsia="Times New Roman" w:cs="Times New Roman"/>
          <w:color w:val="000000"/>
          <w:szCs w:val="24"/>
          <w:lang w:eastAsia="ru-RU"/>
        </w:rPr>
        <w:lastRenderedPageBreak/>
        <w:t>соответствии с избирательной системой, установленной в части 1 статьи 9 настоящего Устава.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Срок полномочий поселкового Совета народных депутатов составляет 5 лет.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 исключительной компетенции сельского Совета народных депутатов находятся: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принятие устава сельского поселения и внесение в него изменений и дополнений;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утверждение местного бюджета и отчета о его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принятие планов и программ развития сельского поселения, утверждение отчетов об их исполнении;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определение порядка управления и распоряжения имуществом, находящимся в муниципальной собственности;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определение порядка участия сельского поселения в организациях межмуниципального сотрудничества;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9)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принятие решения об удалении главы сельского поселения в отставку.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3. Иные полномочия сельского Совета народных депутатов определяются федеральными законами, </w:t>
      </w:r>
      <w:hyperlink r:id="rId52" w:tgtFrame="_blank" w:history="1">
        <w:r w:rsidRPr="00A420E7">
          <w:rPr>
            <w:rFonts w:eastAsia="Times New Roman" w:cs="Times New Roman"/>
            <w:color w:val="0000FF"/>
            <w:szCs w:val="24"/>
            <w:lang w:eastAsia="ru-RU"/>
          </w:rPr>
          <w:t>Уставом (Основным Законом)</w:t>
        </w:r>
      </w:hyperlink>
      <w:r w:rsidRPr="00A420E7">
        <w:rPr>
          <w:rFonts w:eastAsia="Times New Roman" w:cs="Times New Roman"/>
          <w:color w:val="000000"/>
          <w:szCs w:val="24"/>
          <w:lang w:eastAsia="ru-RU"/>
        </w:rPr>
        <w:t xml:space="preserve"> и законами Орловской области,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Сельский Совет народных депутатов подотчетен перед населением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Основной формой работы сельского Совета народных депутатов являются заседания.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12.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Первое заседание сельского Совета народных депутатов открывает председатель избирательной комиссии Глубковского  сельского поселения, который сообщает о результатах выборов.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A420E7">
        <w:rPr>
          <w:rFonts w:eastAsia="Times New Roman" w:cs="Times New Roman"/>
          <w:color w:val="000000"/>
          <w:szCs w:val="24"/>
          <w:lang w:eastAsia="ru-RU"/>
        </w:rPr>
        <w:t>исполняющий</w:t>
      </w:r>
      <w:proofErr w:type="gramEnd"/>
      <w:r w:rsidRPr="00A420E7">
        <w:rPr>
          <w:rFonts w:eastAsia="Times New Roman" w:cs="Times New Roman"/>
          <w:color w:val="000000"/>
          <w:szCs w:val="24"/>
          <w:lang w:eastAsia="ru-RU"/>
        </w:rPr>
        <w:t xml:space="preserve"> полномочия председателя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16. Полномочия сельского Совета народных депутатов могут быть прекращены досрочно в порядке и по основаниям, которые предусмотрены статьей 73 </w:t>
      </w:r>
      <w:hyperlink r:id="rId53" w:tgtFrame="_blank" w:history="1">
        <w:r w:rsidRPr="00A420E7">
          <w:rPr>
            <w:rFonts w:eastAsia="Times New Roman" w:cs="Times New Roman"/>
            <w:color w:val="0000FF"/>
            <w:szCs w:val="24"/>
            <w:lang w:eastAsia="ru-RU"/>
          </w:rPr>
          <w:t>Федерального закона</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сельского Совета народных депутатов также прекращаются: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в случае принятия сельским Советом народных депутатов решения о самороспуске.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в случае преобразования сельского поселения, осуществляемого в соответствии с частями 3, 3.1, 5 статьи 13 </w:t>
      </w:r>
      <w:hyperlink r:id="rId54" w:tgtFrame="_blank" w:history="1">
        <w:r w:rsidRPr="00A420E7">
          <w:rPr>
            <w:rFonts w:eastAsia="Times New Roman" w:cs="Times New Roman"/>
            <w:color w:val="0000FF"/>
            <w:szCs w:val="24"/>
            <w:lang w:eastAsia="ru-RU"/>
          </w:rPr>
          <w:t>Федерального закона</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 случае утраты поселением статуса муниципального образования в связи с его объединением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подпункт 6 части 8 настоящей статьи может быть предусмотрен уставом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17. Досрочное прекращение полномочий сельского Совета народных депутатов влечет досрочное прекращение полномочий его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22. Полномочия главы сельского поселения как исполняющего полномочия председателя сельского Совета народных депутатов </w:t>
      </w: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55"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(в редакции решения Глубковского сельского Совета народных депутатов </w:t>
      </w:r>
      <w:hyperlink r:id="rId56" w:tgtFrame="_blank" w:history="1">
        <w:r w:rsidRPr="00A420E7">
          <w:rPr>
            <w:rFonts w:eastAsia="Times New Roman" w:cs="Times New Roman"/>
            <w:color w:val="0000FF"/>
            <w:szCs w:val="24"/>
            <w:lang w:eastAsia="ru-RU"/>
          </w:rPr>
          <w:t>от 05.10.2015 г. № 120</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 </w:t>
      </w:r>
      <w:proofErr w:type="gramStart"/>
      <w:r w:rsidRPr="00A420E7">
        <w:rPr>
          <w:rFonts w:eastAsia="Times New Roman" w:cs="Times New Roman"/>
          <w:szCs w:val="24"/>
          <w:lang w:eastAsia="ru-RU"/>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в соответствии с Уставом Глубковского сельского поселения Новосильского района Орловской области исполняет полномочия председателя Глубковского сельского Совета народных депутатов Новосильского района Орловской области с правом решающего голоса и возглавляет местную администрацию.</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7) координирует деятельность постоянных и иных комиссий сельского Совета народных депутатов и дает им поручения;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8) принимает меры по обеспечению гласности и учету общественного мнения в работе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12) подписывает исковые заявления в суд в случаях, предусмотренных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13) обладает правом решающего голоса на заседаниях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14) решает иные вопросы в соответствии с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23. Статус депутата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A420E7">
        <w:rPr>
          <w:rFonts w:eastAsia="Times New Roman" w:cs="Times New Roman"/>
          <w:color w:val="000000"/>
          <w:szCs w:val="24"/>
          <w:lang w:eastAsia="ru-RU"/>
        </w:rPr>
        <w:t>случаев досрочного прекращения полномочий депутата сельского Совета народных депутатов</w:t>
      </w:r>
      <w:proofErr w:type="gramEnd"/>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Депутат сельского Совета народных депутатов должен соблюдать ограничения и запреты и исполнять обязанности, которые установлены </w:t>
      </w:r>
      <w:hyperlink r:id="rId57" w:tgtFrame="_blank" w:history="1">
        <w:r w:rsidRPr="00A420E7">
          <w:rPr>
            <w:rFonts w:eastAsia="Times New Roman" w:cs="Times New Roman"/>
            <w:color w:val="0000FF"/>
            <w:szCs w:val="24"/>
            <w:lang w:eastAsia="ru-RU"/>
          </w:rPr>
          <w:t>Федеральным законом от 25.12.2008 № 273-ФЗ</w:t>
        </w:r>
      </w:hyperlink>
      <w:r w:rsidRPr="00A420E7">
        <w:rPr>
          <w:rFonts w:eastAsia="Times New Roman" w:cs="Times New Roman"/>
          <w:color w:val="000000"/>
          <w:szCs w:val="24"/>
          <w:lang w:eastAsia="ru-RU"/>
        </w:rPr>
        <w:t xml:space="preserve"> «О противодействии коррупции» и другими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Полномочия депутата сельского Совета народных депутатов прекращаются досрочно в случаях: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смерти;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отставки по собственному желанию;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признания судом недееспособным или ограниченно дееспособным;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признания судом безвестно отсутствующим или объявления умершим;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вступления в отношении его в законную силу обвинительного приговора суда;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выезда за пределы Российской Федерации на постоянное место жительства;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20E7">
        <w:rPr>
          <w:rFonts w:eastAsia="Times New Roman" w:cs="Times New Roman"/>
          <w:color w:val="000000"/>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отзыва избирателями;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досрочного прекращения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призыва на военную службу или направления на заменяющую ее альтернативную гражданскую службу;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11) в иных случаях, установленных </w:t>
      </w:r>
      <w:hyperlink r:id="rId58"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Досрочно утративший свои полномочия депутат может вновь обрести их лишь в случае нового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Депутатам сельского Совета народных депутатов гарантируется право правотворческой инициативы.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К гарантиям осуществления полномочий депутата относятся также: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A420E7">
        <w:rPr>
          <w:rFonts w:eastAsia="Times New Roman" w:cs="Times New Roman"/>
          <w:color w:val="000000"/>
          <w:szCs w:val="24"/>
          <w:lang w:eastAsia="ru-RU"/>
        </w:rPr>
        <w:t>условия</w:t>
      </w:r>
      <w:proofErr w:type="gramEnd"/>
      <w:r w:rsidRPr="00A420E7">
        <w:rPr>
          <w:rFonts w:eastAsia="Times New Roman" w:cs="Times New Roman"/>
          <w:color w:val="000000"/>
          <w:szCs w:val="24"/>
          <w:lang w:eastAsia="ru-RU"/>
        </w:rPr>
        <w:t xml:space="preserve"> и предоставляется </w:t>
      </w:r>
      <w:r w:rsidRPr="00A420E7">
        <w:rPr>
          <w:rFonts w:eastAsia="Times New Roman" w:cs="Times New Roman"/>
          <w:color w:val="000000"/>
          <w:szCs w:val="24"/>
          <w:lang w:eastAsia="ru-RU"/>
        </w:rPr>
        <w:lastRenderedPageBreak/>
        <w:t>помещение в порядке, установленном нормативным правовым актом представительного органа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ascii="Arial" w:eastAsia="Times New Roman" w:hAnsi="Arial" w:cs="Arial"/>
          <w:b/>
          <w:bCs/>
          <w:color w:val="000000"/>
          <w:szCs w:val="24"/>
          <w:lang w:eastAsia="ru-RU"/>
        </w:rPr>
        <w:t>Статья 24. Статус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Глава сельского поселения является высшим должностным лицом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начала обсуждения выдвижение новых кандидатур не допускается.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Для проведения процедуры выборов Главы сельского поселения необходимо наличие в списке не менее одной кандидатуры.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w:t>
      </w:r>
      <w:r w:rsidRPr="00A420E7">
        <w:rPr>
          <w:rFonts w:eastAsia="Times New Roman" w:cs="Times New Roman"/>
          <w:szCs w:val="24"/>
          <w:lang w:eastAsia="ru-RU"/>
        </w:rPr>
        <w:lastRenderedPageBreak/>
        <w:t>Совета народных депутатов</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w:t>
      </w:r>
      <w:proofErr w:type="gramStart"/>
      <w:r w:rsidRPr="00A420E7">
        <w:rPr>
          <w:rFonts w:eastAsia="Times New Roman" w:cs="Times New Roman"/>
          <w:color w:val="000000"/>
          <w:szCs w:val="24"/>
          <w:lang w:eastAsia="ru-RU"/>
        </w:rPr>
        <w:t>в</w:t>
      </w:r>
      <w:proofErr w:type="gramEnd"/>
      <w:r w:rsidRPr="00A420E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59"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подписывает и обнародует решения, принятые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издает в пределах своих полномочий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вправе требовать созыва внеочередного заседания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Глава сельского поселения должен соблюдать ограничения и запреты и исполнять обязанности, которые установлены </w:t>
      </w:r>
      <w:hyperlink r:id="rId60" w:tgtFrame="_blank" w:history="1">
        <w:r w:rsidRPr="00A420E7">
          <w:rPr>
            <w:rFonts w:eastAsia="Times New Roman" w:cs="Times New Roman"/>
            <w:color w:val="0000FF"/>
            <w:szCs w:val="24"/>
            <w:lang w:eastAsia="ru-RU"/>
          </w:rPr>
          <w:t>Федеральным законом от 25.12.2008 № 273-ФЗ</w:t>
        </w:r>
      </w:hyperlink>
      <w:r w:rsidRPr="00A420E7">
        <w:rPr>
          <w:rFonts w:eastAsia="Times New Roman" w:cs="Times New Roman"/>
          <w:color w:val="000000"/>
          <w:szCs w:val="24"/>
          <w:lang w:eastAsia="ru-RU"/>
        </w:rPr>
        <w:t xml:space="preserve"> «О противодействии коррупции» и другими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Глава сельского поселения </w:t>
      </w:r>
      <w:proofErr w:type="gramStart"/>
      <w:r w:rsidRPr="00A420E7">
        <w:rPr>
          <w:rFonts w:eastAsia="Times New Roman" w:cs="Times New Roman"/>
          <w:color w:val="000000"/>
          <w:szCs w:val="24"/>
          <w:lang w:eastAsia="ru-RU"/>
        </w:rPr>
        <w:t>подконтролен</w:t>
      </w:r>
      <w:proofErr w:type="gramEnd"/>
      <w:r w:rsidRPr="00A420E7">
        <w:rPr>
          <w:rFonts w:eastAsia="Times New Roman" w:cs="Times New Roman"/>
          <w:color w:val="000000"/>
          <w:szCs w:val="24"/>
          <w:lang w:eastAsia="ru-RU"/>
        </w:rPr>
        <w:t xml:space="preserve"> и подотчетен населению и сельскому Совету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Полномочия главы сельского поселения начинаются со дня вступления его в должность и прекращаются со дня вступления в должность вновь избранного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(Часть 8 в редакции решения Глубковского сельского Совета народных депутатов </w:t>
      </w:r>
      <w:hyperlink r:id="rId61"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8 </w:t>
      </w:r>
      <w:r w:rsidRPr="00A420E7">
        <w:rPr>
          <w:rFonts w:eastAsia="Times New Roman" w:cs="Times New Roman"/>
          <w:szCs w:val="24"/>
          <w:lang w:eastAsia="ru-RU"/>
        </w:rPr>
        <w:t>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гарантируется право правотворческой инициативы.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lastRenderedPageBreak/>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гарантируется выплата денежного содержания. Размер и условия оплаты труда его определяется органами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и условия предоставления ежегодного дополнительного оплачиваемого отпуска устанавливается нормативным правовым актом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устанавливается компенсация расходов, связанных с санаторно-курортным обеспечением Главы, осуществляющего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roofErr w:type="gramStart"/>
      <w:r w:rsidRPr="00A420E7">
        <w:rPr>
          <w:rFonts w:eastAsia="Times New Roman" w:cs="Times New Roman"/>
          <w:szCs w:val="24"/>
          <w:lang w:eastAsia="ru-RU"/>
        </w:rPr>
        <w:t>.»;</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При досрочном прекращении полномочий главы, осуществляющего свои полномочия на постоянной основе, в случаях вступления в отношении его в законную силу обвинительного приговора суда, выплата не производится</w:t>
      </w:r>
      <w:r w:rsidRPr="00A420E7">
        <w:rPr>
          <w:rFonts w:eastAsia="Times New Roman" w:cs="Times New Roman"/>
          <w:color w:val="000000"/>
          <w:szCs w:val="24"/>
          <w:lang w:eastAsia="ru-RU"/>
        </w:rPr>
        <w:t xml:space="preserve">.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xml:space="preserve">9. </w:t>
      </w:r>
      <w:r w:rsidRPr="00A420E7">
        <w:rPr>
          <w:rFonts w:eastAsia="Times New Roman" w:cs="Times New Roman"/>
          <w:szCs w:val="24"/>
          <w:lang w:eastAsia="ru-RU"/>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w:t>
      </w:r>
      <w:r w:rsidRPr="00A420E7">
        <w:rPr>
          <w:rFonts w:eastAsia="Times New Roman" w:cs="Times New Roman"/>
          <w:szCs w:val="24"/>
          <w:lang w:eastAsia="ru-RU"/>
        </w:rPr>
        <w:t>(</w:t>
      </w:r>
      <w:proofErr w:type="gramStart"/>
      <w:r w:rsidRPr="00A420E7">
        <w:rPr>
          <w:rFonts w:eastAsia="Times New Roman" w:cs="Times New Roman"/>
          <w:szCs w:val="24"/>
          <w:lang w:eastAsia="ru-RU"/>
        </w:rPr>
        <w:t>в</w:t>
      </w:r>
      <w:proofErr w:type="gramEnd"/>
      <w:r w:rsidRPr="00A420E7">
        <w:rPr>
          <w:rFonts w:eastAsia="Times New Roman" w:cs="Times New Roman"/>
          <w:szCs w:val="24"/>
          <w:lang w:eastAsia="ru-RU"/>
        </w:rPr>
        <w:t xml:space="preserve"> редакции решения Глубковского сельского Совета народных депутатов </w:t>
      </w:r>
      <w:hyperlink r:id="rId62"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(Часть 11 введена решением Глубковского сельского Совета народных депутатов </w:t>
      </w:r>
      <w:hyperlink r:id="rId63" w:tgtFrame="_blank" w:history="1">
        <w:r w:rsidRPr="00A420E7">
          <w:rPr>
            <w:rFonts w:eastAsia="Times New Roman" w:cs="Times New Roman"/>
            <w:color w:val="0000FF"/>
            <w:szCs w:val="24"/>
            <w:lang w:eastAsia="ru-RU"/>
          </w:rPr>
          <w:t>от 22.11.2016 г. № 17</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 xml:space="preserve">11. </w:t>
      </w:r>
      <w:proofErr w:type="gramStart"/>
      <w:r w:rsidRPr="00A420E7">
        <w:rPr>
          <w:rFonts w:eastAsia="Times New Roman" w:cs="Times New Roman"/>
          <w:szCs w:val="24"/>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w:t>
      </w:r>
      <w:hyperlink r:id="rId64" w:tgtFrame="_blank" w:history="1">
        <w:r w:rsidRPr="00A420E7">
          <w:rPr>
            <w:rFonts w:eastAsia="Times New Roman" w:cs="Times New Roman"/>
            <w:color w:val="0000FF"/>
            <w:szCs w:val="24"/>
            <w:lang w:eastAsia="ru-RU"/>
          </w:rPr>
          <w:t>Федерального</w:t>
        </w:r>
        <w:proofErr w:type="gramEnd"/>
        <w:r w:rsidRPr="00A420E7">
          <w:rPr>
            <w:rFonts w:eastAsia="Times New Roman" w:cs="Times New Roman"/>
            <w:color w:val="0000FF"/>
            <w:szCs w:val="24"/>
            <w:lang w:eastAsia="ru-RU"/>
          </w:rPr>
          <w:t xml:space="preserve"> закона от 06 октября 2003 года № 131-ФЗ</w:t>
        </w:r>
      </w:hyperlink>
      <w:r w:rsidRPr="00A420E7">
        <w:rPr>
          <w:rFonts w:eastAsia="Times New Roman" w:cs="Times New Roman"/>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25. Досрочное прекращение полномочий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Полномочия главы сельского поселения прекращаются досрочно в случаях: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смерти;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отставки по собственному желанию;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отрешения от должности в соответствии с </w:t>
      </w:r>
      <w:hyperlink r:id="rId65"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признания судом недееспособным или ограниченно дееспособным;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признания судом безвестно отсутствующим или объявления умершим;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вступления в отношении его в законную силу обвинительного приговора суда;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выезда за пределы Российской Федерации на постоянное место жительства;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20E7">
        <w:rPr>
          <w:rFonts w:eastAsia="Times New Roman" w:cs="Times New Roman"/>
          <w:color w:val="000000"/>
          <w:szCs w:val="24"/>
          <w:lang w:eastAsia="ru-RU"/>
        </w:rPr>
        <w:t xml:space="preserve"> </w:t>
      </w:r>
      <w:r w:rsidRPr="00A420E7">
        <w:rPr>
          <w:rFonts w:eastAsia="Times New Roman" w:cs="Times New Roman"/>
          <w:color w:val="000000"/>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10) преобразования сельского поселения, осуществляемого в соответствии с </w:t>
      </w:r>
      <w:hyperlink r:id="rId66"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утраты им поселением статуса муниципального образования в связи с его объединением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13) удаление в отставку в соответствии с </w:t>
      </w:r>
      <w:hyperlink r:id="rId67" w:tgtFrame="_blank" w:history="1">
        <w:r w:rsidRPr="00A420E7">
          <w:rPr>
            <w:rFonts w:eastAsia="Times New Roman" w:cs="Times New Roman"/>
            <w:color w:val="0000FF"/>
            <w:szCs w:val="24"/>
            <w:lang w:eastAsia="ru-RU"/>
          </w:rPr>
          <w:t>Федеральным законом</w:t>
        </w:r>
      </w:hyperlink>
      <w:r w:rsidRPr="00A420E7">
        <w:rPr>
          <w:rFonts w:eastAsia="Times New Roman" w:cs="Times New Roman"/>
          <w:color w:val="000000"/>
          <w:szCs w:val="24"/>
          <w:lang w:eastAsia="ru-RU"/>
        </w:rPr>
        <w:t xml:space="preserve"> «Об общих принципах организации местного самоуправления в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14) отзыв избирателями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w:t>
      </w:r>
      <w:r w:rsidRPr="00A420E7">
        <w:rPr>
          <w:rFonts w:eastAsia="Times New Roman" w:cs="Times New Roman"/>
          <w:color w:val="000000"/>
          <w:szCs w:val="24"/>
          <w:lang w:eastAsia="ru-RU"/>
        </w:rPr>
        <w:lastRenderedPageBreak/>
        <w:t>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Досрочно </w:t>
      </w:r>
      <w:proofErr w:type="gramStart"/>
      <w:r w:rsidRPr="00A420E7">
        <w:rPr>
          <w:rFonts w:eastAsia="Times New Roman" w:cs="Times New Roman"/>
          <w:color w:val="000000"/>
          <w:szCs w:val="24"/>
          <w:lang w:eastAsia="ru-RU"/>
        </w:rPr>
        <w:t>утративший</w:t>
      </w:r>
      <w:proofErr w:type="gramEnd"/>
      <w:r w:rsidRPr="00A420E7">
        <w:rPr>
          <w:rFonts w:eastAsia="Times New Roman" w:cs="Times New Roman"/>
          <w:color w:val="000000"/>
          <w:szCs w:val="24"/>
          <w:lang w:eastAsia="ru-RU"/>
        </w:rPr>
        <w:t xml:space="preserve"> свои полномочия глава сельского поселения может вновь обрести их лишь в случае нового избрания.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A420E7" w:rsidRPr="00A420E7" w:rsidRDefault="00A420E7" w:rsidP="00A420E7">
      <w:pPr>
        <w:spacing w:before="100" w:beforeAutospacing="1" w:after="100" w:afterAutospacing="1" w:line="240" w:lineRule="auto"/>
        <w:rPr>
          <w:rFonts w:eastAsia="Times New Roman" w:cs="Times New Roman"/>
          <w:szCs w:val="24"/>
          <w:lang w:eastAsia="ru-RU"/>
        </w:rPr>
      </w:pPr>
      <w:r w:rsidRPr="00A420E7">
        <w:rPr>
          <w:rFonts w:eastAsia="Times New Roman" w:cs="Times New Roman"/>
          <w:szCs w:val="24"/>
          <w:lang w:eastAsia="ru-RU"/>
        </w:rPr>
        <w:t>В случае досрочного прекращения полномочий главы Глубковского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Глубковского сельского Совета муниципального образования, определяемый Решением Глубковского сельского Совета народных депутатов</w:t>
      </w:r>
      <w:proofErr w:type="gramStart"/>
      <w:r w:rsidRPr="00A420E7">
        <w:rPr>
          <w:rFonts w:eastAsia="Times New Roman" w:cs="Times New Roman"/>
          <w:szCs w:val="24"/>
          <w:lang w:eastAsia="ru-RU"/>
        </w:rPr>
        <w:t>.</w:t>
      </w:r>
      <w:proofErr w:type="gramEnd"/>
      <w:r w:rsidRPr="00A420E7">
        <w:rPr>
          <w:rFonts w:eastAsia="Times New Roman" w:cs="Times New Roman"/>
          <w:szCs w:val="24"/>
          <w:lang w:eastAsia="ru-RU"/>
        </w:rPr>
        <w:t xml:space="preserve"> (</w:t>
      </w:r>
      <w:proofErr w:type="gramStart"/>
      <w:r w:rsidRPr="00A420E7">
        <w:rPr>
          <w:rFonts w:eastAsia="Times New Roman" w:cs="Times New Roman"/>
          <w:szCs w:val="24"/>
          <w:lang w:eastAsia="ru-RU"/>
        </w:rPr>
        <w:t>в</w:t>
      </w:r>
      <w:proofErr w:type="gramEnd"/>
      <w:r w:rsidRPr="00A420E7">
        <w:rPr>
          <w:rFonts w:eastAsia="Times New Roman" w:cs="Times New Roman"/>
          <w:szCs w:val="24"/>
          <w:lang w:eastAsia="ru-RU"/>
        </w:rPr>
        <w:t xml:space="preserve"> редакции решения Глубковского сельского Совета народных депутатов </w:t>
      </w:r>
      <w:hyperlink r:id="rId68" w:tgtFrame="_blank" w:history="1">
        <w:r w:rsidRPr="00A420E7">
          <w:rPr>
            <w:rFonts w:eastAsia="Times New Roman" w:cs="Times New Roman"/>
            <w:color w:val="0000FF"/>
            <w:szCs w:val="24"/>
            <w:lang w:eastAsia="ru-RU"/>
          </w:rPr>
          <w:t>от 26.04.2017 г. № 34</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roofErr w:type="gramStart"/>
      <w:r w:rsidRPr="00A420E7">
        <w:rPr>
          <w:rFonts w:eastAsia="Times New Roman" w:cs="Times New Roman"/>
          <w:szCs w:val="24"/>
          <w:lang w:eastAsia="ru-RU"/>
        </w:rPr>
        <w:t>.</w:t>
      </w:r>
      <w:proofErr w:type="gramEnd"/>
      <w:r w:rsidRPr="00A420E7">
        <w:rPr>
          <w:rFonts w:eastAsia="Times New Roman" w:cs="Times New Roman"/>
          <w:color w:val="000000"/>
          <w:szCs w:val="24"/>
          <w:lang w:eastAsia="ru-RU"/>
        </w:rPr>
        <w:t xml:space="preserve"> (</w:t>
      </w:r>
      <w:proofErr w:type="gramStart"/>
      <w:r w:rsidRPr="00A420E7">
        <w:rPr>
          <w:rFonts w:eastAsia="Times New Roman" w:cs="Times New Roman"/>
          <w:color w:val="000000"/>
          <w:szCs w:val="24"/>
          <w:lang w:eastAsia="ru-RU"/>
        </w:rPr>
        <w:t>в</w:t>
      </w:r>
      <w:proofErr w:type="gramEnd"/>
      <w:r w:rsidRPr="00A420E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69"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sidRPr="00A420E7">
        <w:rPr>
          <w:rFonts w:eastAsia="Times New Roman" w:cs="Times New Roman"/>
          <w:szCs w:val="24"/>
          <w:lang w:eastAsia="ru-RU"/>
        </w:rPr>
        <w:t>.</w:t>
      </w:r>
      <w:proofErr w:type="gramEnd"/>
      <w:r w:rsidRPr="00A420E7">
        <w:rPr>
          <w:rFonts w:eastAsia="Times New Roman" w:cs="Times New Roman"/>
          <w:szCs w:val="24"/>
          <w:lang w:eastAsia="ru-RU"/>
        </w:rPr>
        <w:t xml:space="preserve"> </w:t>
      </w:r>
      <w:r w:rsidRPr="00A420E7">
        <w:rPr>
          <w:rFonts w:eastAsia="Times New Roman" w:cs="Times New Roman"/>
          <w:color w:val="000000"/>
          <w:szCs w:val="24"/>
          <w:lang w:eastAsia="ru-RU"/>
        </w:rPr>
        <w:t>(</w:t>
      </w:r>
      <w:proofErr w:type="gramStart"/>
      <w:r w:rsidRPr="00A420E7">
        <w:rPr>
          <w:rFonts w:eastAsia="Times New Roman" w:cs="Times New Roman"/>
          <w:color w:val="000000"/>
          <w:szCs w:val="24"/>
          <w:lang w:eastAsia="ru-RU"/>
        </w:rPr>
        <w:t>в</w:t>
      </w:r>
      <w:proofErr w:type="gramEnd"/>
      <w:r w:rsidRPr="00A420E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70"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C409F0" w:rsidRDefault="00C409F0" w:rsidP="00A420E7">
      <w:pPr>
        <w:spacing w:before="100" w:beforeAutospacing="1" w:after="100" w:afterAutospacing="1" w:line="240" w:lineRule="auto"/>
        <w:ind w:firstLine="709"/>
        <w:jc w:val="both"/>
        <w:rPr>
          <w:rFonts w:eastAsia="Times New Roman" w:cs="Times New Roman"/>
          <w:b/>
          <w:bCs/>
          <w:szCs w:val="24"/>
          <w:lang w:eastAsia="ru-RU"/>
        </w:rPr>
      </w:pP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bookmarkStart w:id="10" w:name="_GoBack"/>
      <w:bookmarkEnd w:id="10"/>
      <w:r w:rsidRPr="00A420E7">
        <w:rPr>
          <w:rFonts w:eastAsia="Times New Roman" w:cs="Times New Roman"/>
          <w:b/>
          <w:bCs/>
          <w:szCs w:val="24"/>
          <w:lang w:eastAsia="ru-RU"/>
        </w:rPr>
        <w:lastRenderedPageBreak/>
        <w:t>Статья 26. Полномочия главы сельского поселения как возглавляющего администрацию сельского поселения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Глава сельского поселения возглавляет администрацию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Глава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вносит в сельский Совет народных депутатов предложения об установлении, изменении или отмене местных налогов и сборов;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заключает договоры и соглашения от имени и в интересах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организует и ведет приём граждан, рассматривает заявления, предложения и жалобы граждан, принимает по ним решения;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27. Статус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2. Администрацией сельского поселения руководит глава сельского поселения на принципах единоначалия.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подконтрольна и подотчетна сельскому Совету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Статья 28. Муниципальный контроль на территории сельского поселения</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w:t>
      </w:r>
      <w:hyperlink r:id="rId71" w:tgtFrame="_blank" w:history="1">
        <w:r w:rsidRPr="00A420E7">
          <w:rPr>
            <w:rFonts w:eastAsia="Times New Roman" w:cs="Times New Roman"/>
            <w:color w:val="0000FF"/>
            <w:szCs w:val="24"/>
            <w:lang w:eastAsia="ru-RU"/>
          </w:rPr>
          <w:t>Федерального закона от 26.12.2008 № 294-ФЗ</w:t>
        </w:r>
      </w:hyperlink>
      <w:r w:rsidRPr="00A420E7">
        <w:rPr>
          <w:rFonts w:eastAsia="Times New Roman" w:cs="Times New Roman"/>
          <w:color w:val="000000"/>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29. Полномочия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составляет проект бюджета поселения, исполняет бюджет </w:t>
      </w:r>
      <w:proofErr w:type="gramStart"/>
      <w:r w:rsidRPr="00A420E7">
        <w:rPr>
          <w:rFonts w:eastAsia="Times New Roman" w:cs="Times New Roman"/>
          <w:color w:val="000000"/>
          <w:szCs w:val="24"/>
          <w:lang w:eastAsia="ru-RU"/>
        </w:rPr>
        <w:t>поселения</w:t>
      </w:r>
      <w:proofErr w:type="gramEnd"/>
      <w:r w:rsidRPr="00A420E7">
        <w:rPr>
          <w:rFonts w:eastAsia="Times New Roman" w:cs="Times New Roman"/>
          <w:color w:val="000000"/>
          <w:szCs w:val="24"/>
          <w:lang w:eastAsia="ru-RU"/>
        </w:rPr>
        <w:t xml:space="preserve"> составляет отчет об исполнении бюджета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владеет, пользуется и распоряжается имуществом, находящимся в муниципальной собственности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обеспечивает первичные меры пожарной безопасности в границах населенных пунктов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создает условия для обеспечения жителей поселения услугами связи, общественного питания, торговли и бытового обслуживания;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5) создает условия для организации досуга и обеспечения жителей поселения услугами организаций культуры;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формирует архивные фонды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8) утверждает правила благоустройства территории поселения, </w:t>
      </w:r>
      <w:proofErr w:type="gramStart"/>
      <w:r w:rsidRPr="00A420E7">
        <w:rPr>
          <w:rFonts w:eastAsia="Times New Roman" w:cs="Times New Roman"/>
          <w:color w:val="000000"/>
          <w:szCs w:val="24"/>
          <w:lang w:eastAsia="ru-RU"/>
        </w:rPr>
        <w:t>устанавливающие</w:t>
      </w:r>
      <w:proofErr w:type="gramEnd"/>
      <w:r w:rsidRPr="00A420E7">
        <w:rPr>
          <w:rFonts w:eastAsia="Times New Roman" w:cs="Times New Roman"/>
          <w:color w:val="000000"/>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организует и осуществляет мероприятия по работе с детьми и молодежью в поселении;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30. Статус контрольно-счетного органа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Контрольно-счетным органом сельского поселения является контрольная ревизионная комиссия Глубковского сельского поселения Новосильского  района Орловской области, которая является постоянно действующим органом внешнего муниципального финансового контроля.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Контрольной ревизионной комиссией руководит её председатель, назначаемый на должность сельским Советом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Срок полномочий председателя, заместителя председателя и аудиторов контрольной ревизионной комиссии составляет 5 лет</w:t>
      </w:r>
      <w:proofErr w:type="gramStart"/>
      <w:r w:rsidRPr="00A420E7">
        <w:rPr>
          <w:rFonts w:eastAsia="Times New Roman" w:cs="Times New Roman"/>
          <w:color w:val="000000"/>
          <w:szCs w:val="24"/>
          <w:lang w:eastAsia="ru-RU"/>
        </w:rPr>
        <w:t>  .</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С председателем, заместителем председателя и аудиторов контрольной ревизионной комиссии заключается трудовой договор на неопределенный срок. К ним применяется общий порядок, установленный </w:t>
      </w:r>
      <w:hyperlink r:id="rId72" w:tgtFrame="_blank" w:history="1">
        <w:r w:rsidRPr="00A420E7">
          <w:rPr>
            <w:rFonts w:eastAsia="Times New Roman" w:cs="Times New Roman"/>
            <w:color w:val="0000FF"/>
            <w:szCs w:val="24"/>
            <w:lang w:eastAsia="ru-RU"/>
          </w:rPr>
          <w:t>Законом Орловской области от 09.01.2008 № 736-ОЗ</w:t>
        </w:r>
      </w:hyperlink>
      <w:r w:rsidRPr="00A420E7">
        <w:rPr>
          <w:rFonts w:eastAsia="Times New Roman" w:cs="Times New Roman"/>
          <w:color w:val="000000"/>
          <w:szCs w:val="24"/>
          <w:lang w:eastAsia="ru-RU"/>
        </w:rPr>
        <w:t>  «О муниципальной службе в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color w:val="000000"/>
          <w:szCs w:val="24"/>
          <w:lang w:eastAsia="ru-RU"/>
        </w:rPr>
        <w:t xml:space="preserve">6. </w:t>
      </w:r>
      <w:proofErr w:type="gramStart"/>
      <w:r w:rsidRPr="00A420E7">
        <w:rPr>
          <w:rFonts w:eastAsia="Times New Roman" w:cs="Times New Roman"/>
          <w:color w:val="000000"/>
          <w:szCs w:val="24"/>
          <w:lang w:eastAsia="ru-RU"/>
        </w:rPr>
        <w:t xml:space="preserve">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при наличии сайта в сети</w:t>
      </w:r>
      <w:r w:rsidRPr="00A420E7">
        <w:rPr>
          <w:rFonts w:eastAsia="Times New Roman" w:cs="Times New Roman"/>
          <w:i/>
          <w:iCs/>
          <w:color w:val="000000"/>
          <w:szCs w:val="24"/>
          <w:lang w:eastAsia="ru-RU"/>
        </w:rPr>
        <w:t xml:space="preserve"> </w:t>
      </w:r>
      <w:r w:rsidRPr="00A420E7">
        <w:rPr>
          <w:rFonts w:eastAsia="Times New Roman" w:cs="Times New Roman"/>
          <w:color w:val="000000"/>
          <w:szCs w:val="24"/>
          <w:lang w:eastAsia="ru-RU"/>
        </w:rPr>
        <w:t>Интернет</w:t>
      </w:r>
      <w:r w:rsidRPr="00A420E7">
        <w:rPr>
          <w:rFonts w:eastAsia="Times New Roman" w:cs="Times New Roman"/>
          <w:i/>
          <w:iCs/>
          <w:color w:val="000000"/>
          <w:szCs w:val="24"/>
          <w:lang w:eastAsia="ru-RU"/>
        </w:rPr>
        <w:t>)</w:t>
      </w:r>
      <w:r w:rsidRPr="00A420E7">
        <w:rPr>
          <w:rFonts w:eastAsia="Times New Roman" w:cs="Times New Roman"/>
          <w:color w:val="000000"/>
          <w:szCs w:val="24"/>
          <w:lang w:eastAsia="ru-RU"/>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A420E7">
        <w:rPr>
          <w:rFonts w:eastAsia="Times New Roman" w:cs="Times New Roman"/>
          <w:color w:val="000000"/>
          <w:szCs w:val="24"/>
          <w:lang w:eastAsia="ru-RU"/>
        </w:rPr>
        <w:t xml:space="preserve"> ним </w:t>
      </w:r>
      <w:proofErr w:type="gramStart"/>
      <w:r w:rsidRPr="00A420E7">
        <w:rPr>
          <w:rFonts w:eastAsia="Times New Roman" w:cs="Times New Roman"/>
          <w:color w:val="000000"/>
          <w:szCs w:val="24"/>
          <w:lang w:eastAsia="ru-RU"/>
        </w:rPr>
        <w:t>решениях</w:t>
      </w:r>
      <w:proofErr w:type="gramEnd"/>
      <w:r w:rsidRPr="00A420E7">
        <w:rPr>
          <w:rFonts w:eastAsia="Times New Roman" w:cs="Times New Roman"/>
          <w:color w:val="000000"/>
          <w:szCs w:val="24"/>
          <w:lang w:eastAsia="ru-RU"/>
        </w:rPr>
        <w:t xml:space="preserve"> и мерах.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31. Полномочия контрольно-счетного органа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Контрольная ревизионная комиссия осуществляет следующие полномочия: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исполнением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экспертиза проектов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внешняя проверка годового отчета об исполнении бюджета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организация и осуществление </w:t>
      </w:r>
      <w:proofErr w:type="gramStart"/>
      <w:r w:rsidRPr="00A420E7">
        <w:rPr>
          <w:rFonts w:eastAsia="Times New Roman" w:cs="Times New Roman"/>
          <w:color w:val="000000"/>
          <w:szCs w:val="24"/>
          <w:lang w:eastAsia="ru-RU"/>
        </w:rPr>
        <w:t>контроля за</w:t>
      </w:r>
      <w:proofErr w:type="gramEnd"/>
      <w:r w:rsidRPr="00A420E7">
        <w:rPr>
          <w:rFonts w:eastAsia="Times New Roman" w:cs="Times New Roman"/>
          <w:color w:val="000000"/>
          <w:szCs w:val="24"/>
          <w:lang w:eastAsia="ru-RU"/>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A420E7">
        <w:rPr>
          <w:rFonts w:eastAsia="Times New Roman" w:cs="Times New Roman"/>
          <w:color w:val="000000"/>
          <w:szCs w:val="24"/>
          <w:lang w:eastAsia="ru-RU"/>
        </w:rPr>
        <w:lastRenderedPageBreak/>
        <w:t>результатами интеллектуальной деятельности и средствами индивидуализации, принадлежащими сельскому поселению;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анализ бюджетного процесса в сельском поселении и подготовка предложений, направленных на его совершенствование;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10) участие в пределах полномочий в мероприятиях, направленных на противодействие коррупции;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4. Избирательная комиссия  Глубковского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32. Избирательная комиссия  Глубковского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Избирательная комиссия Глубковского сельского поселения (далее </w:t>
      </w:r>
      <w:proofErr w:type="gramStart"/>
      <w:r w:rsidRPr="00A420E7">
        <w:rPr>
          <w:rFonts w:eastAsia="Times New Roman" w:cs="Times New Roman"/>
          <w:color w:val="000000"/>
          <w:szCs w:val="24"/>
          <w:lang w:eastAsia="ru-RU"/>
        </w:rPr>
        <w:t>–и</w:t>
      </w:r>
      <w:proofErr w:type="gramEnd"/>
      <w:r w:rsidRPr="00A420E7">
        <w:rPr>
          <w:rFonts w:eastAsia="Times New Roman" w:cs="Times New Roman"/>
          <w:color w:val="000000"/>
          <w:szCs w:val="24"/>
          <w:lang w:eastAsia="ru-RU"/>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является муниципальным органом и не входит в структуру органов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Избирательная комиссия сельского поселения формируется в количестве 6  членов комиссии с правом решающего голоса.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A420E7">
        <w:rPr>
          <w:rFonts w:eastAsia="Times New Roman" w:cs="Times New Roman"/>
          <w:color w:val="000000"/>
          <w:szCs w:val="24"/>
          <w:lang w:eastAsia="ru-RU"/>
        </w:rPr>
        <w:t>позднее</w:t>
      </w:r>
      <w:proofErr w:type="gramEnd"/>
      <w:r w:rsidRPr="00A420E7">
        <w:rPr>
          <w:rFonts w:eastAsia="Times New Roman" w:cs="Times New Roman"/>
          <w:color w:val="000000"/>
          <w:szCs w:val="24"/>
          <w:lang w:eastAsia="ru-RU"/>
        </w:rPr>
        <w:t xml:space="preserve"> чем за 65 дней до дня истечения срока полномочий избирательной комиссии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73" w:tgtFrame="_blank" w:history="1">
        <w:r w:rsidRPr="00A420E7">
          <w:rPr>
            <w:rFonts w:eastAsia="Times New Roman" w:cs="Times New Roman"/>
            <w:color w:val="0000FF"/>
            <w:szCs w:val="24"/>
            <w:lang w:eastAsia="ru-RU"/>
          </w:rPr>
          <w:t>Федеральным законом от 12.06.2002 № 67-ФЗ</w:t>
        </w:r>
      </w:hyperlink>
      <w:r w:rsidRPr="00A420E7">
        <w:rPr>
          <w:rFonts w:eastAsia="Times New Roman" w:cs="Times New Roman"/>
          <w:color w:val="000000"/>
          <w:szCs w:val="24"/>
          <w:lang w:eastAsia="ru-RU"/>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A420E7">
        <w:rPr>
          <w:rFonts w:eastAsia="Times New Roman" w:cs="Times New Roman"/>
          <w:color w:val="000000"/>
          <w:szCs w:val="24"/>
          <w:lang w:eastAsia="ru-RU"/>
        </w:rPr>
        <w:t xml:space="preserve"> предложений по составу избирательной комиссии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420E7">
        <w:rPr>
          <w:rFonts w:eastAsia="Times New Roman" w:cs="Times New Roman"/>
          <w:color w:val="000000"/>
          <w:szCs w:val="24"/>
          <w:lang w:eastAsia="ru-RU"/>
        </w:rPr>
        <w:t>позднее</w:t>
      </w:r>
      <w:proofErr w:type="gramEnd"/>
      <w:r w:rsidRPr="00A420E7">
        <w:rPr>
          <w:rFonts w:eastAsia="Times New Roman" w:cs="Times New Roman"/>
          <w:color w:val="000000"/>
          <w:szCs w:val="24"/>
          <w:lang w:eastAsia="ru-RU"/>
        </w:rPr>
        <w:t xml:space="preserve"> чем за 15 дней до дня истечения срока полномочий избирательной комиссии муниципального образования предыдущего состава.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33. Полномочия избирательной комиссии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осуществляет на территории сельского поселения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соблюдением избирательных прав граждан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A420E7">
        <w:rPr>
          <w:rFonts w:eastAsia="Times New Roman" w:cs="Times New Roman"/>
          <w:color w:val="000000"/>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6) осуществляет иные полномочия в соответствии с Федеральным законом, иными федеральными законами, </w:t>
      </w:r>
      <w:hyperlink r:id="rId74" w:tgtFrame="_blank" w:history="1">
        <w:r w:rsidRPr="00A420E7">
          <w:rPr>
            <w:rFonts w:eastAsia="Times New Roman" w:cs="Times New Roman"/>
            <w:color w:val="0000FF"/>
            <w:szCs w:val="24"/>
            <w:lang w:eastAsia="ru-RU"/>
          </w:rPr>
          <w:t>Уставом (Основным Законом)</w:t>
        </w:r>
      </w:hyperlink>
      <w:r w:rsidRPr="00A420E7">
        <w:rPr>
          <w:rFonts w:eastAsia="Times New Roman" w:cs="Times New Roman"/>
          <w:color w:val="000000"/>
          <w:szCs w:val="24"/>
          <w:lang w:eastAsia="ru-RU"/>
        </w:rPr>
        <w:t xml:space="preserve"> Орловской области, иными законами Орловской области, настоящим Уставом.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5. Муниципальные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34. Система муниципальных правовых актов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Устав сельского поселения, решения, принятые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решения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постановления и распоряжения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постановления и распоряжения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постановления и распоряжения председателя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распоряжения председателя контрольной ревизионной комиссии</w:t>
      </w:r>
      <w:proofErr w:type="gramStart"/>
      <w:r w:rsidRPr="00A420E7">
        <w:rPr>
          <w:rFonts w:eastAsia="Times New Roman" w:cs="Times New Roman"/>
          <w:color w:val="000000"/>
          <w:szCs w:val="24"/>
          <w:lang w:eastAsia="ru-RU"/>
        </w:rPr>
        <w:t xml:space="preserve"> ;</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35. Решения, принятые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w:t>
      </w:r>
      <w:proofErr w:type="gramStart"/>
      <w:r w:rsidRPr="00A420E7">
        <w:rPr>
          <w:rFonts w:eastAsia="Times New Roman" w:cs="Times New Roman"/>
          <w:color w:val="000000"/>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420E7">
        <w:rPr>
          <w:rFonts w:eastAsia="Times New Roman" w:cs="Times New Roman"/>
          <w:color w:val="000000"/>
          <w:szCs w:val="24"/>
          <w:lang w:eastAsia="ru-RU"/>
        </w:rPr>
        <w:t xml:space="preserve"> Указанный срок не может превышать трех месяцев.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Решение, принятое на местном референдуме, является обязательным и не нуждается в дополнительном утверждении.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36. Решения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w:t>
      </w:r>
      <w:proofErr w:type="gramStart"/>
      <w:r w:rsidRPr="00A420E7">
        <w:rPr>
          <w:rFonts w:eastAsia="Times New Roman" w:cs="Times New Roman"/>
          <w:color w:val="000000"/>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A420E7">
        <w:rPr>
          <w:rFonts w:eastAsia="Times New Roman" w:cs="Times New Roman"/>
          <w:color w:val="000000"/>
          <w:szCs w:val="24"/>
          <w:lang w:eastAsia="ru-RU"/>
        </w:rPr>
        <w:t xml:space="preserve">, настоящим Уставом.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37. Постановления и распоряжения председателя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38. Постановления и распоряжения администрации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39 Постановления и распоряжение главы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i/>
          <w:iCs/>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40. Распоряжения председателя контрольной ревизионной комиссии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41. Подготовка и вступление в силу муниципальных правовых актов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75" w:tgtFrame="_blank" w:history="1">
        <w:r w:rsidRPr="00A420E7">
          <w:rPr>
            <w:rFonts w:eastAsia="Times New Roman" w:cs="Times New Roman"/>
            <w:color w:val="0000FF"/>
            <w:szCs w:val="24"/>
            <w:lang w:eastAsia="ru-RU"/>
          </w:rPr>
          <w:t>Налоговым кодексом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w:t>
      </w:r>
      <w:r w:rsidRPr="00A420E7">
        <w:rPr>
          <w:rFonts w:eastAsia="Times New Roman" w:cs="Times New Roman"/>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A420E7">
        <w:rPr>
          <w:rFonts w:eastAsia="Times New Roman" w:cs="Times New Roman"/>
          <w:color w:val="000000"/>
          <w:szCs w:val="24"/>
          <w:lang w:eastAsia="ru-RU"/>
        </w:rPr>
        <w:t xml:space="preserve">. (В редакции решения Глубковского сельского Совета народных депутатов Новосильского района </w:t>
      </w:r>
      <w:hyperlink r:id="rId76"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42. Отмена муниципальных правовых актов и приостановление их действия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w:t>
      </w:r>
      <w:proofErr w:type="gramStart"/>
      <w:r w:rsidRPr="00A420E7">
        <w:rPr>
          <w:rFonts w:eastAsia="Times New Roman" w:cs="Times New Roman"/>
          <w:color w:val="000000"/>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420E7">
        <w:rPr>
          <w:rFonts w:eastAsia="Times New Roman" w:cs="Times New Roman"/>
          <w:color w:val="000000"/>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 xml:space="preserve"> Российской Федерации об уполномоченных по защите прав предпринимателей.</w:t>
      </w:r>
      <w:proofErr w:type="gramEnd"/>
      <w:r w:rsidRPr="00A420E7">
        <w:rPr>
          <w:rFonts w:eastAsia="Times New Roman" w:cs="Times New Roman"/>
          <w:color w:val="000000"/>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w:t>
      </w:r>
      <w:proofErr w:type="gramStart"/>
      <w:r w:rsidRPr="00A420E7">
        <w:rPr>
          <w:rFonts w:eastAsia="Times New Roman" w:cs="Times New Roman"/>
          <w:color w:val="000000"/>
          <w:szCs w:val="24"/>
          <w:lang w:eastAsia="ru-RU"/>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Глава 6. Ответственность органов и должностных лиц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43. Ответственность органов местного самоуправления и должностных лиц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Глава 7. Муниципальная служба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44.Муниципальная служба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A420E7">
        <w:rPr>
          <w:rFonts w:eastAsia="Times New Roman" w:cs="Times New Roman"/>
          <w:color w:val="000000"/>
          <w:szCs w:val="24"/>
          <w:lang w:eastAsia="ru-RU"/>
        </w:rPr>
        <w:t xml:space="preserve"> муниципальными правовыми актами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Глава 8. Экономическая и финансовая основа местного самоуправления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45. Экономическая основа местного самоуправления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3. </w:t>
      </w:r>
      <w:proofErr w:type="gramStart"/>
      <w:r w:rsidRPr="00A420E7">
        <w:rPr>
          <w:rFonts w:eastAsia="Times New Roman" w:cs="Times New Roman"/>
          <w:color w:val="000000"/>
          <w:szCs w:val="24"/>
          <w:lang w:eastAsia="ru-RU"/>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w:t>
      </w:r>
      <w:r w:rsidRPr="00A420E7">
        <w:rPr>
          <w:rFonts w:eastAsia="Times New Roman" w:cs="Times New Roman"/>
          <w:color w:val="000000"/>
          <w:szCs w:val="24"/>
          <w:lang w:eastAsia="ru-RU"/>
        </w:rPr>
        <w:lastRenderedPageBreak/>
        <w:t>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Сельский Совет народных депутатов утверждает порядок создания, реорганизации и ликвидации муниципальных предприятий.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Учредителем муниципальных предприятий является администрация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A420E7">
        <w:rPr>
          <w:rFonts w:eastAsia="Times New Roman" w:cs="Times New Roman"/>
          <w:color w:val="000000"/>
          <w:szCs w:val="24"/>
          <w:lang w:eastAsia="ru-RU"/>
        </w:rPr>
        <w:t>ии и ау</w:t>
      </w:r>
      <w:proofErr w:type="gramEnd"/>
      <w:r w:rsidRPr="00A420E7">
        <w:rPr>
          <w:rFonts w:eastAsia="Times New Roman" w:cs="Times New Roman"/>
          <w:color w:val="000000"/>
          <w:szCs w:val="24"/>
          <w:lang w:eastAsia="ru-RU"/>
        </w:rPr>
        <w:t>диторские проверки.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46. Бюджет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Сельское поселение имеет собственный бюджет.</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Финансовый (бюджетный) год устанавливается с 1 января по 31 декабря.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77" w:tgtFrame="_blank" w:history="1">
        <w:r w:rsidRPr="00A420E7">
          <w:rPr>
            <w:rFonts w:eastAsia="Times New Roman" w:cs="Times New Roman"/>
            <w:color w:val="0000FF"/>
            <w:szCs w:val="24"/>
            <w:lang w:eastAsia="ru-RU"/>
          </w:rPr>
          <w:t>Бюджетным кодексом Российской Федерации</w:t>
        </w:r>
      </w:hyperlink>
      <w:r w:rsidRPr="00A420E7">
        <w:rPr>
          <w:rFonts w:eastAsia="Times New Roman" w:cs="Times New Roman"/>
          <w:color w:val="000000"/>
          <w:szCs w:val="24"/>
          <w:lang w:eastAsia="ru-RU"/>
        </w:rPr>
        <w:t xml:space="preserve"> и принимаемыми с соблюдением его требований решениями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В случае</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общую сумму доходов с выделением основных источников;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w:t>
      </w:r>
      <w:r w:rsidRPr="00A420E7">
        <w:rPr>
          <w:rFonts w:eastAsia="Times New Roman" w:cs="Times New Roman"/>
          <w:color w:val="000000"/>
          <w:szCs w:val="24"/>
          <w:lang w:eastAsia="ru-RU"/>
        </w:rPr>
        <w:lastRenderedPageBreak/>
        <w:t>содержание муниципальных учреждений и органов местного самоуправления сельского поселения и другие расходы;</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дефицит (профицит)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5. </w:t>
      </w:r>
      <w:proofErr w:type="gramStart"/>
      <w:r w:rsidRPr="00A420E7">
        <w:rPr>
          <w:rFonts w:eastAsia="Times New Roman" w:cs="Times New Roman"/>
          <w:color w:val="000000"/>
          <w:szCs w:val="24"/>
          <w:lang w:eastAsia="ru-RU"/>
        </w:rPr>
        <w:t>Контроль за</w:t>
      </w:r>
      <w:proofErr w:type="gramEnd"/>
      <w:r w:rsidRPr="00A420E7">
        <w:rPr>
          <w:rFonts w:eastAsia="Times New Roman" w:cs="Times New Roman"/>
          <w:color w:val="000000"/>
          <w:szCs w:val="24"/>
          <w:lang w:eastAsia="ru-RU"/>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Администрация сельского поселения не позднее 1 </w:t>
      </w:r>
      <w:proofErr w:type="gramStart"/>
      <w:r w:rsidRPr="00A420E7">
        <w:rPr>
          <w:rFonts w:eastAsia="Times New Roman" w:cs="Times New Roman"/>
          <w:color w:val="000000"/>
          <w:szCs w:val="24"/>
          <w:lang w:eastAsia="ru-RU"/>
        </w:rPr>
        <w:t>мая года, следующего за отчетным периодом представляет</w:t>
      </w:r>
      <w:proofErr w:type="gramEnd"/>
      <w:r w:rsidRPr="00A420E7">
        <w:rPr>
          <w:rFonts w:eastAsia="Times New Roman" w:cs="Times New Roman"/>
          <w:color w:val="000000"/>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78" w:tgtFrame="_blank" w:history="1">
        <w:r w:rsidRPr="00A420E7">
          <w:rPr>
            <w:rFonts w:eastAsia="Times New Roman" w:cs="Times New Roman"/>
            <w:color w:val="0000FF"/>
            <w:szCs w:val="24"/>
            <w:lang w:eastAsia="ru-RU"/>
          </w:rPr>
          <w:t>Бюджетного кодекса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79" w:tgtFrame="_blank" w:history="1">
        <w:r w:rsidRPr="00A420E7">
          <w:rPr>
            <w:rFonts w:eastAsia="Times New Roman" w:cs="Times New Roman"/>
            <w:color w:val="0000FF"/>
            <w:szCs w:val="24"/>
            <w:lang w:eastAsia="ru-RU"/>
          </w:rPr>
          <w:t>Бюджетного кодекса Российской Федерации</w:t>
        </w:r>
      </w:hyperlink>
      <w:r w:rsidRPr="00A420E7">
        <w:rPr>
          <w:rFonts w:eastAsia="Times New Roman" w:cs="Times New Roman"/>
          <w:color w:val="000000"/>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jc w:val="both"/>
        <w:rPr>
          <w:rFonts w:eastAsia="Times New Roman" w:cs="Times New Roman"/>
          <w:szCs w:val="24"/>
          <w:lang w:eastAsia="ru-RU"/>
        </w:rPr>
      </w:pPr>
      <w:r w:rsidRPr="00A420E7">
        <w:rPr>
          <w:rFonts w:eastAsia="Times New Roman" w:cs="Times New Roman"/>
          <w:b/>
          <w:bCs/>
          <w:szCs w:val="24"/>
          <w:lang w:eastAsia="ru-RU"/>
        </w:rPr>
        <w:t>Статья 47. Закупки для обеспечения муниципальных нужд</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1. Закупки товаров, работ, услуг для обеспечения муниципальных нужд осуществляются в соответствии с </w:t>
      </w:r>
      <w:r w:rsidRPr="00A420E7">
        <w:rPr>
          <w:rFonts w:eastAsia="Times New Roman" w:cs="Times New Roman"/>
          <w:szCs w:val="24"/>
          <w:lang w:eastAsia="ru-RU"/>
        </w:rPr>
        <w:t>законодательством</w:t>
      </w:r>
      <w:r w:rsidRPr="00A420E7">
        <w:rPr>
          <w:rFonts w:eastAsia="Times New Roman" w:cs="Times New Roman"/>
          <w:color w:val="000000"/>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2. Закупки товаров, работ, услуг для обеспечения муниципальных нужд осуществляются за счет средств местного бюджета.</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lastRenderedPageBreak/>
        <w:t>Глава 9. Переходные положения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 xml:space="preserve">Статья 48. Принятие Устава сельского поселения, решения о внесении изменений в Устав сельского поселения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A420E7">
        <w:rPr>
          <w:rFonts w:eastAsia="Times New Roman" w:cs="Times New Roman"/>
          <w:color w:val="000000"/>
          <w:szCs w:val="24"/>
          <w:lang w:eastAsia="ru-RU"/>
        </w:rPr>
        <w:t>позднее</w:t>
      </w:r>
      <w:proofErr w:type="gramEnd"/>
      <w:r w:rsidRPr="00A420E7">
        <w:rPr>
          <w:rFonts w:eastAsia="Times New Roman" w:cs="Times New Roman"/>
          <w:color w:val="000000"/>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w:t>
      </w:r>
      <w:hyperlink r:id="rId80" w:history="1">
        <w:r w:rsidRPr="00A420E7">
          <w:rPr>
            <w:rFonts w:eastAsia="Times New Roman" w:cs="Times New Roman"/>
            <w:color w:val="0000FF"/>
            <w:szCs w:val="24"/>
            <w:lang w:eastAsia="ru-RU"/>
          </w:rPr>
          <w:t>Конституцией Российской Федерации</w:t>
        </w:r>
      </w:hyperlink>
      <w:r w:rsidRPr="00A420E7">
        <w:rPr>
          <w:rFonts w:eastAsia="Times New Roman" w:cs="Times New Roman"/>
          <w:color w:val="000000"/>
          <w:szCs w:val="24"/>
          <w:lang w:eastAsia="ru-RU"/>
        </w:rPr>
        <w:t>, федеральными законами.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(Части 7 и 8 введены решением Глубковского сельского Совета народных депутатов Новосильского района </w:t>
      </w:r>
      <w:hyperlink r:id="rId81"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w:t>
      </w:r>
      <w:proofErr w:type="gramStart"/>
      <w:r w:rsidRPr="00A420E7">
        <w:rPr>
          <w:rFonts w:eastAsia="Times New Roman" w:cs="Times New Roman"/>
          <w:szCs w:val="24"/>
          <w:lang w:eastAsia="ru-RU"/>
        </w:rPr>
        <w:t xml:space="preserve"> ,</w:t>
      </w:r>
      <w:proofErr w:type="gramEnd"/>
      <w:r w:rsidRPr="00A420E7">
        <w:rPr>
          <w:rFonts w:eastAsia="Times New Roman" w:cs="Times New Roman"/>
          <w:szCs w:val="24"/>
          <w:lang w:eastAsia="ru-RU"/>
        </w:rPr>
        <w:t xml:space="preserve">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w:t>
      </w:r>
      <w:proofErr w:type="gramStart"/>
      <w:r w:rsidRPr="00A420E7">
        <w:rPr>
          <w:rFonts w:eastAsia="Times New Roman" w:cs="Times New Roman"/>
          <w:szCs w:val="24"/>
          <w:lang w:eastAsia="ru-RU"/>
        </w:rPr>
        <w:t>правило</w:t>
      </w:r>
      <w:proofErr w:type="gramEnd"/>
      <w:r w:rsidRPr="00A420E7">
        <w:rPr>
          <w:rFonts w:eastAsia="Times New Roman" w:cs="Times New Roman"/>
          <w:szCs w:val="24"/>
          <w:lang w:eastAsia="ru-RU"/>
        </w:rPr>
        <w:t xml:space="preserve"> не должен превышать шесть месяцев.</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b/>
          <w:bCs/>
          <w:szCs w:val="24"/>
          <w:lang w:eastAsia="ru-RU"/>
        </w:rPr>
        <w:t>Статья 49. Вступление в силу Устава сельского поселения, решения о внесении изменений в Устав сельского поселения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proofErr w:type="gramStart"/>
      <w:r w:rsidRPr="00A420E7">
        <w:rPr>
          <w:rFonts w:eastAsia="Times New Roman" w:cs="Times New Roman"/>
          <w:color w:val="000000"/>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t xml:space="preserve">2. </w:t>
      </w:r>
      <w:proofErr w:type="gramStart"/>
      <w:r w:rsidRPr="00A420E7">
        <w:rPr>
          <w:rFonts w:eastAsia="Times New Roman" w:cs="Times New Roman"/>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A420E7">
        <w:rPr>
          <w:rFonts w:eastAsia="Times New Roman" w:cs="Times New Roman"/>
          <w:szCs w:val="24"/>
          <w:lang w:eastAsia="ru-RU"/>
        </w:rPr>
        <w:t xml:space="preserve"> о внесении указанных изменений и дополнений в Устав сельского поселения</w:t>
      </w:r>
      <w:proofErr w:type="gramStart"/>
      <w:r w:rsidRPr="00A420E7">
        <w:rPr>
          <w:rFonts w:eastAsia="Times New Roman" w:cs="Times New Roman"/>
          <w:color w:val="000000"/>
          <w:szCs w:val="24"/>
          <w:lang w:eastAsia="ru-RU"/>
        </w:rPr>
        <w:t>.</w:t>
      </w:r>
      <w:proofErr w:type="gramEnd"/>
      <w:r w:rsidRPr="00A420E7">
        <w:rPr>
          <w:rFonts w:eastAsia="Times New Roman" w:cs="Times New Roman"/>
          <w:color w:val="000000"/>
          <w:szCs w:val="24"/>
          <w:lang w:eastAsia="ru-RU"/>
        </w:rPr>
        <w:t xml:space="preserve"> (</w:t>
      </w:r>
      <w:proofErr w:type="gramStart"/>
      <w:r w:rsidRPr="00A420E7">
        <w:rPr>
          <w:rFonts w:eastAsia="Times New Roman" w:cs="Times New Roman"/>
          <w:color w:val="000000"/>
          <w:szCs w:val="24"/>
          <w:lang w:eastAsia="ru-RU"/>
        </w:rPr>
        <w:t>в</w:t>
      </w:r>
      <w:proofErr w:type="gramEnd"/>
      <w:r w:rsidRPr="00A420E7">
        <w:rPr>
          <w:rFonts w:eastAsia="Times New Roman" w:cs="Times New Roman"/>
          <w:color w:val="000000"/>
          <w:szCs w:val="24"/>
          <w:lang w:eastAsia="ru-RU"/>
        </w:rPr>
        <w:t xml:space="preserve"> редакции решения Глубковского сельского Совета народных депутатов Новосильского района </w:t>
      </w:r>
      <w:hyperlink r:id="rId82" w:tgtFrame="_blank" w:history="1">
        <w:r w:rsidRPr="00A420E7">
          <w:rPr>
            <w:rFonts w:eastAsia="Times New Roman" w:cs="Times New Roman"/>
            <w:color w:val="0000FF"/>
            <w:szCs w:val="24"/>
            <w:lang w:eastAsia="ru-RU"/>
          </w:rPr>
          <w:t>от 15.09.2017 г. № 52</w:t>
        </w:r>
      </w:hyperlink>
      <w:r w:rsidRPr="00A420E7">
        <w:rPr>
          <w:rFonts w:eastAsia="Times New Roman" w:cs="Times New Roman"/>
          <w:szCs w:val="24"/>
          <w:lang w:eastAsia="ru-RU"/>
        </w:rPr>
        <w:t>)</w:t>
      </w:r>
    </w:p>
    <w:p w:rsidR="00A420E7" w:rsidRPr="00A420E7" w:rsidRDefault="00A420E7" w:rsidP="00A420E7">
      <w:pPr>
        <w:spacing w:before="100" w:beforeAutospacing="1" w:after="100" w:afterAutospacing="1" w:line="240" w:lineRule="auto"/>
        <w:ind w:firstLine="709"/>
        <w:rPr>
          <w:rFonts w:eastAsia="Times New Roman" w:cs="Times New Roman"/>
          <w:szCs w:val="24"/>
          <w:lang w:eastAsia="ru-RU"/>
        </w:rPr>
      </w:pPr>
      <w:r w:rsidRPr="00A420E7">
        <w:rPr>
          <w:rFonts w:eastAsia="Times New Roman" w:cs="Times New Roman"/>
          <w:color w:val="000000"/>
          <w:szCs w:val="24"/>
          <w:lang w:eastAsia="ru-RU"/>
        </w:rPr>
        <w:lastRenderedPageBreak/>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DE3174" w:rsidRDefault="00DE3174"/>
    <w:sectPr w:rsidR="00DE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DBD"/>
    <w:multiLevelType w:val="multilevel"/>
    <w:tmpl w:val="17BA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45"/>
    <w:rsid w:val="004071D1"/>
    <w:rsid w:val="008977AB"/>
    <w:rsid w:val="009743C8"/>
    <w:rsid w:val="00A420E7"/>
    <w:rsid w:val="00C409F0"/>
    <w:rsid w:val="00DC4245"/>
    <w:rsid w:val="00DE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A420E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20E7"/>
  </w:style>
  <w:style w:type="paragraph" w:customStyle="1" w:styleId="12">
    <w:name w:val="1"/>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A420E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A420E7"/>
    <w:rPr>
      <w:color w:val="0000FF"/>
      <w:u w:val="single"/>
    </w:rPr>
  </w:style>
  <w:style w:type="character" w:styleId="a4">
    <w:name w:val="FollowedHyperlink"/>
    <w:basedOn w:val="a0"/>
    <w:uiPriority w:val="99"/>
    <w:semiHidden/>
    <w:unhideWhenUsed/>
    <w:rsid w:val="00A420E7"/>
    <w:rPr>
      <w:color w:val="800080"/>
      <w:u w:val="single"/>
    </w:rPr>
  </w:style>
  <w:style w:type="character" w:customStyle="1" w:styleId="13">
    <w:name w:val="Гиперссылка1"/>
    <w:basedOn w:val="a0"/>
    <w:rsid w:val="00A420E7"/>
  </w:style>
  <w:style w:type="paragraph" w:styleId="a5">
    <w:name w:val="Normal (Web)"/>
    <w:basedOn w:val="a"/>
    <w:uiPriority w:val="99"/>
    <w:semiHidden/>
    <w:unhideWhenUsed/>
    <w:rsid w:val="00A420E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A420E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A420E7"/>
  </w:style>
  <w:style w:type="paragraph" w:styleId="a6">
    <w:name w:val="Balloon Text"/>
    <w:basedOn w:val="a"/>
    <w:link w:val="a7"/>
    <w:uiPriority w:val="99"/>
    <w:semiHidden/>
    <w:unhideWhenUsed/>
    <w:rsid w:val="008977A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paragraph" w:styleId="1">
    <w:name w:val="heading 1"/>
    <w:basedOn w:val="a"/>
    <w:link w:val="10"/>
    <w:uiPriority w:val="9"/>
    <w:qFormat/>
    <w:rsid w:val="00A420E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0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420E7"/>
  </w:style>
  <w:style w:type="paragraph" w:customStyle="1" w:styleId="12">
    <w:name w:val="1"/>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A420E7"/>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A420E7"/>
    <w:rPr>
      <w:color w:val="0000FF"/>
      <w:u w:val="single"/>
    </w:rPr>
  </w:style>
  <w:style w:type="character" w:styleId="a4">
    <w:name w:val="FollowedHyperlink"/>
    <w:basedOn w:val="a0"/>
    <w:uiPriority w:val="99"/>
    <w:semiHidden/>
    <w:unhideWhenUsed/>
    <w:rsid w:val="00A420E7"/>
    <w:rPr>
      <w:color w:val="800080"/>
      <w:u w:val="single"/>
    </w:rPr>
  </w:style>
  <w:style w:type="character" w:customStyle="1" w:styleId="13">
    <w:name w:val="Гиперссылка1"/>
    <w:basedOn w:val="a0"/>
    <w:rsid w:val="00A420E7"/>
  </w:style>
  <w:style w:type="paragraph" w:styleId="a5">
    <w:name w:val="Normal (Web)"/>
    <w:basedOn w:val="a"/>
    <w:uiPriority w:val="99"/>
    <w:semiHidden/>
    <w:unhideWhenUsed/>
    <w:rsid w:val="00A420E7"/>
    <w:pPr>
      <w:spacing w:before="100" w:beforeAutospacing="1" w:after="100" w:afterAutospacing="1" w:line="240" w:lineRule="auto"/>
    </w:pPr>
    <w:rPr>
      <w:rFonts w:eastAsia="Times New Roman" w:cs="Times New Roman"/>
      <w:szCs w:val="24"/>
      <w:lang w:eastAsia="ru-RU"/>
    </w:rPr>
  </w:style>
  <w:style w:type="paragraph" w:customStyle="1" w:styleId="consnormal">
    <w:name w:val="con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bodytext">
    <w:name w:val="bodytext"/>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basedOn w:val="a"/>
    <w:rsid w:val="00A420E7"/>
    <w:pPr>
      <w:spacing w:before="100" w:beforeAutospacing="1" w:after="100" w:afterAutospacing="1" w:line="240" w:lineRule="auto"/>
    </w:pPr>
    <w:rPr>
      <w:rFonts w:eastAsia="Times New Roman" w:cs="Times New Roman"/>
      <w:szCs w:val="24"/>
      <w:lang w:eastAsia="ru-RU"/>
    </w:rPr>
  </w:style>
  <w:style w:type="paragraph" w:customStyle="1" w:styleId="article">
    <w:name w:val="article"/>
    <w:basedOn w:val="a"/>
    <w:rsid w:val="00A420E7"/>
    <w:pPr>
      <w:spacing w:before="100" w:beforeAutospacing="1" w:after="100" w:afterAutospacing="1" w:line="240" w:lineRule="auto"/>
    </w:pPr>
    <w:rPr>
      <w:rFonts w:eastAsia="Times New Roman" w:cs="Times New Roman"/>
      <w:szCs w:val="24"/>
      <w:lang w:eastAsia="ru-RU"/>
    </w:rPr>
  </w:style>
  <w:style w:type="character" w:customStyle="1" w:styleId="find-button">
    <w:name w:val="find-button"/>
    <w:basedOn w:val="a0"/>
    <w:rsid w:val="00A420E7"/>
  </w:style>
  <w:style w:type="paragraph" w:styleId="a6">
    <w:name w:val="Balloon Text"/>
    <w:basedOn w:val="a"/>
    <w:link w:val="a7"/>
    <w:uiPriority w:val="99"/>
    <w:semiHidden/>
    <w:unhideWhenUsed/>
    <w:rsid w:val="008977A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7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8021">
      <w:bodyDiv w:val="1"/>
      <w:marLeft w:val="0"/>
      <w:marRight w:val="0"/>
      <w:marTop w:val="0"/>
      <w:marBottom w:val="0"/>
      <w:divBdr>
        <w:top w:val="none" w:sz="0" w:space="0" w:color="auto"/>
        <w:left w:val="none" w:sz="0" w:space="0" w:color="auto"/>
        <w:bottom w:val="none" w:sz="0" w:space="0" w:color="auto"/>
        <w:right w:val="none" w:sz="0" w:space="0" w:color="auto"/>
      </w:divBdr>
      <w:divsChild>
        <w:div w:id="41112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F026910-E3D7-4785-AD51-8B34D0026B4D" TargetMode="External"/><Relationship Id="rId21" Type="http://schemas.openxmlformats.org/officeDocument/2006/relationships/hyperlink" Target="http://pravo-search.minjust.ru/bigs/showDocument.html?id=2C687444-238F-40EE-8D2F-41AE56D02518" TargetMode="External"/><Relationship Id="rId42"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vsrv065-app10.ru99-loc.minjust.ru/content/ngr/RU0000R199305853.html" TargetMode="External"/><Relationship Id="rId63" Type="http://schemas.openxmlformats.org/officeDocument/2006/relationships/hyperlink" Target="http://pravo-search.minjust.ru/bigs/showDocument.html?id=58324BF5-3AF7-43E3-B648-EEDA6A0E8DC8" TargetMode="External"/><Relationship Id="rId68" Type="http://schemas.openxmlformats.org/officeDocument/2006/relationships/hyperlink" Target="http://pravo-search.minjust.ru/bigs/showDocument.html?id=18456CAA-F99F-4152-87FF-F65C2EA8139D" TargetMode="External"/><Relationship Id="rId84" Type="http://schemas.openxmlformats.org/officeDocument/2006/relationships/theme" Target="theme/theme1.xml"/><Relationship Id="rId16" Type="http://schemas.openxmlformats.org/officeDocument/2006/relationships/hyperlink" Target="http://pravo-search.minjust.ru/bigs/showDocument.html?id=215523F5-AEA9-4128-A827-DDA82226330F" TargetMode="External"/><Relationship Id="rId11" Type="http://schemas.openxmlformats.org/officeDocument/2006/relationships/hyperlink" Target="http://pravo-search.minjust.ru/bigs/showDocument.html?id=23C1BE90-B089-4A8E-823F-BF3A7E7D59B1" TargetMode="External"/><Relationship Id="rId32" Type="http://schemas.openxmlformats.org/officeDocument/2006/relationships/hyperlink" Target="http://pravo-search.minjust.ru/bigs/showDocument.html?id=FBB0553F-B8EC-4BE6-A5E5-1D5A0D6BF914" TargetMode="External"/><Relationship Id="rId37" Type="http://schemas.openxmlformats.org/officeDocument/2006/relationships/hyperlink" Target="http://pravo-search.minjust.ru/bigs/showDocument.html?id=18B68750-B18F-40EC-84A9-896627BB71D9" TargetMode="External"/><Relationship Id="rId53" Type="http://schemas.openxmlformats.org/officeDocument/2006/relationships/hyperlink" Target="http://pravo-search.minjust.ru/bigs/showDocument.html?id=96E20C02-1B12-465A-B64C-24AA92270007" TargetMode="External"/><Relationship Id="rId58"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pravo-search.minjust.ru/bigs/showDocument.html?id=EA651AD5-6749-487C-8C81-2EDE68DCFBBA" TargetMode="External"/><Relationship Id="rId79" Type="http://schemas.openxmlformats.org/officeDocument/2006/relationships/hyperlink" Target="http://pravo-search.minjust.ru/bigs/showDocument.html?id=8F21B21C-A408-42C4-B9FE-A939B863C84A" TargetMode="External"/><Relationship Id="rId5" Type="http://schemas.openxmlformats.org/officeDocument/2006/relationships/webSettings" Target="webSettings.xml"/><Relationship Id="rId61" Type="http://schemas.openxmlformats.org/officeDocument/2006/relationships/hyperlink" Target="http://pravo-search.minjust.ru/bigs/showDocument.html?id=58324BF5-3AF7-43E3-B648-EEDA6A0E8DC8" TargetMode="External"/><Relationship Id="rId82" Type="http://schemas.openxmlformats.org/officeDocument/2006/relationships/hyperlink" Target="http://pravo-search.minjust.ru/bigs/showDocument.html?id=4D015F9E-AAE6-4436-B7DD-6EED97D9DE98" TargetMode="External"/><Relationship Id="rId19" Type="http://schemas.openxmlformats.org/officeDocument/2006/relationships/hyperlink" Target="http://pravo-search.minjust.ru/bigs/showDocument.html?id=18456CAA-F99F-4152-87FF-F65C2EA8139D" TargetMode="External"/><Relationship Id="rId14" Type="http://schemas.openxmlformats.org/officeDocument/2006/relationships/hyperlink" Target="http://pravo-search.minjust.ru/bigs/showDocument.html?id=34A51169-D31B-4615-A27B-0D30C389B3BD" TargetMode="External"/><Relationship Id="rId22" Type="http://schemas.openxmlformats.org/officeDocument/2006/relationships/hyperlink" Target="http://pravo-search.minjust.ru/bigs/showDocument.html?id=FBB0553F-B8EC-4BE6-A5E5-1D5A0D6BF914" TargetMode="External"/><Relationship Id="rId27" Type="http://schemas.openxmlformats.org/officeDocument/2006/relationships/hyperlink" Target="http://vsrv065-app10.ru99-loc.minjust.ru/content/ngr/RU0000R199305853.html" TargetMode="External"/><Relationship Id="rId30" Type="http://schemas.openxmlformats.org/officeDocument/2006/relationships/hyperlink" Target="http://pravo-search.minjust.ru/bigs/showDocument.html?id=F4909EC9-C5D8-4A10-B4CC-B0FABD25F653" TargetMode="External"/><Relationship Id="rId35" Type="http://schemas.openxmlformats.org/officeDocument/2006/relationships/hyperlink" Target="http://pravo-search.minjust.ru/bigs/showDocument.html?id=524497EE-939B-46DF-83F5-03E4DB7C55E1" TargetMode="External"/><Relationship Id="rId43"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FBB0553F-B8EC-4BE6-A5E5-1D5A0D6BF914" TargetMode="External"/><Relationship Id="rId56" Type="http://schemas.openxmlformats.org/officeDocument/2006/relationships/hyperlink" Target="http://pravo-search.minjust.ru/bigs/showDocument.html?id=A7C104A1-B6BA-4884-96CE-0964DC54222B" TargetMode="External"/><Relationship Id="rId64" Type="http://schemas.openxmlformats.org/officeDocument/2006/relationships/hyperlink" Target="http://pravo-search.minjust.ru/bigs/showDocument.html?id=96E20C02-1B12-465A-B64C-24AA92270007" TargetMode="External"/><Relationship Id="rId69" Type="http://schemas.openxmlformats.org/officeDocument/2006/relationships/hyperlink" Target="http://pravo-search.minjust.ru/bigs/showDocument.html?id=4D015F9E-AAE6-4436-B7DD-6EED97D9DE98" TargetMode="External"/><Relationship Id="rId77" Type="http://schemas.openxmlformats.org/officeDocument/2006/relationships/hyperlink" Target="http://pravo-search.minjust.ru/bigs/showDocument.html?id=8F21B21C-A408-42C4-B9FE-A939B863C84A" TargetMode="Externa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15D4560C-D530-4955-BF7E-F734337AE80B" TargetMode="External"/><Relationship Id="rId72" Type="http://schemas.openxmlformats.org/officeDocument/2006/relationships/hyperlink" Target="http://pravo-search.minjust.ru/bigs/showDocument.html?id=1FC27E08-FD6D-40A7-AAEA-122AC574EA84" TargetMode="External"/><Relationship Id="rId80" Type="http://schemas.openxmlformats.org/officeDocument/2006/relationships/hyperlink" Target="http://vsrv065-app10.ru99-loc.minjust.ru/content/ngr/RU0000R199305853.html" TargetMode="External"/><Relationship Id="rId3" Type="http://schemas.microsoft.com/office/2007/relationships/stylesWithEffects" Target="stylesWithEffects.xml"/><Relationship Id="rId12" Type="http://schemas.openxmlformats.org/officeDocument/2006/relationships/hyperlink" Target="http://pravo-search.minjust.ru/bigs/showDocument.html?id=D164E58F-B4F5-44DC-B71A-DC3464A21C7E" TargetMode="External"/><Relationship Id="rId17" Type="http://schemas.openxmlformats.org/officeDocument/2006/relationships/hyperlink" Target="http://pravo-search.minjust.ru/bigs/showDocument.html?id=A7C104A1-B6BA-4884-96CE-0964DC54222B" TargetMode="External"/><Relationship Id="rId25" Type="http://schemas.openxmlformats.org/officeDocument/2006/relationships/hyperlink" Target="http://pravo-search.minjust.ru/bigs/showDocument.html?id=96E20C02-1B12-465A-B64C-24AA92270007" TargetMode="External"/><Relationship Id="rId33" Type="http://schemas.openxmlformats.org/officeDocument/2006/relationships/hyperlink" Target="http://pravo-search.minjust.ru/bigs/showDocument.html?id=1593FDEB-5AD5-43E6-A4FD-5BB788C05830" TargetMode="External"/><Relationship Id="rId38" Type="http://schemas.openxmlformats.org/officeDocument/2006/relationships/hyperlink" Target="http://pravo-search.minjust.ru/bigs/showDocument.html?id=1593FDEB-5AD5-43E6-A4FD-5BB788C05830" TargetMode="External"/><Relationship Id="rId46" Type="http://schemas.openxmlformats.org/officeDocument/2006/relationships/hyperlink" Target="http://pravo-search.minjust.ru/bigs/showDocument.html?id=A7C104A1-B6BA-4884-96CE-0964DC54222B" TargetMode="External"/><Relationship Id="rId59" Type="http://schemas.openxmlformats.org/officeDocument/2006/relationships/hyperlink" Target="http://pravo-search.minjust.ru/bigs/showDocument.html?id=4D015F9E-AAE6-4436-B7DD-6EED97D9DE98" TargetMode="External"/><Relationship Id="rId67"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4D015F9E-AAE6-4436-B7DD-6EED97D9DE98" TargetMode="External"/><Relationship Id="rId41" Type="http://schemas.openxmlformats.org/officeDocument/2006/relationships/hyperlink" Target="http://pravo-search.minjust.ru/bigs/showDocument.html?id=EA651AD5-6749-487C-8C81-2EDE68DCFBBA" TargetMode="External"/><Relationship Id="rId54" Type="http://schemas.openxmlformats.org/officeDocument/2006/relationships/hyperlink" Target="http://pravo-search.minjust.ru/bigs/showDocument.html?id=96E20C02-1B12-465A-B64C-24AA92270007" TargetMode="External"/><Relationship Id="rId62" Type="http://schemas.openxmlformats.org/officeDocument/2006/relationships/hyperlink" Target="http://pravo-search.minjust.ru/bigs/showDocument.html?id=58324BF5-3AF7-43E3-B648-EEDA6A0E8DC8" TargetMode="External"/><Relationship Id="rId70" Type="http://schemas.openxmlformats.org/officeDocument/2006/relationships/hyperlink" Target="http://pravo-search.minjust.ru/bigs/showDocument.html?id=4D015F9E-AAE6-4436-B7DD-6EED97D9DE98" TargetMode="External"/><Relationship Id="rId75" Type="http://schemas.openxmlformats.org/officeDocument/2006/relationships/hyperlink" Target="http://pravo-search.minjust.ru/bigs/showDocument.html?id=B5C1D49E-FAAD-4027-8721-C4ED5CA2F0A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33DEDEE7-EF9C-463A-8721-72878565AC76" TargetMode="External"/><Relationship Id="rId23" Type="http://schemas.openxmlformats.org/officeDocument/2006/relationships/hyperlink" Target="http://pravo-search.minjust.ru/bigs/showDocument.html?id=1593FDEB-5AD5-43E6-A4FD-5BB788C05830" TargetMode="External"/><Relationship Id="rId28" Type="http://schemas.openxmlformats.org/officeDocument/2006/relationships/hyperlink" Target="http://pravo-search.minjust.ru/bigs/showDocument.html?id=EF026910-E3D7-4785-AD51-8B34D0026B4D" TargetMode="External"/><Relationship Id="rId36" Type="http://schemas.openxmlformats.org/officeDocument/2006/relationships/hyperlink" Target="http://pravo-search.minjust.ru/bigs/showDocument.html?id=2C687444-238F-40EE-8D2F-41AE56D02518" TargetMode="External"/><Relationship Id="rId49" Type="http://schemas.openxmlformats.org/officeDocument/2006/relationships/hyperlink" Target="http://pravo-search.minjust.ru/bigs/showDocument.html?id=FBB0553F-B8EC-4BE6-A5E5-1D5A0D6BF914" TargetMode="External"/><Relationship Id="rId57" Type="http://schemas.openxmlformats.org/officeDocument/2006/relationships/hyperlink" Target="http://pravo-search.minjust.ru/bigs/showDocument.html?id=9AA48369-618A-4BB4-B4B8-AE15F2B7EBF6"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E999DCF9-926B-4FA1-9B51-8FD631C66B00" TargetMode="External"/><Relationship Id="rId44"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EA651AD5-6749-487C-8C81-2EDE68DCFBBA" TargetMode="External"/><Relationship Id="rId60" Type="http://schemas.openxmlformats.org/officeDocument/2006/relationships/hyperlink" Target="http://pravo-search.minjust.ru/bigs/showDocument.html?id=9AA48369-618A-4BB4-B4B8-AE15F2B7EBF6" TargetMode="External"/><Relationship Id="rId65"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6785A26F-52A6-439E-A2E4-93801511E564" TargetMode="External"/><Relationship Id="rId78" Type="http://schemas.openxmlformats.org/officeDocument/2006/relationships/hyperlink" Target="http://pravo-search.minjust.ru/bigs/showDocument.html?id=8F21B21C-A408-42C4-B9FE-A939B863C84A" TargetMode="External"/><Relationship Id="rId81" Type="http://schemas.openxmlformats.org/officeDocument/2006/relationships/hyperlink" Target="http://pravo-search.minjust.ru/bigs/showDocument.html?id=4D015F9E-AAE6-4436-B7DD-6EED97D9DE98"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2BB00813-A27B-49EC-A3E2-8C5CA8AFD649" TargetMode="External"/><Relationship Id="rId18" Type="http://schemas.openxmlformats.org/officeDocument/2006/relationships/hyperlink" Target="http://pravo-search.minjust.ru/bigs/showDocument.html?id=58324BF5-3AF7-43E3-B648-EEDA6A0E8DC8" TargetMode="External"/><Relationship Id="rId39" Type="http://schemas.openxmlformats.org/officeDocument/2006/relationships/hyperlink" Target="http://pravo-search.minjust.ru/bigs/showDocument.html?id=6785A26F-52A6-439E-A2E4-93801511E564" TargetMode="External"/><Relationship Id="rId34" Type="http://schemas.openxmlformats.org/officeDocument/2006/relationships/hyperlink" Target="http://pravo-search.minjust.ru/bigs/showDocument.html?id=18456CAA-F99F-4152-87FF-F65C2EA8139D" TargetMode="External"/><Relationship Id="rId50" Type="http://schemas.openxmlformats.org/officeDocument/2006/relationships/hyperlink" Target="http://pravo-search.minjust.ru/bigs/showDocument.html?id=4F48675C-2DC2-4B7B-8F43-C7D17AB9072F" TargetMode="External"/><Relationship Id="rId55" Type="http://schemas.openxmlformats.org/officeDocument/2006/relationships/hyperlink" Target="http://pravo-search.minjust.ru/bigs/showDocument.html?id=A7C104A1-B6BA-4884-96CE-0964DC54222B" TargetMode="External"/><Relationship Id="rId76" Type="http://schemas.openxmlformats.org/officeDocument/2006/relationships/hyperlink" Target="http://pravo-search.minjust.ru/bigs/showDocument.html?id=4D015F9E-AAE6-4436-B7DD-6EED97D9DE98"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657E8284-BC2A-4A2A-B081-84E5E12B557E" TargetMode="External"/><Relationship Id="rId2" Type="http://schemas.openxmlformats.org/officeDocument/2006/relationships/styles" Target="styles.xml"/><Relationship Id="rId29" Type="http://schemas.openxmlformats.org/officeDocument/2006/relationships/hyperlink" Target="http://pravo-search.minjust.ru/bigs/showDocument.html?id=A7C104A1-B6BA-4884-96CE-0964DC54222B" TargetMode="External"/><Relationship Id="rId24" Type="http://schemas.openxmlformats.org/officeDocument/2006/relationships/hyperlink" Target="http://pravo-search.minjust.ru/bigs/showDocument.html?id=15D4560C-D530-4955-BF7E-F734337AE80B" TargetMode="External"/><Relationship Id="rId40" Type="http://schemas.openxmlformats.org/officeDocument/2006/relationships/hyperlink" Target="http://pravo-search.minjust.ru/bigs/showDocument.html?id=15D4560C-D530-4955-BF7E-F734337AE80B" TargetMode="External"/><Relationship Id="rId45" Type="http://schemas.openxmlformats.org/officeDocument/2006/relationships/hyperlink" Target="http://pravo-search.minjust.ru/bigs/showDocument.html?id=A7C104A1-B6BA-4884-96CE-0964DC54222B" TargetMode="External"/><Relationship Id="rId66"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19394</Words>
  <Characters>110552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2020-05-15T06:20:00Z</cp:lastPrinted>
  <dcterms:created xsi:type="dcterms:W3CDTF">2019-07-05T10:24:00Z</dcterms:created>
  <dcterms:modified xsi:type="dcterms:W3CDTF">2020-05-15T06:20:00Z</dcterms:modified>
</cp:coreProperties>
</file>