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DC" w:rsidRDefault="00A724DC" w:rsidP="00A724DC">
      <w:pPr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A724DC" w:rsidRDefault="00A724DC" w:rsidP="00A724DC">
      <w:pPr>
        <w:jc w:val="center"/>
        <w:rPr>
          <w:szCs w:val="28"/>
        </w:rPr>
      </w:pPr>
      <w:r>
        <w:rPr>
          <w:szCs w:val="28"/>
        </w:rPr>
        <w:t>ОРЛОВСКАЯ ОБЛАСТЬ</w:t>
      </w:r>
    </w:p>
    <w:p w:rsidR="00A724DC" w:rsidRDefault="00A724DC" w:rsidP="00A724DC">
      <w:pPr>
        <w:jc w:val="center"/>
        <w:rPr>
          <w:szCs w:val="28"/>
        </w:rPr>
      </w:pPr>
    </w:p>
    <w:p w:rsidR="00A724DC" w:rsidRDefault="00A724DC" w:rsidP="00A724DC">
      <w:pPr>
        <w:jc w:val="center"/>
        <w:rPr>
          <w:b/>
          <w:szCs w:val="28"/>
        </w:rPr>
      </w:pPr>
      <w:r>
        <w:rPr>
          <w:b/>
          <w:szCs w:val="28"/>
        </w:rPr>
        <w:t>НОВОСИЛЬСКИЙ РАЙОН</w:t>
      </w:r>
    </w:p>
    <w:p w:rsidR="00A724DC" w:rsidRDefault="00A724DC" w:rsidP="00A724DC">
      <w:pPr>
        <w:jc w:val="center"/>
        <w:rPr>
          <w:b/>
          <w:szCs w:val="28"/>
        </w:rPr>
      </w:pPr>
    </w:p>
    <w:p w:rsidR="00A724DC" w:rsidRDefault="00A724DC" w:rsidP="00A724DC">
      <w:pPr>
        <w:jc w:val="center"/>
        <w:rPr>
          <w:b/>
          <w:szCs w:val="28"/>
        </w:rPr>
      </w:pPr>
      <w:r>
        <w:rPr>
          <w:b/>
          <w:szCs w:val="28"/>
        </w:rPr>
        <w:t>ВЯЖЕВСКИЙ СЕЛЬСКИЙ  СОВЕТ НАРОДНЫХ ДЕПУТАТОВ</w:t>
      </w:r>
    </w:p>
    <w:p w:rsidR="00A724DC" w:rsidRDefault="00A724DC" w:rsidP="00A724DC">
      <w:pPr>
        <w:jc w:val="center"/>
        <w:rPr>
          <w:b/>
          <w:szCs w:val="28"/>
        </w:rPr>
      </w:pPr>
    </w:p>
    <w:p w:rsidR="00A724DC" w:rsidRDefault="00A724DC" w:rsidP="00A724DC">
      <w:pPr>
        <w:jc w:val="center"/>
        <w:rPr>
          <w:b/>
          <w:szCs w:val="28"/>
        </w:rPr>
      </w:pPr>
      <w:r>
        <w:rPr>
          <w:b/>
          <w:szCs w:val="28"/>
        </w:rPr>
        <w:t xml:space="preserve">РЕШЕНИЕ  № </w:t>
      </w:r>
      <w:r w:rsidR="00653E3F">
        <w:rPr>
          <w:b/>
          <w:szCs w:val="28"/>
        </w:rPr>
        <w:t>16</w:t>
      </w:r>
      <w:bookmarkStart w:id="0" w:name="_GoBack"/>
      <w:bookmarkEnd w:id="0"/>
    </w:p>
    <w:p w:rsidR="00A724DC" w:rsidRDefault="00A724DC" w:rsidP="00A724DC">
      <w:pPr>
        <w:rPr>
          <w:szCs w:val="28"/>
        </w:rPr>
      </w:pPr>
    </w:p>
    <w:p w:rsidR="00A724DC" w:rsidRDefault="00A724DC" w:rsidP="00A724D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Правила благоустройства территории Вяжевского сельского поселения Новосильского района Орловской области, утвержденные решением Вяжевского сельского Совета народных депутатов от </w:t>
      </w:r>
      <w:r w:rsidRPr="00A724DC">
        <w:rPr>
          <w:rFonts w:ascii="Times New Roman" w:hAnsi="Times New Roman"/>
          <w:b/>
          <w:sz w:val="28"/>
          <w:szCs w:val="28"/>
        </w:rPr>
        <w:t xml:space="preserve">02 февраля 2021 года № </w:t>
      </w:r>
      <w:r>
        <w:rPr>
          <w:rFonts w:ascii="Times New Roman" w:hAnsi="Times New Roman"/>
          <w:b/>
          <w:sz w:val="28"/>
          <w:szCs w:val="28"/>
        </w:rPr>
        <w:t>128</w:t>
      </w:r>
    </w:p>
    <w:p w:rsidR="00A724DC" w:rsidRDefault="00A724DC" w:rsidP="00A724DC">
      <w:pPr>
        <w:pStyle w:val="a3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724DC" w:rsidRDefault="00A724DC" w:rsidP="00A724DC">
      <w:pPr>
        <w:rPr>
          <w:sz w:val="24"/>
        </w:rPr>
      </w:pPr>
      <w:r>
        <w:rPr>
          <w:sz w:val="24"/>
        </w:rPr>
        <w:t xml:space="preserve">     Принято Вяжевским сельским Советом народных депутатов      </w:t>
      </w:r>
      <w:r w:rsidR="00CC01A1">
        <w:rPr>
          <w:sz w:val="24"/>
        </w:rPr>
        <w:t>25 февраля</w:t>
      </w:r>
      <w:r>
        <w:rPr>
          <w:sz w:val="24"/>
        </w:rPr>
        <w:t xml:space="preserve">  </w:t>
      </w:r>
      <w:r w:rsidRPr="00A724DC">
        <w:rPr>
          <w:sz w:val="24"/>
        </w:rPr>
        <w:t xml:space="preserve"> 202</w:t>
      </w:r>
      <w:r>
        <w:rPr>
          <w:sz w:val="24"/>
        </w:rPr>
        <w:t>2</w:t>
      </w:r>
      <w:r w:rsidRPr="00A724DC">
        <w:rPr>
          <w:sz w:val="24"/>
        </w:rPr>
        <w:t xml:space="preserve"> года</w:t>
      </w:r>
    </w:p>
    <w:p w:rsidR="00A724DC" w:rsidRDefault="00A724DC" w:rsidP="00A724DC">
      <w:pPr>
        <w:ind w:firstLine="709"/>
        <w:jc w:val="both"/>
        <w:rPr>
          <w:szCs w:val="28"/>
        </w:rPr>
      </w:pP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13 Федерального закона от 27.12.2018 года № 498-ФЗ «</w:t>
      </w:r>
      <w:hyperlink r:id="rId5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Об ответственном обращении с животными и 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Вяжевский сельский Совет народных депутатов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Правила благоустройства территории Вяжевского сельского поселения Новосильского района Орловской области, утвержденные решением Вяжевского сельского Совета народных депутатов от 02 февраля 2021 года № 128 следующее изменение и дополнения:</w:t>
      </w:r>
    </w:p>
    <w:p w:rsidR="00A724DC" w:rsidRDefault="00A724DC" w:rsidP="00A724DC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1) Пункт 13.11. Статьи 13 Правил изложить в следующей редакции: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«13.11.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2) Статью 13 Правил дополнить Пунктом 13.11.1. следующего содержания: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«13.11.1. При выгуле домашнего животного необходимо соблюдать следующие требования: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100100"/>
      <w:bookmarkEnd w:id="1"/>
      <w:r>
        <w:rPr>
          <w:rFonts w:ascii="Times New Roman" w:hAnsi="Times New Roman"/>
          <w:sz w:val="28"/>
          <w:szCs w:val="28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100101"/>
      <w:bookmarkEnd w:id="2"/>
      <w:r>
        <w:rPr>
          <w:rFonts w:ascii="Times New Roman" w:hAnsi="Times New Roman"/>
          <w:sz w:val="28"/>
          <w:szCs w:val="28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100102"/>
      <w:bookmarkEnd w:id="3"/>
      <w:r>
        <w:rPr>
          <w:rFonts w:ascii="Times New Roman" w:hAnsi="Times New Roman"/>
          <w:sz w:val="28"/>
          <w:szCs w:val="28"/>
        </w:rPr>
        <w:t>3) не допускать выгул животного вне мест, разрешенных решением Вяжевского сельского Совета народных депутатов для выгула животных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3) Статью 13 Правил дополнить Пунктом 13.11.2. следующего содержания:</w:t>
      </w:r>
    </w:p>
    <w:p w:rsidR="00A724DC" w:rsidRDefault="00A724DC" w:rsidP="00A724DC">
      <w:pPr>
        <w:shd w:val="clear" w:color="auto" w:fill="FFFFFF"/>
        <w:spacing w:line="315" w:lineRule="atLeast"/>
        <w:ind w:firstLine="540"/>
        <w:jc w:val="both"/>
        <w:rPr>
          <w:color w:val="000000"/>
          <w:szCs w:val="28"/>
        </w:rPr>
      </w:pPr>
      <w:r>
        <w:rPr>
          <w:szCs w:val="28"/>
        </w:rPr>
        <w:t xml:space="preserve">«13.11.2. </w:t>
      </w:r>
      <w:r>
        <w:rPr>
          <w:color w:val="000000"/>
          <w:szCs w:val="28"/>
        </w:rPr>
        <w:t xml:space="preserve">Выгул потенциально опасной собаки без намордника и поводка независимо от места выгула запрещается, за исключением случаев, если </w:t>
      </w:r>
      <w:r>
        <w:rPr>
          <w:color w:val="000000"/>
          <w:szCs w:val="28"/>
        </w:rPr>
        <w:lastRenderedPageBreak/>
        <w:t>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</w:t>
      </w:r>
      <w:proofErr w:type="gramStart"/>
      <w:r>
        <w:rPr>
          <w:color w:val="000000"/>
          <w:szCs w:val="28"/>
        </w:rPr>
        <w:t>.».</w:t>
      </w:r>
      <w:proofErr w:type="gramEnd"/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b/>
          <w:sz w:val="28"/>
          <w:szCs w:val="28"/>
        </w:rPr>
        <w:t>Статью 13 Правил дополнить Пунктом 13.11.3. следующего содержания:</w:t>
      </w:r>
    </w:p>
    <w:p w:rsidR="00A724DC" w:rsidRDefault="00A724DC" w:rsidP="00A724D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«13.11.3. </w:t>
      </w:r>
      <w:hyperlink r:id="rId6" w:anchor="dst100008" w:history="1">
        <w:r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>
        <w:rPr>
          <w:rFonts w:ascii="Times New Roman" w:hAnsi="Times New Roman"/>
          <w:sz w:val="28"/>
          <w:szCs w:val="28"/>
        </w:rPr>
        <w:t> потенциально опасных собак утвержден Постановлением Правительства Российской Федерации от 29 июля 2019 года № 974 «Об утверждении перечня потенциально опасных собак».</w:t>
      </w:r>
    </w:p>
    <w:p w:rsidR="00A724DC" w:rsidRDefault="00A724DC" w:rsidP="00A724D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2. Настоящее решение вступает в силу с момента его принятия.</w:t>
      </w:r>
    </w:p>
    <w:p w:rsidR="00A724DC" w:rsidRDefault="00A724DC" w:rsidP="00A724DC">
      <w:pPr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3. Настоящее решение подлежит опубликованию (обнародованию) на </w:t>
      </w:r>
      <w:r w:rsidRPr="00A724DC">
        <w:rPr>
          <w:rFonts w:eastAsia="Calibri"/>
          <w:color w:val="000000"/>
          <w:szCs w:val="28"/>
        </w:rPr>
        <w:t xml:space="preserve">информационном стенде администрации </w:t>
      </w:r>
      <w:r w:rsidRPr="00A724DC">
        <w:rPr>
          <w:szCs w:val="28"/>
        </w:rPr>
        <w:t>и размещению на официальном</w:t>
      </w:r>
      <w:r>
        <w:rPr>
          <w:szCs w:val="28"/>
        </w:rPr>
        <w:t xml:space="preserve"> сайте администрации Новосильского района (www.novosilr.ru) в разделе – Вяжевское сельское поселение в информационно-телекоммуникационной сети «Интернет»</w:t>
      </w:r>
      <w:r>
        <w:rPr>
          <w:rFonts w:eastAsia="Calibri"/>
          <w:color w:val="000000"/>
          <w:szCs w:val="28"/>
        </w:rPr>
        <w:t>.</w:t>
      </w:r>
    </w:p>
    <w:p w:rsidR="00A724DC" w:rsidRDefault="00A724DC" w:rsidP="00A724DC">
      <w:pPr>
        <w:ind w:firstLine="709"/>
        <w:jc w:val="both"/>
        <w:rPr>
          <w:color w:val="000000"/>
          <w:szCs w:val="28"/>
        </w:rPr>
      </w:pPr>
    </w:p>
    <w:p w:rsidR="00A724DC" w:rsidRDefault="00A724DC" w:rsidP="00A724DC">
      <w:pPr>
        <w:jc w:val="both"/>
        <w:rPr>
          <w:szCs w:val="28"/>
        </w:rPr>
      </w:pPr>
    </w:p>
    <w:p w:rsidR="00A724DC" w:rsidRDefault="00A724DC" w:rsidP="00A724DC">
      <w:pPr>
        <w:rPr>
          <w:szCs w:val="28"/>
        </w:rPr>
      </w:pPr>
      <w:r>
        <w:rPr>
          <w:szCs w:val="28"/>
        </w:rPr>
        <w:t>Глава Вяжевского сельского поселения                              С.Н.Архипов</w:t>
      </w:r>
    </w:p>
    <w:p w:rsidR="00A724DC" w:rsidRDefault="00A724DC" w:rsidP="00A724DC">
      <w:pPr>
        <w:jc w:val="both"/>
        <w:rPr>
          <w:szCs w:val="28"/>
        </w:rPr>
      </w:pPr>
    </w:p>
    <w:p w:rsidR="00741D33" w:rsidRDefault="00741D33"/>
    <w:sectPr w:rsidR="00741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DE"/>
    <w:rsid w:val="00653E3F"/>
    <w:rsid w:val="00741D33"/>
    <w:rsid w:val="00A724DC"/>
    <w:rsid w:val="00C572DE"/>
    <w:rsid w:val="00CC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724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724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206/10ff89f409c7e6c741a047b40e9ab3e3e8920cc4/" TargetMode="External"/><Relationship Id="rId5" Type="http://schemas.openxmlformats.org/officeDocument/2006/relationships/hyperlink" Target="http://www.consultant.ru/document/cons_doc_LAW_3146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6</cp:revision>
  <dcterms:created xsi:type="dcterms:W3CDTF">2022-02-04T12:54:00Z</dcterms:created>
  <dcterms:modified xsi:type="dcterms:W3CDTF">2022-04-05T13:11:00Z</dcterms:modified>
</cp:coreProperties>
</file>