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0B" w:rsidRDefault="008B570B" w:rsidP="008B5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B570B" w:rsidRDefault="008B570B" w:rsidP="008B570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7A87" w:rsidRPr="00F17A87" w:rsidRDefault="008B570B" w:rsidP="00F17A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17A87" w:rsidRPr="00F17A87">
        <w:rPr>
          <w:b/>
          <w:sz w:val="28"/>
          <w:szCs w:val="28"/>
        </w:rPr>
        <w:t>РОССИЙСКАЯ     ФЕДЕРАЦИЯ</w:t>
      </w:r>
    </w:p>
    <w:p w:rsidR="00F17A87" w:rsidRPr="00F17A87" w:rsidRDefault="00F17A87" w:rsidP="00F17A87">
      <w:pPr>
        <w:jc w:val="center"/>
        <w:rPr>
          <w:b/>
          <w:sz w:val="28"/>
          <w:szCs w:val="28"/>
        </w:rPr>
      </w:pPr>
      <w:r w:rsidRPr="00F17A87">
        <w:rPr>
          <w:b/>
          <w:sz w:val="28"/>
          <w:szCs w:val="28"/>
        </w:rPr>
        <w:t>ОРЛОВСКАЯ         ОБЛАСТЬ</w:t>
      </w:r>
    </w:p>
    <w:p w:rsidR="00F17A87" w:rsidRPr="00F17A87" w:rsidRDefault="00F17A87" w:rsidP="00F17A87">
      <w:pPr>
        <w:jc w:val="center"/>
        <w:rPr>
          <w:b/>
          <w:sz w:val="28"/>
          <w:szCs w:val="28"/>
        </w:rPr>
      </w:pPr>
      <w:r w:rsidRPr="00F17A87">
        <w:rPr>
          <w:b/>
          <w:sz w:val="28"/>
          <w:szCs w:val="28"/>
        </w:rPr>
        <w:t>НОВОСИЛЬСКИЙ   РАЙОН</w:t>
      </w:r>
    </w:p>
    <w:p w:rsidR="00F17A87" w:rsidRPr="00F17A87" w:rsidRDefault="00F17A87" w:rsidP="00F17A87">
      <w:pPr>
        <w:rPr>
          <w:b/>
          <w:sz w:val="16"/>
          <w:szCs w:val="16"/>
        </w:rPr>
      </w:pPr>
    </w:p>
    <w:p w:rsidR="00F17A87" w:rsidRPr="00F17A87" w:rsidRDefault="00F17A87" w:rsidP="00F17A87">
      <w:pPr>
        <w:jc w:val="center"/>
        <w:rPr>
          <w:b/>
          <w:sz w:val="28"/>
          <w:szCs w:val="28"/>
        </w:rPr>
      </w:pPr>
      <w:r w:rsidRPr="00F17A87">
        <w:rPr>
          <w:b/>
          <w:sz w:val="28"/>
          <w:szCs w:val="28"/>
        </w:rPr>
        <w:t>ГЛУБКОВСКИЙ СЕЛЬСКИЙ СОВЕТ НАРОДНЫХ ДЕПУТАТОВ</w:t>
      </w:r>
    </w:p>
    <w:p w:rsidR="00F17A87" w:rsidRPr="00F17A87" w:rsidRDefault="00F17A87" w:rsidP="00F17A87">
      <w:pPr>
        <w:rPr>
          <w:b/>
          <w:sz w:val="28"/>
          <w:szCs w:val="28"/>
        </w:rPr>
      </w:pPr>
    </w:p>
    <w:p w:rsidR="00F17A87" w:rsidRPr="00F17A87" w:rsidRDefault="00F17A87" w:rsidP="00F17A87">
      <w:pPr>
        <w:rPr>
          <w:b/>
          <w:sz w:val="28"/>
          <w:szCs w:val="28"/>
          <w:u w:val="single"/>
        </w:rPr>
      </w:pPr>
      <w:r w:rsidRPr="00F17A87">
        <w:rPr>
          <w:sz w:val="22"/>
          <w:szCs w:val="22"/>
          <w:u w:val="single"/>
        </w:rPr>
        <w:t xml:space="preserve">Орловская </w:t>
      </w:r>
      <w:proofErr w:type="spellStart"/>
      <w:r w:rsidRPr="00F17A87">
        <w:rPr>
          <w:sz w:val="22"/>
          <w:szCs w:val="22"/>
          <w:u w:val="single"/>
        </w:rPr>
        <w:t>обл</w:t>
      </w:r>
      <w:proofErr w:type="spellEnd"/>
      <w:r w:rsidRPr="00F17A87">
        <w:rPr>
          <w:sz w:val="22"/>
          <w:szCs w:val="22"/>
          <w:u w:val="single"/>
        </w:rPr>
        <w:t>,  Новосильский р-н, с</w:t>
      </w:r>
      <w:proofErr w:type="gramStart"/>
      <w:r w:rsidRPr="00F17A87">
        <w:rPr>
          <w:sz w:val="22"/>
          <w:szCs w:val="22"/>
          <w:u w:val="single"/>
        </w:rPr>
        <w:t>.Ч</w:t>
      </w:r>
      <w:proofErr w:type="gramEnd"/>
      <w:r w:rsidRPr="00F17A87">
        <w:rPr>
          <w:sz w:val="22"/>
          <w:szCs w:val="22"/>
          <w:u w:val="single"/>
        </w:rPr>
        <w:t xml:space="preserve">улково,ул.Раздольная,38                                    тел. 2-72-22           </w:t>
      </w:r>
      <w:r w:rsidRPr="00F17A87">
        <w:rPr>
          <w:b/>
          <w:sz w:val="28"/>
          <w:szCs w:val="28"/>
          <w:u w:val="single"/>
        </w:rPr>
        <w:t xml:space="preserve">    </w:t>
      </w:r>
    </w:p>
    <w:p w:rsidR="00F17A87" w:rsidRPr="00F17A87" w:rsidRDefault="00F17A87" w:rsidP="00F17A87">
      <w:pPr>
        <w:rPr>
          <w:b/>
          <w:sz w:val="28"/>
          <w:szCs w:val="28"/>
        </w:rPr>
      </w:pPr>
    </w:p>
    <w:p w:rsidR="00F17A87" w:rsidRPr="00F17A87" w:rsidRDefault="00F17A87" w:rsidP="00F17A87">
      <w:pPr>
        <w:rPr>
          <w:b/>
          <w:sz w:val="28"/>
          <w:szCs w:val="28"/>
        </w:rPr>
      </w:pPr>
      <w:r w:rsidRPr="00F17A87">
        <w:rPr>
          <w:b/>
          <w:sz w:val="28"/>
          <w:szCs w:val="28"/>
        </w:rPr>
        <w:t xml:space="preserve">                                           </w:t>
      </w:r>
    </w:p>
    <w:p w:rsidR="00F17A87" w:rsidRPr="00F17A87" w:rsidRDefault="00F17A87" w:rsidP="00F17A87">
      <w:pPr>
        <w:rPr>
          <w:b/>
          <w:sz w:val="28"/>
          <w:szCs w:val="28"/>
        </w:rPr>
      </w:pPr>
      <w:r w:rsidRPr="00F17A87">
        <w:rPr>
          <w:b/>
          <w:sz w:val="28"/>
          <w:szCs w:val="28"/>
        </w:rPr>
        <w:t xml:space="preserve">                                                       РЕШЕНИЕ</w:t>
      </w:r>
    </w:p>
    <w:p w:rsidR="00F17A87" w:rsidRPr="00F17A87" w:rsidRDefault="00F17A87" w:rsidP="00F17A87">
      <w:pPr>
        <w:rPr>
          <w:b/>
          <w:sz w:val="28"/>
          <w:szCs w:val="28"/>
        </w:rPr>
      </w:pPr>
    </w:p>
    <w:p w:rsidR="00F17A87" w:rsidRDefault="00F17A87" w:rsidP="00F17A87">
      <w:pPr>
        <w:rPr>
          <w:b/>
          <w:sz w:val="28"/>
          <w:szCs w:val="28"/>
        </w:rPr>
      </w:pPr>
      <w:r>
        <w:rPr>
          <w:sz w:val="28"/>
          <w:szCs w:val="28"/>
        </w:rPr>
        <w:t>______</w:t>
      </w:r>
      <w:r w:rsidRPr="00F17A87">
        <w:rPr>
          <w:sz w:val="28"/>
          <w:szCs w:val="28"/>
        </w:rPr>
        <w:t xml:space="preserve">   2020 г</w:t>
      </w:r>
      <w:r w:rsidRPr="00F17A87">
        <w:rPr>
          <w:b/>
          <w:sz w:val="28"/>
          <w:szCs w:val="28"/>
        </w:rPr>
        <w:t xml:space="preserve">.                                                                                 № </w:t>
      </w:r>
    </w:p>
    <w:p w:rsidR="00EF7DDC" w:rsidRDefault="00EF7DDC" w:rsidP="00F17A87">
      <w:pPr>
        <w:rPr>
          <w:b/>
          <w:sz w:val="28"/>
          <w:szCs w:val="28"/>
        </w:rPr>
      </w:pPr>
    </w:p>
    <w:p w:rsidR="00EF7DDC" w:rsidRPr="00F17A87" w:rsidRDefault="00EF7DDC" w:rsidP="00F17A87">
      <w:r w:rsidRPr="00EF7DDC">
        <w:rPr>
          <w:sz w:val="28"/>
          <w:szCs w:val="28"/>
        </w:rPr>
        <w:t>с</w:t>
      </w:r>
      <w:proofErr w:type="gramStart"/>
      <w:r w:rsidRPr="00EF7DDC">
        <w:rPr>
          <w:sz w:val="28"/>
          <w:szCs w:val="28"/>
        </w:rPr>
        <w:t>.Ч</w:t>
      </w:r>
      <w:proofErr w:type="gramEnd"/>
      <w:r w:rsidRPr="00EF7DDC">
        <w:rPr>
          <w:sz w:val="28"/>
          <w:szCs w:val="28"/>
        </w:rPr>
        <w:t>улково</w:t>
      </w:r>
    </w:p>
    <w:p w:rsidR="00E67385" w:rsidRDefault="00E67385" w:rsidP="00E67385">
      <w:pPr>
        <w:ind w:firstLine="709"/>
        <w:jc w:val="both"/>
        <w:rPr>
          <w:b/>
          <w:sz w:val="26"/>
          <w:szCs w:val="26"/>
        </w:rPr>
      </w:pPr>
    </w:p>
    <w:p w:rsidR="00E67385" w:rsidRPr="00CF016A" w:rsidRDefault="00E67385" w:rsidP="00E67385">
      <w:pPr>
        <w:pStyle w:val="ad"/>
        <w:shd w:val="clear" w:color="auto" w:fill="FFFFFF"/>
        <w:spacing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A03F7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A03F7A">
        <w:rPr>
          <w:b/>
          <w:sz w:val="28"/>
          <w:szCs w:val="28"/>
        </w:rPr>
        <w:t xml:space="preserve"> схем</w:t>
      </w:r>
      <w:r>
        <w:rPr>
          <w:b/>
          <w:sz w:val="28"/>
          <w:szCs w:val="28"/>
        </w:rPr>
        <w:t>ы</w:t>
      </w:r>
      <w:r w:rsidRPr="00A03F7A">
        <w:rPr>
          <w:b/>
          <w:sz w:val="28"/>
          <w:szCs w:val="28"/>
        </w:rPr>
        <w:t xml:space="preserve"> одномандатных избирательных округов </w:t>
      </w:r>
      <w:r w:rsidRPr="00233D59">
        <w:rPr>
          <w:b/>
          <w:bCs/>
          <w:color w:val="000000"/>
          <w:sz w:val="28"/>
          <w:szCs w:val="28"/>
        </w:rPr>
        <w:t xml:space="preserve">для проведения выборов депутатов </w:t>
      </w:r>
      <w:r w:rsidR="003E5F4F">
        <w:rPr>
          <w:b/>
          <w:sz w:val="28"/>
          <w:szCs w:val="28"/>
        </w:rPr>
        <w:t>Глубковского</w:t>
      </w:r>
      <w:r w:rsidR="00CF016A" w:rsidRPr="00CF016A">
        <w:rPr>
          <w:b/>
          <w:sz w:val="28"/>
          <w:szCs w:val="28"/>
        </w:rPr>
        <w:t xml:space="preserve"> сельского Совета народных депутатов</w:t>
      </w:r>
    </w:p>
    <w:p w:rsidR="00E67385" w:rsidRDefault="00E67385" w:rsidP="00E67385">
      <w:pPr>
        <w:pStyle w:val="ad"/>
        <w:shd w:val="clear" w:color="auto" w:fill="FFFFFF"/>
        <w:spacing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67385" w:rsidRPr="00F029C5" w:rsidRDefault="00E67385" w:rsidP="00E67385">
      <w:pPr>
        <w:pStyle w:val="ad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029C5">
        <w:rPr>
          <w:color w:val="000000"/>
          <w:sz w:val="28"/>
          <w:szCs w:val="28"/>
        </w:rPr>
        <w:t xml:space="preserve">В соответствии с пунктами 4 и 7.2 статьи 18 </w:t>
      </w:r>
      <w:r>
        <w:rPr>
          <w:sz w:val="28"/>
          <w:szCs w:val="28"/>
        </w:rPr>
        <w:t>Федерального закона от 12 июня 2002 года № 67-ФЗ «Об основных гарантиях избирательных прав и права на участие в референдуме граждан Российской Федерации»</w:t>
      </w:r>
      <w:r w:rsidRPr="00F029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 основании </w:t>
      </w:r>
      <w:r w:rsidR="00CF016A" w:rsidRPr="001E761B">
        <w:rPr>
          <w:sz w:val="28"/>
          <w:szCs w:val="28"/>
        </w:rPr>
        <w:t xml:space="preserve">решения территориальной избирательной комиссии Новосильского района </w:t>
      </w:r>
      <w:r w:rsidR="00CF016A" w:rsidRPr="001E761B">
        <w:rPr>
          <w:bCs/>
          <w:sz w:val="28"/>
          <w:szCs w:val="28"/>
        </w:rPr>
        <w:t>от 20 октября 2020 года № 29/</w:t>
      </w:r>
      <w:r w:rsidR="003E5F4F">
        <w:rPr>
          <w:bCs/>
          <w:sz w:val="28"/>
          <w:szCs w:val="28"/>
        </w:rPr>
        <w:t>90</w:t>
      </w:r>
      <w:r w:rsidR="00CF016A" w:rsidRPr="00DE0730">
        <w:rPr>
          <w:sz w:val="28"/>
          <w:szCs w:val="28"/>
        </w:rPr>
        <w:t xml:space="preserve"> </w:t>
      </w:r>
      <w:r w:rsidR="003E5F4F">
        <w:rPr>
          <w:sz w:val="28"/>
          <w:szCs w:val="28"/>
        </w:rPr>
        <w:t>Глубковский</w:t>
      </w:r>
      <w:r w:rsidR="00CF016A" w:rsidRPr="001E761B">
        <w:rPr>
          <w:sz w:val="28"/>
          <w:szCs w:val="28"/>
        </w:rPr>
        <w:t xml:space="preserve"> сельск</w:t>
      </w:r>
      <w:r w:rsidR="00CF016A">
        <w:rPr>
          <w:sz w:val="28"/>
          <w:szCs w:val="28"/>
        </w:rPr>
        <w:t>ий</w:t>
      </w:r>
      <w:r w:rsidR="00CF016A" w:rsidRPr="001E761B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r w:rsidRPr="00F029C5">
        <w:rPr>
          <w:color w:val="000000"/>
          <w:sz w:val="28"/>
          <w:szCs w:val="28"/>
        </w:rPr>
        <w:t>РЕШИЛ</w:t>
      </w:r>
      <w:r w:rsidRPr="00F029C5">
        <w:rPr>
          <w:b/>
          <w:bCs/>
          <w:color w:val="000000"/>
          <w:sz w:val="28"/>
          <w:szCs w:val="28"/>
        </w:rPr>
        <w:t>:</w:t>
      </w:r>
    </w:p>
    <w:p w:rsidR="00CD52FB" w:rsidRPr="00F704A4" w:rsidRDefault="00E67385" w:rsidP="00CD52F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29C5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="00CD52FB">
        <w:rPr>
          <w:sz w:val="28"/>
          <w:szCs w:val="28"/>
        </w:rPr>
        <w:t>Утвердить</w:t>
      </w:r>
      <w:r w:rsidRPr="00F029C5">
        <w:rPr>
          <w:sz w:val="28"/>
          <w:szCs w:val="28"/>
        </w:rPr>
        <w:t xml:space="preserve"> схему одномандатных избирательных округов для проведения выборов депутатов </w:t>
      </w:r>
      <w:r w:rsidR="003E5F4F">
        <w:rPr>
          <w:sz w:val="28"/>
          <w:szCs w:val="28"/>
        </w:rPr>
        <w:t>Глубковского</w:t>
      </w:r>
      <w:r w:rsidR="00CF016A" w:rsidRPr="001E761B">
        <w:rPr>
          <w:sz w:val="28"/>
          <w:szCs w:val="28"/>
        </w:rPr>
        <w:t xml:space="preserve"> сельского Совета народных депутатов</w:t>
      </w:r>
      <w:r w:rsidRPr="00F029C5">
        <w:rPr>
          <w:b/>
          <w:bCs/>
          <w:color w:val="000000"/>
          <w:sz w:val="28"/>
          <w:szCs w:val="28"/>
        </w:rPr>
        <w:t xml:space="preserve"> </w:t>
      </w:r>
      <w:r w:rsidR="00CD52FB">
        <w:rPr>
          <w:sz w:val="28"/>
          <w:szCs w:val="28"/>
        </w:rPr>
        <w:t>согласно приложению.</w:t>
      </w:r>
    </w:p>
    <w:p w:rsidR="00E67385" w:rsidRPr="00CF016A" w:rsidRDefault="00E67385" w:rsidP="00E67385">
      <w:pPr>
        <w:pStyle w:val="ad"/>
        <w:shd w:val="clear" w:color="auto" w:fill="FFFFFF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F016A">
        <w:rPr>
          <w:sz w:val="28"/>
          <w:szCs w:val="28"/>
        </w:rPr>
        <w:t xml:space="preserve">2.  Настоящее решение вступает в силу со дня его официального опубликования. </w:t>
      </w:r>
    </w:p>
    <w:p w:rsidR="00E67385" w:rsidRDefault="00E67385" w:rsidP="00E67385">
      <w:pPr>
        <w:pStyle w:val="ad"/>
        <w:shd w:val="clear" w:color="auto" w:fill="FFFFFF"/>
        <w:spacing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7DDC">
        <w:rPr>
          <w:sz w:val="28"/>
          <w:szCs w:val="28"/>
        </w:rPr>
        <w:t xml:space="preserve">3.  Опубликовать настоящее решение в </w:t>
      </w:r>
      <w:r w:rsidR="00EF7DDC" w:rsidRPr="00EF7DDC">
        <w:rPr>
          <w:sz w:val="28"/>
          <w:szCs w:val="28"/>
        </w:rPr>
        <w:t>газете «Вестник Новосильского района»</w:t>
      </w:r>
      <w:r w:rsidRPr="00EF7DDC">
        <w:rPr>
          <w:sz w:val="28"/>
          <w:szCs w:val="28"/>
        </w:rPr>
        <w:t xml:space="preserve"> и разместить на сайте </w:t>
      </w:r>
      <w:r w:rsidR="00EF7DDC" w:rsidRPr="00EF7DDC">
        <w:rPr>
          <w:sz w:val="28"/>
          <w:szCs w:val="28"/>
        </w:rPr>
        <w:t xml:space="preserve">Новосильского района </w:t>
      </w:r>
      <w:r w:rsidR="00EF7DDC" w:rsidRPr="00EF7DDC">
        <w:rPr>
          <w:sz w:val="28"/>
          <w:szCs w:val="28"/>
          <w:lang w:val="en-US"/>
        </w:rPr>
        <w:t>www</w:t>
      </w:r>
      <w:r w:rsidR="00EF7DDC" w:rsidRPr="00EF7DDC">
        <w:rPr>
          <w:sz w:val="28"/>
          <w:szCs w:val="28"/>
        </w:rPr>
        <w:t>.</w:t>
      </w:r>
      <w:proofErr w:type="spellStart"/>
      <w:r w:rsidR="00EF7DDC" w:rsidRPr="00EF7DDC">
        <w:rPr>
          <w:sz w:val="28"/>
          <w:szCs w:val="28"/>
          <w:lang w:val="en-US"/>
        </w:rPr>
        <w:t>novosilr</w:t>
      </w:r>
      <w:proofErr w:type="spellEnd"/>
      <w:r w:rsidR="00EF7DDC" w:rsidRPr="00EF7DDC">
        <w:rPr>
          <w:sz w:val="28"/>
          <w:szCs w:val="28"/>
        </w:rPr>
        <w:t>.</w:t>
      </w:r>
      <w:proofErr w:type="spellStart"/>
      <w:r w:rsidR="00EF7DDC" w:rsidRPr="00EF7DDC">
        <w:rPr>
          <w:sz w:val="28"/>
          <w:szCs w:val="28"/>
          <w:lang w:val="en-US"/>
        </w:rPr>
        <w:t>ru</w:t>
      </w:r>
      <w:proofErr w:type="spellEnd"/>
      <w:r w:rsidRPr="00EF7DDC">
        <w:t>.</w:t>
      </w:r>
      <w:r>
        <w:t xml:space="preserve"> </w:t>
      </w:r>
    </w:p>
    <w:p w:rsidR="00E67385" w:rsidRPr="00233D59" w:rsidRDefault="00E67385" w:rsidP="00E67385">
      <w:pPr>
        <w:rPr>
          <w:sz w:val="2"/>
          <w:szCs w:val="2"/>
        </w:rPr>
      </w:pPr>
    </w:p>
    <w:p w:rsidR="009436CC" w:rsidRDefault="009436CC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Pr="008B570B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Pr="00EF7DDC" w:rsidRDefault="00EF7DDC" w:rsidP="00E67385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А.И.Ануфриев</w:t>
      </w: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>
      <w:pPr>
        <w:rPr>
          <w:szCs w:val="2"/>
        </w:rPr>
      </w:pPr>
      <w:r>
        <w:rPr>
          <w:szCs w:val="2"/>
        </w:rPr>
        <w:lastRenderedPageBreak/>
        <w:br w:type="page"/>
      </w: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 w:rsidP="00E67385">
      <w:pPr>
        <w:rPr>
          <w:szCs w:val="2"/>
        </w:rPr>
      </w:pPr>
    </w:p>
    <w:p w:rsidR="00F17A87" w:rsidRDefault="00F17A87">
      <w:pPr>
        <w:rPr>
          <w:szCs w:val="2"/>
        </w:rPr>
      </w:pPr>
      <w:r>
        <w:rPr>
          <w:szCs w:val="2"/>
        </w:rPr>
        <w:br w:type="page"/>
      </w:r>
    </w:p>
    <w:p w:rsidR="00F17A87" w:rsidRDefault="00F17A87">
      <w:pPr>
        <w:autoSpaceDE w:val="0"/>
        <w:autoSpaceDN w:val="0"/>
        <w:adjustRightInd w:val="0"/>
        <w:jc w:val="center"/>
        <w:rPr>
          <w:color w:val="000000"/>
        </w:rPr>
        <w:sectPr w:rsidR="00F17A87" w:rsidSect="00F17A8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3062"/>
        <w:gridCol w:w="893"/>
        <w:gridCol w:w="6919"/>
        <w:gridCol w:w="1481"/>
        <w:gridCol w:w="1911"/>
        <w:gridCol w:w="784"/>
      </w:tblGrid>
      <w:tr w:rsidR="00F17A87" w:rsidTr="00F17A87">
        <w:trPr>
          <w:trHeight w:val="94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 w:rsidP="00EF7DD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Приложение к решению </w:t>
            </w:r>
            <w:r w:rsidR="00EF7DDC">
              <w:rPr>
                <w:color w:val="000000"/>
              </w:rPr>
              <w:t>Глубковского сельского Совета народных депутатов от___2020 №___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СХЕМА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17A87" w:rsidTr="00F17A87">
        <w:trPr>
          <w:trHeight w:val="24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одномандатных избирательных округов для проведения выборов депутатов Глубковского сельского Совета народных депутатов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17A87">
        <w:trPr>
          <w:trHeight w:val="242"/>
        </w:trPr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17A87">
        <w:trPr>
          <w:trHeight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представительного органа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округа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границ ИУ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избирателей в округе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 представительства в округе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 УИК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Глубковский сельский Совет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Жердево</w:t>
            </w:r>
            <w:proofErr w:type="spell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Становое.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округ - 69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F17A87">
        <w:trPr>
          <w:trHeight w:val="46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народных депутатов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Жашково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Игумново</w:t>
            </w:r>
            <w:proofErr w:type="spellEnd"/>
            <w:r>
              <w:rPr>
                <w:color w:val="000000"/>
              </w:rPr>
              <w:t xml:space="preserve">, с. Троицкое, пос. </w:t>
            </w:r>
            <w:proofErr w:type="spellStart"/>
            <w:r>
              <w:rPr>
                <w:color w:val="000000"/>
              </w:rPr>
              <w:t>Прилепский</w:t>
            </w:r>
            <w:proofErr w:type="spellEnd"/>
            <w:r>
              <w:rPr>
                <w:color w:val="000000"/>
              </w:rPr>
              <w:t xml:space="preserve">, дер. </w:t>
            </w:r>
            <w:proofErr w:type="spellStart"/>
            <w:r>
              <w:rPr>
                <w:color w:val="000000"/>
              </w:rPr>
              <w:t>Новоая</w:t>
            </w:r>
            <w:proofErr w:type="spellEnd"/>
            <w:r>
              <w:rPr>
                <w:color w:val="000000"/>
              </w:rPr>
              <w:t xml:space="preserve"> Слободка, пос. Лосино-Островский, с Чулково: ул. Грушевая. </w:t>
            </w:r>
            <w:proofErr w:type="gramEnd"/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10% - 6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F17A87">
        <w:trPr>
          <w:trHeight w:val="46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Чулково: ул. Вишневая (по четной стороне от дома №2 по дом №30, по нечетной стороне дома №1 по дом №35),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адовая, пер. Барский.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 &gt; 75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Чулково: ул. Раздольная.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 &lt; 63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дер. Одинок: ул. Школьная.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дер. Одинок: ул. Им. Козменко А.С., ул. </w:t>
            </w:r>
            <w:proofErr w:type="gramStart"/>
            <w:r>
              <w:rPr>
                <w:color w:val="000000"/>
              </w:rPr>
              <w:t>Парковая</w:t>
            </w:r>
            <w:proofErr w:type="gramEnd"/>
            <w:r>
              <w:rPr>
                <w:color w:val="000000"/>
              </w:rPr>
              <w:t xml:space="preserve"> (от дома №16 по дом №39).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дер. Одинок: ул. </w:t>
            </w:r>
            <w:proofErr w:type="spellStart"/>
            <w:r>
              <w:rPr>
                <w:color w:val="000000"/>
              </w:rPr>
              <w:t>Праковая</w:t>
            </w:r>
            <w:proofErr w:type="spellEnd"/>
            <w:r>
              <w:rPr>
                <w:color w:val="000000"/>
              </w:rPr>
              <w:t xml:space="preserve"> (от дома №1 по дом №15), ул. </w:t>
            </w:r>
            <w:proofErr w:type="gramStart"/>
            <w:r>
              <w:rPr>
                <w:color w:val="000000"/>
              </w:rPr>
              <w:t>Цветочная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F17A87">
        <w:trPr>
          <w:trHeight w:val="46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Глубки, с. </w:t>
            </w:r>
            <w:proofErr w:type="spellStart"/>
            <w:r>
              <w:rPr>
                <w:color w:val="000000"/>
              </w:rPr>
              <w:t>Городилово</w:t>
            </w:r>
            <w:proofErr w:type="spellEnd"/>
            <w:r>
              <w:rPr>
                <w:color w:val="000000"/>
              </w:rPr>
              <w:t xml:space="preserve">, дер. </w:t>
            </w:r>
            <w:proofErr w:type="gramStart"/>
            <w:r>
              <w:rPr>
                <w:color w:val="000000"/>
              </w:rPr>
              <w:t>Одинок</w:t>
            </w:r>
            <w:proofErr w:type="gramEnd"/>
            <w:r>
              <w:rPr>
                <w:color w:val="000000"/>
              </w:rPr>
              <w:t>: ул. Дачная, с. Чулково: ул. Вишневая (дома №№32, 34, 36, 37, 38, 39, 40, 41, 42, 43).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</w:tr>
      <w:tr w:rsidR="00F17A87">
        <w:trPr>
          <w:trHeight w:val="23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87" w:rsidRDefault="00F17A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</w:tbl>
    <w:p w:rsidR="00F17A87" w:rsidRDefault="00F17A87" w:rsidP="00E67385">
      <w:pPr>
        <w:rPr>
          <w:szCs w:val="2"/>
        </w:rPr>
      </w:pPr>
    </w:p>
    <w:sectPr w:rsidR="00F17A87" w:rsidSect="00F17A8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AAC"/>
    <w:rsid w:val="000245C8"/>
    <w:rsid w:val="000324EB"/>
    <w:rsid w:val="00044183"/>
    <w:rsid w:val="00054AAC"/>
    <w:rsid w:val="0006703E"/>
    <w:rsid w:val="00080E59"/>
    <w:rsid w:val="000864F9"/>
    <w:rsid w:val="00094128"/>
    <w:rsid w:val="000C2050"/>
    <w:rsid w:val="000F59DC"/>
    <w:rsid w:val="001676EA"/>
    <w:rsid w:val="00184956"/>
    <w:rsid w:val="001949FC"/>
    <w:rsid w:val="001E67F4"/>
    <w:rsid w:val="00233D59"/>
    <w:rsid w:val="00241F6F"/>
    <w:rsid w:val="0025579A"/>
    <w:rsid w:val="0026242A"/>
    <w:rsid w:val="002C166E"/>
    <w:rsid w:val="003104E9"/>
    <w:rsid w:val="0034227A"/>
    <w:rsid w:val="00380B99"/>
    <w:rsid w:val="00385B90"/>
    <w:rsid w:val="003919FC"/>
    <w:rsid w:val="003E5F4F"/>
    <w:rsid w:val="003F780D"/>
    <w:rsid w:val="00414C6F"/>
    <w:rsid w:val="004164CB"/>
    <w:rsid w:val="00432813"/>
    <w:rsid w:val="004471CF"/>
    <w:rsid w:val="004863B6"/>
    <w:rsid w:val="004D65F2"/>
    <w:rsid w:val="004F242C"/>
    <w:rsid w:val="00500C79"/>
    <w:rsid w:val="005024EB"/>
    <w:rsid w:val="005202E2"/>
    <w:rsid w:val="00564D31"/>
    <w:rsid w:val="00565E50"/>
    <w:rsid w:val="00576D26"/>
    <w:rsid w:val="006246BC"/>
    <w:rsid w:val="0063097C"/>
    <w:rsid w:val="0063137A"/>
    <w:rsid w:val="00680696"/>
    <w:rsid w:val="006861CA"/>
    <w:rsid w:val="006B3464"/>
    <w:rsid w:val="006B72D2"/>
    <w:rsid w:val="006B7C22"/>
    <w:rsid w:val="006E2355"/>
    <w:rsid w:val="00713757"/>
    <w:rsid w:val="0072148F"/>
    <w:rsid w:val="00774C2C"/>
    <w:rsid w:val="0078130A"/>
    <w:rsid w:val="00782447"/>
    <w:rsid w:val="00792DD3"/>
    <w:rsid w:val="007975EC"/>
    <w:rsid w:val="007A3E94"/>
    <w:rsid w:val="007C1850"/>
    <w:rsid w:val="007C3DEA"/>
    <w:rsid w:val="007E4830"/>
    <w:rsid w:val="00891FAB"/>
    <w:rsid w:val="008B55FF"/>
    <w:rsid w:val="008B570B"/>
    <w:rsid w:val="008C7AE6"/>
    <w:rsid w:val="008E235B"/>
    <w:rsid w:val="009025E1"/>
    <w:rsid w:val="00903F55"/>
    <w:rsid w:val="00925AD6"/>
    <w:rsid w:val="009436CC"/>
    <w:rsid w:val="009652F2"/>
    <w:rsid w:val="00967F07"/>
    <w:rsid w:val="0097336C"/>
    <w:rsid w:val="00982A20"/>
    <w:rsid w:val="009B1FE9"/>
    <w:rsid w:val="009C495C"/>
    <w:rsid w:val="009F3A91"/>
    <w:rsid w:val="009F6682"/>
    <w:rsid w:val="00A03426"/>
    <w:rsid w:val="00A55534"/>
    <w:rsid w:val="00AB0B03"/>
    <w:rsid w:val="00AD3220"/>
    <w:rsid w:val="00AD6A90"/>
    <w:rsid w:val="00AF449F"/>
    <w:rsid w:val="00B07BFD"/>
    <w:rsid w:val="00B14DEB"/>
    <w:rsid w:val="00B15A1A"/>
    <w:rsid w:val="00B453DC"/>
    <w:rsid w:val="00B53EBC"/>
    <w:rsid w:val="00B5650F"/>
    <w:rsid w:val="00B62925"/>
    <w:rsid w:val="00B709F8"/>
    <w:rsid w:val="00BB0A56"/>
    <w:rsid w:val="00BB122B"/>
    <w:rsid w:val="00BB2C65"/>
    <w:rsid w:val="00BB68D7"/>
    <w:rsid w:val="00BE1A0E"/>
    <w:rsid w:val="00BF0E52"/>
    <w:rsid w:val="00C42B40"/>
    <w:rsid w:val="00C46DC4"/>
    <w:rsid w:val="00C62CEC"/>
    <w:rsid w:val="00C72526"/>
    <w:rsid w:val="00CC153A"/>
    <w:rsid w:val="00CC3252"/>
    <w:rsid w:val="00CD52FB"/>
    <w:rsid w:val="00CF016A"/>
    <w:rsid w:val="00D6387E"/>
    <w:rsid w:val="00D63B68"/>
    <w:rsid w:val="00D74C61"/>
    <w:rsid w:val="00E31F3F"/>
    <w:rsid w:val="00E42F43"/>
    <w:rsid w:val="00E54B5E"/>
    <w:rsid w:val="00E6341D"/>
    <w:rsid w:val="00E67385"/>
    <w:rsid w:val="00E97B1A"/>
    <w:rsid w:val="00EF7DDC"/>
    <w:rsid w:val="00F0548D"/>
    <w:rsid w:val="00F11838"/>
    <w:rsid w:val="00F17A87"/>
    <w:rsid w:val="00F47994"/>
    <w:rsid w:val="00F71059"/>
    <w:rsid w:val="00FB5991"/>
    <w:rsid w:val="00FB6B4D"/>
    <w:rsid w:val="00FC4B74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D2"/>
    <w:rPr>
      <w:sz w:val="24"/>
      <w:szCs w:val="24"/>
    </w:rPr>
  </w:style>
  <w:style w:type="paragraph" w:styleId="4">
    <w:name w:val="heading 4"/>
    <w:basedOn w:val="a"/>
    <w:next w:val="a"/>
    <w:qFormat/>
    <w:rsid w:val="006B72D2"/>
    <w:pPr>
      <w:keepNext/>
      <w:outlineLvl w:val="3"/>
    </w:pPr>
    <w:rPr>
      <w:b/>
      <w:szCs w:val="20"/>
    </w:rPr>
  </w:style>
  <w:style w:type="paragraph" w:styleId="9">
    <w:name w:val="heading 9"/>
    <w:basedOn w:val="a"/>
    <w:next w:val="a"/>
    <w:qFormat/>
    <w:rsid w:val="006B72D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6B72D2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header"/>
    <w:basedOn w:val="a"/>
    <w:semiHidden/>
    <w:rsid w:val="006B72D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4">
    <w:name w:val="Таблица"/>
    <w:basedOn w:val="a"/>
    <w:rsid w:val="006B72D2"/>
    <w:rPr>
      <w:szCs w:val="20"/>
    </w:rPr>
  </w:style>
  <w:style w:type="paragraph" w:styleId="2">
    <w:name w:val="Body Text 2"/>
    <w:basedOn w:val="a"/>
    <w:link w:val="20"/>
    <w:semiHidden/>
    <w:rsid w:val="006B72D2"/>
    <w:pPr>
      <w:widowControl w:val="0"/>
      <w:spacing w:before="120"/>
      <w:ind w:left="4253"/>
      <w:jc w:val="center"/>
    </w:pPr>
    <w:rPr>
      <w:sz w:val="28"/>
      <w:szCs w:val="20"/>
    </w:rPr>
  </w:style>
  <w:style w:type="paragraph" w:styleId="a5">
    <w:name w:val="Subtitle"/>
    <w:basedOn w:val="a"/>
    <w:qFormat/>
    <w:rsid w:val="006B72D2"/>
    <w:pPr>
      <w:ind w:firstLine="709"/>
      <w:jc w:val="center"/>
    </w:pPr>
    <w:rPr>
      <w:b/>
      <w:szCs w:val="20"/>
    </w:rPr>
  </w:style>
  <w:style w:type="paragraph" w:styleId="a6">
    <w:name w:val="Document Map"/>
    <w:basedOn w:val="a"/>
    <w:semiHidden/>
    <w:rsid w:val="006B72D2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link w:val="a8"/>
    <w:semiHidden/>
    <w:rsid w:val="006B72D2"/>
    <w:pPr>
      <w:spacing w:line="360" w:lineRule="auto"/>
      <w:ind w:firstLine="720"/>
      <w:jc w:val="both"/>
    </w:pPr>
    <w:rPr>
      <w:sz w:val="28"/>
    </w:rPr>
  </w:style>
  <w:style w:type="paragraph" w:styleId="21">
    <w:name w:val="Body Text Indent 2"/>
    <w:basedOn w:val="a"/>
    <w:semiHidden/>
    <w:rsid w:val="006B72D2"/>
    <w:pPr>
      <w:ind w:left="4500"/>
      <w:jc w:val="center"/>
    </w:pPr>
    <w:rPr>
      <w:sz w:val="28"/>
    </w:rPr>
  </w:style>
  <w:style w:type="paragraph" w:styleId="a9">
    <w:name w:val="Title"/>
    <w:basedOn w:val="a"/>
    <w:link w:val="aa"/>
    <w:uiPriority w:val="99"/>
    <w:qFormat/>
    <w:rsid w:val="006B72D2"/>
    <w:pPr>
      <w:ind w:firstLine="709"/>
      <w:jc w:val="center"/>
    </w:pPr>
    <w:rPr>
      <w:b/>
      <w:szCs w:val="20"/>
    </w:rPr>
  </w:style>
  <w:style w:type="paragraph" w:styleId="ab">
    <w:name w:val="Balloon Text"/>
    <w:basedOn w:val="a"/>
    <w:semiHidden/>
    <w:rsid w:val="006B72D2"/>
    <w:rPr>
      <w:rFonts w:ascii="Tahoma" w:hAnsi="Tahoma" w:cs="Tahoma"/>
      <w:sz w:val="16"/>
      <w:szCs w:val="16"/>
    </w:rPr>
  </w:style>
  <w:style w:type="paragraph" w:styleId="ac">
    <w:name w:val="Body Text"/>
    <w:basedOn w:val="a"/>
    <w:semiHidden/>
    <w:rsid w:val="006B72D2"/>
    <w:pPr>
      <w:spacing w:after="120"/>
    </w:pPr>
  </w:style>
  <w:style w:type="paragraph" w:customStyle="1" w:styleId="14-15">
    <w:name w:val="текст14-15"/>
    <w:basedOn w:val="a"/>
    <w:rsid w:val="000F59D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st1">
    <w:name w:val="st1"/>
    <w:basedOn w:val="a0"/>
    <w:rsid w:val="000F59DC"/>
  </w:style>
  <w:style w:type="character" w:customStyle="1" w:styleId="20">
    <w:name w:val="Основной текст 2 Знак"/>
    <w:basedOn w:val="a0"/>
    <w:link w:val="2"/>
    <w:semiHidden/>
    <w:rsid w:val="00B07BFD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B07BFD"/>
    <w:rPr>
      <w:sz w:val="28"/>
      <w:szCs w:val="24"/>
    </w:rPr>
  </w:style>
  <w:style w:type="paragraph" w:styleId="ad">
    <w:name w:val="Normal (Web)"/>
    <w:basedOn w:val="a"/>
    <w:uiPriority w:val="99"/>
    <w:rsid w:val="00B07BFD"/>
    <w:pPr>
      <w:spacing w:before="100" w:beforeAutospacing="1" w:after="100" w:afterAutospacing="1"/>
    </w:pPr>
  </w:style>
  <w:style w:type="paragraph" w:styleId="ae">
    <w:name w:val="footer"/>
    <w:basedOn w:val="a"/>
    <w:link w:val="af"/>
    <w:semiHidden/>
    <w:rsid w:val="00D74C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semiHidden/>
    <w:rsid w:val="00D74C61"/>
  </w:style>
  <w:style w:type="paragraph" w:styleId="af0">
    <w:name w:val="List Paragraph"/>
    <w:basedOn w:val="a"/>
    <w:uiPriority w:val="34"/>
    <w:qFormat/>
    <w:rsid w:val="00BB0A56"/>
    <w:pPr>
      <w:ind w:left="720"/>
      <w:contextualSpacing/>
    </w:pPr>
  </w:style>
  <w:style w:type="character" w:customStyle="1" w:styleId="aa">
    <w:name w:val="Название Знак"/>
    <w:basedOn w:val="a0"/>
    <w:link w:val="a9"/>
    <w:uiPriority w:val="99"/>
    <w:rsid w:val="00CD52FB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26D5-330A-4D2A-8F7E-83B43592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ОРЛОВСКОЙ ОБЛАСТИ</vt:lpstr>
    </vt:vector>
  </TitlesOfParts>
  <Company>Organization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ОРЛОВСКОЙ ОБЛАСТИ</dc:title>
  <dc:creator>User01</dc:creator>
  <cp:lastModifiedBy>Специалист</cp:lastModifiedBy>
  <cp:revision>10</cp:revision>
  <cp:lastPrinted>2020-10-23T07:02:00Z</cp:lastPrinted>
  <dcterms:created xsi:type="dcterms:W3CDTF">2020-10-20T08:01:00Z</dcterms:created>
  <dcterms:modified xsi:type="dcterms:W3CDTF">2020-10-23T07:02:00Z</dcterms:modified>
</cp:coreProperties>
</file>