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CB" w:rsidRDefault="003058CB" w:rsidP="003058CB">
      <w:pPr>
        <w:pStyle w:val="a4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РОССИЙСКАЯ   ФЕДЕРАЦИЯ</w:t>
      </w:r>
    </w:p>
    <w:p w:rsidR="003058CB" w:rsidRDefault="003058CB" w:rsidP="003058CB">
      <w:pPr>
        <w:pStyle w:val="a4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ОРЛОВСКАЯ   ОБЛАСТЬ</w:t>
      </w:r>
    </w:p>
    <w:p w:rsidR="003058CB" w:rsidRDefault="003058CB" w:rsidP="003058CB">
      <w:pPr>
        <w:pStyle w:val="a4"/>
        <w:tabs>
          <w:tab w:val="left" w:pos="708"/>
        </w:tabs>
        <w:jc w:val="center"/>
      </w:pPr>
    </w:p>
    <w:p w:rsidR="003058CB" w:rsidRDefault="003058CB" w:rsidP="003058CB">
      <w:pPr>
        <w:pStyle w:val="a4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НОВОСИЛЬСКИЙ  РАЙОН</w:t>
      </w:r>
    </w:p>
    <w:p w:rsidR="003058CB" w:rsidRDefault="003058CB" w:rsidP="003058CB">
      <w:pPr>
        <w:jc w:val="center"/>
        <w:rPr>
          <w:szCs w:val="20"/>
        </w:rPr>
      </w:pPr>
    </w:p>
    <w:p w:rsidR="003058CB" w:rsidRDefault="003058CB" w:rsidP="003058CB">
      <w:pPr>
        <w:pStyle w:val="2"/>
        <w:jc w:val="center"/>
        <w:rPr>
          <w:szCs w:val="20"/>
        </w:rPr>
      </w:pPr>
      <w:r>
        <w:t>ХВОРОСТЯНСКИЙ  СЕЛЬСКИЙ  СОВЕТ  НАРОДНЫХ  ДЕПУТАТОВ</w:t>
      </w:r>
    </w:p>
    <w:p w:rsidR="003058CB" w:rsidRDefault="003058CB" w:rsidP="003058CB">
      <w:pPr>
        <w:pBdr>
          <w:bottom w:val="single" w:sz="12" w:space="1" w:color="auto"/>
        </w:pBdr>
        <w:jc w:val="center"/>
        <w:rPr>
          <w:b/>
          <w:szCs w:val="20"/>
        </w:rPr>
      </w:pPr>
    </w:p>
    <w:p w:rsidR="003058CB" w:rsidRDefault="003058CB" w:rsidP="003058CB">
      <w:pPr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Орловская обл., </w:t>
      </w:r>
      <w:proofErr w:type="spellStart"/>
      <w:r>
        <w:rPr>
          <w:rFonts w:ascii="Times New Roman" w:hAnsi="Times New Roman"/>
        </w:rPr>
        <w:t>Новосильский</w:t>
      </w:r>
      <w:proofErr w:type="spellEnd"/>
      <w:r>
        <w:rPr>
          <w:rFonts w:ascii="Times New Roman" w:hAnsi="Times New Roman"/>
        </w:rPr>
        <w:t xml:space="preserve"> р-н, </w:t>
      </w:r>
      <w:proofErr w:type="spellStart"/>
      <w:r>
        <w:rPr>
          <w:rFonts w:ascii="Times New Roman" w:hAnsi="Times New Roman"/>
        </w:rPr>
        <w:t>д</w:t>
      </w:r>
      <w:proofErr w:type="gramStart"/>
      <w:r>
        <w:rPr>
          <w:rFonts w:ascii="Times New Roman" w:hAnsi="Times New Roman"/>
        </w:rPr>
        <w:t>.Х</w:t>
      </w:r>
      <w:proofErr w:type="gramEnd"/>
      <w:r>
        <w:rPr>
          <w:rFonts w:ascii="Times New Roman" w:hAnsi="Times New Roman"/>
        </w:rPr>
        <w:t>воростянка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тел. 2-71-24</w:t>
      </w:r>
    </w:p>
    <w:p w:rsidR="003058CB" w:rsidRDefault="003058CB" w:rsidP="003058CB">
      <w:pPr>
        <w:pStyle w:val="6"/>
        <w:jc w:val="center"/>
        <w:rPr>
          <w:b/>
        </w:rPr>
      </w:pPr>
    </w:p>
    <w:p w:rsidR="003058CB" w:rsidRDefault="003058CB" w:rsidP="003058CB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3058CB" w:rsidRDefault="003058CB" w:rsidP="003058CB">
      <w:pPr>
        <w:tabs>
          <w:tab w:val="left" w:pos="6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«26»  апреля  2017г.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№ 19</w:t>
      </w:r>
    </w:p>
    <w:p w:rsidR="003058CB" w:rsidRDefault="003058CB" w:rsidP="003058CB">
      <w:pPr>
        <w:tabs>
          <w:tab w:val="left" w:pos="38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058CB" w:rsidRDefault="003058CB" w:rsidP="003058CB">
      <w:pPr>
        <w:pStyle w:val="a6"/>
      </w:pPr>
      <w:r>
        <w:t xml:space="preserve">О  решении «О внесении изменений </w:t>
      </w:r>
    </w:p>
    <w:p w:rsidR="003058CB" w:rsidRDefault="003058CB" w:rsidP="003058CB">
      <w:pPr>
        <w:pStyle w:val="a6"/>
      </w:pPr>
      <w:r>
        <w:t xml:space="preserve">в Устав </w:t>
      </w:r>
      <w:proofErr w:type="spellStart"/>
      <w:r>
        <w:t>Хворостянского</w:t>
      </w:r>
      <w:proofErr w:type="spellEnd"/>
      <w:r>
        <w:t xml:space="preserve"> сельского поселения</w:t>
      </w:r>
    </w:p>
    <w:p w:rsidR="003058CB" w:rsidRDefault="003058CB" w:rsidP="003058CB">
      <w:pPr>
        <w:pStyle w:val="a6"/>
      </w:pPr>
      <w:r>
        <w:t>Новосильского района Орловской области.</w:t>
      </w:r>
    </w:p>
    <w:p w:rsidR="003058CB" w:rsidRDefault="003058CB" w:rsidP="003058CB">
      <w:pPr>
        <w:tabs>
          <w:tab w:val="left" w:pos="297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8CB" w:rsidRDefault="003058CB" w:rsidP="003058CB">
      <w:pPr>
        <w:jc w:val="both"/>
        <w:rPr>
          <w:rFonts w:ascii="Times New Roman" w:hAnsi="Times New Roman"/>
          <w:sz w:val="25"/>
          <w:szCs w:val="25"/>
        </w:rPr>
      </w:pPr>
    </w:p>
    <w:p w:rsidR="003058CB" w:rsidRDefault="003058CB" w:rsidP="003058C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В целях приведения Устава </w:t>
      </w:r>
      <w:proofErr w:type="spellStart"/>
      <w:r>
        <w:rPr>
          <w:rFonts w:ascii="Times New Roman" w:hAnsi="Times New Roman"/>
        </w:rPr>
        <w:t>Хворостянскогосельского</w:t>
      </w:r>
      <w:proofErr w:type="spellEnd"/>
      <w:r>
        <w:rPr>
          <w:rFonts w:ascii="Times New Roman" w:hAnsi="Times New Roman"/>
        </w:rPr>
        <w:t xml:space="preserve"> поселения Новосильского района Орловской области в соответствие с действующим законодательством </w:t>
      </w:r>
      <w:proofErr w:type="spellStart"/>
      <w:r>
        <w:rPr>
          <w:rFonts w:ascii="Times New Roman" w:hAnsi="Times New Roman"/>
        </w:rPr>
        <w:t>Хворостянскийсельский</w:t>
      </w:r>
      <w:proofErr w:type="spellEnd"/>
      <w:r>
        <w:rPr>
          <w:rFonts w:ascii="Times New Roman" w:hAnsi="Times New Roman"/>
        </w:rPr>
        <w:t xml:space="preserve"> Совет народных депутатов</w:t>
      </w:r>
    </w:p>
    <w:p w:rsidR="003058CB" w:rsidRDefault="003058CB" w:rsidP="003058CB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РЕШИЛ:</w:t>
      </w:r>
    </w:p>
    <w:p w:rsidR="003058CB" w:rsidRDefault="003058CB" w:rsidP="003058CB">
      <w:pPr>
        <w:ind w:firstLine="720"/>
        <w:jc w:val="both"/>
        <w:rPr>
          <w:rFonts w:ascii="Times New Roman" w:hAnsi="Times New Roman"/>
        </w:rPr>
      </w:pPr>
    </w:p>
    <w:p w:rsidR="003058CB" w:rsidRDefault="003058CB" w:rsidP="003058CB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Принять  решение «О внесении изменений в Устав </w:t>
      </w:r>
      <w:proofErr w:type="spellStart"/>
      <w:r>
        <w:rPr>
          <w:rFonts w:ascii="Times New Roman" w:hAnsi="Times New Roman"/>
        </w:rPr>
        <w:t>Хворостянскогосельского</w:t>
      </w:r>
      <w:proofErr w:type="spellEnd"/>
      <w:r>
        <w:rPr>
          <w:rFonts w:ascii="Times New Roman" w:hAnsi="Times New Roman"/>
        </w:rPr>
        <w:t xml:space="preserve"> поселения Новосильского района Орловской области».</w:t>
      </w:r>
    </w:p>
    <w:p w:rsidR="003058CB" w:rsidRDefault="003058CB" w:rsidP="003058CB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Направить принятое решение главе </w:t>
      </w:r>
      <w:proofErr w:type="spellStart"/>
      <w:r>
        <w:rPr>
          <w:rFonts w:ascii="Times New Roman" w:hAnsi="Times New Roman"/>
        </w:rPr>
        <w:t>Хворостянскогосельского</w:t>
      </w:r>
      <w:proofErr w:type="spellEnd"/>
      <w:r>
        <w:rPr>
          <w:rFonts w:ascii="Times New Roman" w:hAnsi="Times New Roman"/>
        </w:rPr>
        <w:t xml:space="preserve"> поселения Новосильского района Орловской области для подписания, представления на государственную регистрацию в Управление Министерства юстиции Российской Федерации по Орловской области и дальнейшего обнародования.</w:t>
      </w:r>
    </w:p>
    <w:p w:rsidR="003058CB" w:rsidRDefault="003058CB" w:rsidP="003058CB">
      <w:pPr>
        <w:ind w:firstLine="720"/>
        <w:jc w:val="both"/>
        <w:rPr>
          <w:rFonts w:ascii="Times New Roman" w:hAnsi="Times New Roman"/>
        </w:rPr>
      </w:pPr>
    </w:p>
    <w:p w:rsidR="003058CB" w:rsidRDefault="003058CB" w:rsidP="003058CB">
      <w:pPr>
        <w:ind w:firstLine="720"/>
        <w:jc w:val="both"/>
        <w:rPr>
          <w:rFonts w:ascii="Times New Roman" w:hAnsi="Times New Roman"/>
        </w:rPr>
      </w:pPr>
    </w:p>
    <w:p w:rsidR="003058CB" w:rsidRDefault="003058CB" w:rsidP="003058CB">
      <w:pPr>
        <w:tabs>
          <w:tab w:val="left" w:pos="6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сельского Совета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Ю.В.Семёнов</w:t>
      </w:r>
      <w:proofErr w:type="spellEnd"/>
      <w:r>
        <w:rPr>
          <w:rFonts w:ascii="Times New Roman" w:hAnsi="Times New Roman"/>
        </w:rPr>
        <w:t>.</w:t>
      </w:r>
    </w:p>
    <w:p w:rsidR="003058CB" w:rsidRDefault="003058CB" w:rsidP="003058CB">
      <w:pPr>
        <w:pStyle w:val="a4"/>
        <w:widowControl w:val="0"/>
        <w:tabs>
          <w:tab w:val="left" w:pos="708"/>
          <w:tab w:val="center" w:pos="4677"/>
          <w:tab w:val="left" w:pos="8070"/>
        </w:tabs>
        <w:rPr>
          <w:rFonts w:eastAsiaTheme="minorEastAsia" w:cstheme="minorBidi"/>
          <w:sz w:val="22"/>
          <w:szCs w:val="22"/>
        </w:rPr>
      </w:pPr>
    </w:p>
    <w:p w:rsidR="003058CB" w:rsidRDefault="003058CB" w:rsidP="003058CB">
      <w:pPr>
        <w:pStyle w:val="a4"/>
        <w:widowControl w:val="0"/>
        <w:tabs>
          <w:tab w:val="left" w:pos="708"/>
          <w:tab w:val="center" w:pos="4677"/>
          <w:tab w:val="left" w:pos="8070"/>
        </w:tabs>
        <w:jc w:val="center"/>
        <w:rPr>
          <w:b/>
        </w:rPr>
      </w:pPr>
    </w:p>
    <w:p w:rsidR="003058CB" w:rsidRDefault="003058CB" w:rsidP="003058CB">
      <w:pPr>
        <w:pStyle w:val="a4"/>
        <w:widowControl w:val="0"/>
        <w:tabs>
          <w:tab w:val="left" w:pos="708"/>
          <w:tab w:val="center" w:pos="4677"/>
          <w:tab w:val="left" w:pos="8070"/>
        </w:tabs>
        <w:jc w:val="center"/>
        <w:rPr>
          <w:b/>
        </w:rPr>
      </w:pPr>
    </w:p>
    <w:p w:rsidR="003058CB" w:rsidRDefault="003058CB" w:rsidP="003058CB">
      <w:pPr>
        <w:pStyle w:val="a4"/>
        <w:widowControl w:val="0"/>
        <w:tabs>
          <w:tab w:val="left" w:pos="708"/>
          <w:tab w:val="center" w:pos="4677"/>
          <w:tab w:val="left" w:pos="8070"/>
        </w:tabs>
        <w:jc w:val="center"/>
        <w:rPr>
          <w:b/>
        </w:rPr>
      </w:pPr>
    </w:p>
    <w:p w:rsidR="003058CB" w:rsidRDefault="003058CB" w:rsidP="003058CB">
      <w:pPr>
        <w:pStyle w:val="a4"/>
        <w:widowControl w:val="0"/>
        <w:tabs>
          <w:tab w:val="left" w:pos="708"/>
          <w:tab w:val="center" w:pos="4677"/>
          <w:tab w:val="left" w:pos="8070"/>
        </w:tabs>
        <w:jc w:val="center"/>
        <w:rPr>
          <w:b/>
        </w:rPr>
      </w:pPr>
    </w:p>
    <w:p w:rsidR="003058CB" w:rsidRDefault="003058CB" w:rsidP="003058CB">
      <w:pPr>
        <w:pStyle w:val="a4"/>
        <w:widowControl w:val="0"/>
        <w:tabs>
          <w:tab w:val="left" w:pos="708"/>
          <w:tab w:val="center" w:pos="4677"/>
          <w:tab w:val="left" w:pos="8070"/>
        </w:tabs>
        <w:jc w:val="center"/>
        <w:rPr>
          <w:b/>
        </w:rPr>
      </w:pPr>
    </w:p>
    <w:p w:rsidR="003058CB" w:rsidRDefault="003058CB" w:rsidP="003058CB">
      <w:pPr>
        <w:pStyle w:val="a4"/>
        <w:widowControl w:val="0"/>
        <w:tabs>
          <w:tab w:val="left" w:pos="708"/>
          <w:tab w:val="center" w:pos="4677"/>
          <w:tab w:val="left" w:pos="8070"/>
        </w:tabs>
        <w:jc w:val="center"/>
        <w:rPr>
          <w:b/>
        </w:rPr>
      </w:pPr>
    </w:p>
    <w:p w:rsidR="003058CB" w:rsidRDefault="003058CB" w:rsidP="003058CB">
      <w:pPr>
        <w:pStyle w:val="a4"/>
        <w:widowControl w:val="0"/>
        <w:tabs>
          <w:tab w:val="left" w:pos="708"/>
          <w:tab w:val="center" w:pos="4677"/>
          <w:tab w:val="left" w:pos="8070"/>
        </w:tabs>
        <w:jc w:val="center"/>
        <w:rPr>
          <w:b/>
        </w:rPr>
      </w:pPr>
    </w:p>
    <w:p w:rsidR="003058CB" w:rsidRDefault="003058CB" w:rsidP="003058CB">
      <w:pPr>
        <w:pStyle w:val="a4"/>
        <w:widowControl w:val="0"/>
        <w:tabs>
          <w:tab w:val="left" w:pos="708"/>
          <w:tab w:val="center" w:pos="4677"/>
          <w:tab w:val="left" w:pos="8070"/>
        </w:tabs>
        <w:jc w:val="center"/>
        <w:rPr>
          <w:b/>
        </w:rPr>
      </w:pPr>
      <w:r>
        <w:rPr>
          <w:b/>
        </w:rPr>
        <w:lastRenderedPageBreak/>
        <w:t>РОССИЙСКАЯ   ФЕДЕРАЦИЯ</w:t>
      </w:r>
    </w:p>
    <w:p w:rsidR="003058CB" w:rsidRDefault="003058CB" w:rsidP="003058CB">
      <w:pPr>
        <w:pStyle w:val="a4"/>
        <w:widowControl w:val="0"/>
        <w:tabs>
          <w:tab w:val="left" w:pos="708"/>
        </w:tabs>
        <w:jc w:val="center"/>
        <w:rPr>
          <w:b/>
        </w:rPr>
      </w:pPr>
      <w:r>
        <w:rPr>
          <w:b/>
        </w:rPr>
        <w:t>ОРЛОВСКАЯ   ОБЛАСТЬ</w:t>
      </w:r>
    </w:p>
    <w:p w:rsidR="003058CB" w:rsidRDefault="003058CB" w:rsidP="003058CB">
      <w:pPr>
        <w:pStyle w:val="a4"/>
        <w:widowControl w:val="0"/>
        <w:tabs>
          <w:tab w:val="left" w:pos="708"/>
        </w:tabs>
        <w:jc w:val="center"/>
      </w:pPr>
    </w:p>
    <w:p w:rsidR="003058CB" w:rsidRDefault="003058CB" w:rsidP="003058CB">
      <w:pPr>
        <w:pStyle w:val="a4"/>
        <w:widowControl w:val="0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НОВОСИЛЬСКИЙ  РАЙОН</w:t>
      </w:r>
    </w:p>
    <w:p w:rsidR="003058CB" w:rsidRDefault="003058CB" w:rsidP="003058CB">
      <w:pPr>
        <w:jc w:val="center"/>
        <w:rPr>
          <w:szCs w:val="20"/>
        </w:rPr>
      </w:pPr>
    </w:p>
    <w:p w:rsidR="003058CB" w:rsidRDefault="003058CB" w:rsidP="003058CB">
      <w:pPr>
        <w:pStyle w:val="2"/>
        <w:widowControl w:val="0"/>
        <w:jc w:val="center"/>
        <w:rPr>
          <w:szCs w:val="20"/>
        </w:rPr>
      </w:pPr>
      <w:r>
        <w:t>ХВОРОСТЯНСКИЙ  СЕЛЬСКИЙ  СОВЕТ  НАРОДНЫХ  ДЕПУТАТОВ</w:t>
      </w:r>
    </w:p>
    <w:p w:rsidR="003058CB" w:rsidRDefault="003058CB" w:rsidP="003058C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Cs w:val="20"/>
        </w:rPr>
      </w:pPr>
    </w:p>
    <w:p w:rsidR="003058CB" w:rsidRDefault="003058CB" w:rsidP="003058CB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303504,Орловская обл., </w:t>
      </w:r>
      <w:proofErr w:type="spellStart"/>
      <w:r>
        <w:rPr>
          <w:rFonts w:ascii="Times New Roman" w:hAnsi="Times New Roman" w:cs="Times New Roman"/>
        </w:rPr>
        <w:t>Новосильский</w:t>
      </w:r>
      <w:proofErr w:type="spellEnd"/>
      <w:r>
        <w:rPr>
          <w:rFonts w:ascii="Times New Roman" w:hAnsi="Times New Roman" w:cs="Times New Roman"/>
        </w:rPr>
        <w:t xml:space="preserve"> р-н, </w:t>
      </w: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.Х</w:t>
      </w:r>
      <w:proofErr w:type="gramEnd"/>
      <w:r>
        <w:rPr>
          <w:rFonts w:ascii="Times New Roman" w:hAnsi="Times New Roman" w:cs="Times New Roman"/>
        </w:rPr>
        <w:t>воростянка</w:t>
      </w:r>
      <w:proofErr w:type="spellEnd"/>
      <w:r>
        <w:rPr>
          <w:rFonts w:ascii="Times New Roman" w:hAnsi="Times New Roman" w:cs="Times New Roman"/>
        </w:rPr>
        <w:tab/>
        <w:t xml:space="preserve"> тел. 2-71-24</w:t>
      </w:r>
    </w:p>
    <w:p w:rsidR="003058CB" w:rsidRDefault="003058CB" w:rsidP="003058CB">
      <w:pPr>
        <w:tabs>
          <w:tab w:val="left" w:pos="6900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</w:p>
    <w:p w:rsidR="003058CB" w:rsidRDefault="003058CB" w:rsidP="003058CB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3058CB" w:rsidRDefault="003058CB" w:rsidP="003058CB">
      <w:pPr>
        <w:tabs>
          <w:tab w:val="left" w:pos="6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«26» апреля  2017г.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№ 20</w:t>
      </w:r>
    </w:p>
    <w:p w:rsidR="003058CB" w:rsidRDefault="003058CB" w:rsidP="003058CB">
      <w:pPr>
        <w:tabs>
          <w:tab w:val="left" w:pos="38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058CB" w:rsidRDefault="003058CB" w:rsidP="003058CB">
      <w:pPr>
        <w:pStyle w:val="a6"/>
      </w:pPr>
      <w:r>
        <w:t xml:space="preserve">О внесении изменений </w:t>
      </w:r>
    </w:p>
    <w:p w:rsidR="003058CB" w:rsidRDefault="003058CB" w:rsidP="003058CB">
      <w:pPr>
        <w:pStyle w:val="a6"/>
      </w:pPr>
      <w:r>
        <w:t xml:space="preserve">в Устав </w:t>
      </w:r>
      <w:proofErr w:type="spellStart"/>
      <w:r>
        <w:t>Хворостянского</w:t>
      </w:r>
      <w:proofErr w:type="spellEnd"/>
      <w:r>
        <w:t xml:space="preserve"> сельского поселения</w:t>
      </w:r>
    </w:p>
    <w:p w:rsidR="003058CB" w:rsidRDefault="003058CB" w:rsidP="003058CB">
      <w:pPr>
        <w:pStyle w:val="a6"/>
      </w:pPr>
      <w:r>
        <w:t>Новосильского района Орловской области.</w:t>
      </w:r>
    </w:p>
    <w:p w:rsidR="003058CB" w:rsidRDefault="003058CB" w:rsidP="003058CB">
      <w:pPr>
        <w:tabs>
          <w:tab w:val="left" w:pos="297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8CB" w:rsidRDefault="003058CB" w:rsidP="003058CB">
      <w:pPr>
        <w:tabs>
          <w:tab w:val="left" w:pos="297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06.10.2003года № 131-ФЗ  « Об общих принципах организации местного самоуправления в Российской Федерации», статьей 37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Хворостянского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Новосильского района Орловской области,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 Совет народных депутатов РЕШИЛ:</w:t>
      </w:r>
    </w:p>
    <w:p w:rsidR="003058CB" w:rsidRDefault="003058CB" w:rsidP="003058CB">
      <w:pPr>
        <w:tabs>
          <w:tab w:val="left" w:pos="297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в 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Хворостянского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Новосильского района Орловской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3058CB" w:rsidRDefault="003058CB" w:rsidP="003058C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Статью 4.1 Права органов местного самоуправления сельского поселения на решение вопросов, не отнесенных к вопросам местного значения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изложить  в следующей редакции:</w:t>
      </w:r>
    </w:p>
    <w:p w:rsidR="003058CB" w:rsidRDefault="003058CB" w:rsidP="003058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поселения имеют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058CB" w:rsidRDefault="003058CB" w:rsidP="003058CB">
      <w:pPr>
        <w:autoSpaceDE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создание музеев поселения;</w:t>
      </w:r>
    </w:p>
    <w:p w:rsidR="003058CB" w:rsidRDefault="003058CB" w:rsidP="003058CB">
      <w:pPr>
        <w:autoSpaceDE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3058CB" w:rsidRDefault="003058CB" w:rsidP="003058CB">
      <w:pPr>
        <w:autoSpaceDE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участие в осуществлении деятельности по опеке и попечительству;</w:t>
      </w:r>
    </w:p>
    <w:p w:rsidR="003058CB" w:rsidRDefault="003058CB" w:rsidP="003058CB">
      <w:pPr>
        <w:autoSpaceDE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3058CB" w:rsidRDefault="003058CB" w:rsidP="003058CB">
      <w:pPr>
        <w:autoSpaceDE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3058CB" w:rsidRDefault="003058CB" w:rsidP="003058CB">
      <w:pPr>
        <w:autoSpaceDE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3058CB" w:rsidRDefault="003058CB" w:rsidP="003058CB">
      <w:pPr>
        <w:autoSpaceDE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 создание муниципальной пожарной охраны;</w:t>
      </w:r>
    </w:p>
    <w:p w:rsidR="003058CB" w:rsidRDefault="003058CB" w:rsidP="003058CB">
      <w:pPr>
        <w:autoSpaceDE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8) создание условий для развития туризма;</w:t>
      </w:r>
    </w:p>
    <w:p w:rsidR="003058CB" w:rsidRDefault="003058CB" w:rsidP="003058CB">
      <w:pPr>
        <w:autoSpaceDE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9) оказание поддержки общественным наблюдательным комиссиям, осуществляющим общественный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3058CB" w:rsidRDefault="003058CB" w:rsidP="003058CB">
      <w:pPr>
        <w:autoSpaceDE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5" w:history="1">
        <w:r>
          <w:rPr>
            <w:rStyle w:val="a3"/>
            <w:rFonts w:ascii="Times New Roman" w:eastAsia="Calibri" w:hAnsi="Times New Roman" w:cs="Times New Roman"/>
          </w:rPr>
          <w:t>законом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Федерации";</w:t>
      </w:r>
    </w:p>
    <w:p w:rsidR="003058CB" w:rsidRDefault="003058CB" w:rsidP="003058CB">
      <w:pPr>
        <w:autoSpaceDE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11) создание условий для организации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проведения независимой оценки качества оказания услуг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организациями в порядке и на условиях, которые установлены федеральными законами;</w:t>
      </w:r>
    </w:p>
    <w:p w:rsidR="003058CB" w:rsidRDefault="003058CB" w:rsidP="003058CB">
      <w:pPr>
        <w:autoSpaceDE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6" w:history="1">
        <w:r>
          <w:rPr>
            <w:rStyle w:val="a3"/>
            <w:rFonts w:ascii="Times New Roman" w:eastAsia="Calibri" w:hAnsi="Times New Roman" w:cs="Times New Roman"/>
          </w:rPr>
          <w:t>законодательством</w:t>
        </w:r>
      </w:hyperlink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058CB" w:rsidRDefault="003058CB" w:rsidP="003058CB">
      <w:pPr>
        <w:autoSpaceDE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13) осуществление мероприятий по отлову и содержанию безнадзорных животных, обитающих на территории поселения;</w:t>
      </w:r>
    </w:p>
    <w:p w:rsidR="003058CB" w:rsidRDefault="003058CB" w:rsidP="003058CB">
      <w:pPr>
        <w:autoSpaceDE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14) осуществление мероприятий в сфере профилактики правонарушений, предусмотренных Федеральным </w:t>
      </w:r>
      <w:hyperlink r:id="rId7" w:history="1">
        <w:r>
          <w:rPr>
            <w:rStyle w:val="a3"/>
            <w:rFonts w:ascii="Times New Roman" w:eastAsia="Calibri" w:hAnsi="Times New Roman" w:cs="Times New Roman"/>
          </w:rPr>
          <w:t>законом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от 23.06.2016 № 182-ФЗ «Об основах системы профилактики правонарушений в Российской Федерации».</w:t>
      </w:r>
    </w:p>
    <w:p w:rsidR="003058CB" w:rsidRDefault="003058CB" w:rsidP="003058C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ч. 3 статьи 11. Публичные слушания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058CB" w:rsidRDefault="003058CB" w:rsidP="003058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публичные слушания должны выноситься:</w:t>
      </w:r>
    </w:p>
    <w:p w:rsidR="003058CB" w:rsidRDefault="003058CB" w:rsidP="003058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</w:t>
      </w:r>
      <w:hyperlink r:id="rId8" w:history="1">
        <w:r>
          <w:rPr>
            <w:rStyle w:val="a3"/>
            <w:rFonts w:ascii="Times New Roman" w:hAnsi="Times New Roman" w:cs="Times New Roman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законов, Устава (Основного Закона) Орловской области или законов Орловской области в целях приведения данного устава в соответствие с этими нормативными правовыми актами;</w:t>
      </w:r>
      <w:proofErr w:type="gramEnd"/>
    </w:p>
    <w:p w:rsidR="003058CB" w:rsidRDefault="003058CB" w:rsidP="003058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проект местного бюджета и отчёт о его исполнении;</w:t>
      </w:r>
    </w:p>
    <w:p w:rsidR="003058CB" w:rsidRDefault="003058CB" w:rsidP="003058C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проекты планов и программ развития сельского поселения,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3058CB" w:rsidRDefault="003058CB" w:rsidP="003058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вопросы о преобразовании муниципального образования, за исключением случаев, если в соответствии со </w:t>
      </w:r>
      <w:hyperlink r:id="rId9" w:history="1">
        <w:r>
          <w:rPr>
            <w:rStyle w:val="a3"/>
            <w:rFonts w:ascii="Times New Roman" w:hAnsi="Times New Roman" w:cs="Times New Roman"/>
          </w:rPr>
          <w:t>статьей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3058CB" w:rsidRDefault="003058CB" w:rsidP="003058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ч.4 статьи 22. Полномочия главы сельского поселения как возглавляющего администрацию сельского поселения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058CB" w:rsidRDefault="003058CB" w:rsidP="003058CB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случае временного отсутствия главы сельского поселения (отпуск, командировка и т.д.), его полномочия исполняет должностное лицо, определяемое распоряжением местной администрации. </w:t>
      </w:r>
    </w:p>
    <w:p w:rsidR="003058CB" w:rsidRDefault="003058CB" w:rsidP="003058CB">
      <w:pPr>
        <w:autoSpaceDE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депутат, определяемый сельским Советом народных депутатов в соответствии с его Регламентом.</w:t>
      </w:r>
    </w:p>
    <w:p w:rsidR="003058CB" w:rsidRDefault="003058CB" w:rsidP="003058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очередном правомочном заседании сельского Советом народных депутатов избирается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глава сельского поселения.</w:t>
      </w:r>
    </w:p>
    <w:p w:rsidR="003058CB" w:rsidRDefault="003058CB" w:rsidP="003058CB">
      <w:pPr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Статью 24.2. Полномочия контрольной ревизионной комиссии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058CB" w:rsidRDefault="003058CB" w:rsidP="003058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Контрольная ревизионная комиссия осуществляет следующие полномочия:</w:t>
      </w:r>
    </w:p>
    <w:p w:rsidR="003058CB" w:rsidRDefault="003058CB" w:rsidP="003058CB">
      <w:pPr>
        <w:autoSpaceDE w:val="0"/>
        <w:adjustRightInd w:val="0"/>
        <w:ind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исполнением бюджета сельского поселения;</w:t>
      </w:r>
    </w:p>
    <w:p w:rsidR="003058CB" w:rsidRDefault="003058CB" w:rsidP="003058CB">
      <w:pPr>
        <w:autoSpaceDE w:val="0"/>
        <w:adjustRightInd w:val="0"/>
        <w:ind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2) экспертиза проектов бюджета сельского поселения;</w:t>
      </w:r>
    </w:p>
    <w:p w:rsidR="003058CB" w:rsidRDefault="003058CB" w:rsidP="003058CB">
      <w:pPr>
        <w:autoSpaceDE w:val="0"/>
        <w:adjustRightInd w:val="0"/>
        <w:ind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3) внешняя проверка годового отчета об исполнении бюджета сельского поселения;</w:t>
      </w:r>
    </w:p>
    <w:p w:rsidR="003058CB" w:rsidRDefault="003058CB" w:rsidP="003058CB">
      <w:pPr>
        <w:autoSpaceDE w:val="0"/>
        <w:adjustRightInd w:val="0"/>
        <w:ind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4) организация и осуществление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сельского поселения, а также средств, получаемых бюджета сельского поселения из иных источников, предусмотренных законодательством Российской Федерации;</w:t>
      </w:r>
    </w:p>
    <w:p w:rsidR="003058CB" w:rsidRDefault="003058CB" w:rsidP="003058CB">
      <w:pPr>
        <w:autoSpaceDE w:val="0"/>
        <w:adjustRightInd w:val="0"/>
        <w:ind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сельскому поселению;</w:t>
      </w:r>
    </w:p>
    <w:p w:rsidR="003058CB" w:rsidRDefault="003058CB" w:rsidP="003058CB">
      <w:pPr>
        <w:autoSpaceDE w:val="0"/>
        <w:adjustRightInd w:val="0"/>
        <w:ind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lastRenderedPageBreak/>
        <w:t>6) оценка эффективности предоставления налоговых и иных льгот и преимуществ, бюджетных кредитов за счет средств бюджета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сельского поселения и имущества, находящегося в муниципальной собственности;</w:t>
      </w:r>
      <w:proofErr w:type="gramEnd"/>
    </w:p>
    <w:p w:rsidR="003058CB" w:rsidRDefault="003058CB" w:rsidP="003058CB">
      <w:pPr>
        <w:autoSpaceDE w:val="0"/>
        <w:adjustRightInd w:val="0"/>
        <w:ind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сельского поселения, а также муниципальных программ;</w:t>
      </w:r>
    </w:p>
    <w:p w:rsidR="003058CB" w:rsidRDefault="003058CB" w:rsidP="003058CB">
      <w:pPr>
        <w:autoSpaceDE w:val="0"/>
        <w:adjustRightInd w:val="0"/>
        <w:ind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8) анализ бюджетного процесса в сельском поселении и подготовка предложений, направленных на его совершенствование;</w:t>
      </w:r>
    </w:p>
    <w:p w:rsidR="003058CB" w:rsidRDefault="003058CB" w:rsidP="003058CB">
      <w:pPr>
        <w:autoSpaceDE w:val="0"/>
        <w:adjustRightInd w:val="0"/>
        <w:ind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9) подготовка информации о ходе исполнения бюджета сельского поселения, о результатах проведенных контрольных и экспертно-аналитических мероприятий и представление такой информации в сельский Совет народных депутатов  и главе сельского поселения;</w:t>
      </w:r>
    </w:p>
    <w:p w:rsidR="003058CB" w:rsidRDefault="003058CB" w:rsidP="003058CB">
      <w:pPr>
        <w:autoSpaceDE w:val="0"/>
        <w:adjustRightInd w:val="0"/>
        <w:ind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10) участие в пределах полномочий в мероприятиях, направленных на противодействие коррупции;</w:t>
      </w:r>
    </w:p>
    <w:p w:rsidR="003058CB" w:rsidRDefault="003058CB" w:rsidP="003058CB">
      <w:pPr>
        <w:autoSpaceDE w:val="0"/>
        <w:adjustRightInd w:val="0"/>
        <w:ind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11) аудит в сфере закупок для муниципальных нужд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контрактам;</w:t>
      </w:r>
    </w:p>
    <w:p w:rsidR="003058CB" w:rsidRDefault="003058CB" w:rsidP="003058CB">
      <w:pPr>
        <w:autoSpaceDE w:val="0"/>
        <w:adjustRightInd w:val="0"/>
        <w:ind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12) иные полномочия в сфере внешнего муниципального финансового контроля, установленные федеральными законами, законами Орловской области, настоящим уставом и нормативными правовыми актами сельского Совета народных депутатов.</w:t>
      </w:r>
    </w:p>
    <w:p w:rsidR="003058CB" w:rsidRDefault="003058CB" w:rsidP="003058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 представлению главы сельского поселения решением сельского Совета народных депутатов отдельные полномочия (часть полномочий) контрольной ревизионной комиссии могут быть переданы по соглашению контрольному органу Новосильского района с передачей необходимых для их реализации субвенций.</w:t>
      </w:r>
    </w:p>
    <w:p w:rsidR="003058CB" w:rsidRDefault="003058CB" w:rsidP="003058C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Статью 37. Принятие Устава сельского поселения, решения о внесении изменений в Устав сельского поселения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058CB" w:rsidRDefault="003058CB" w:rsidP="003058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Инициатива по внесению проекта нового Устава сельского поселения, а также проекта решения о внесении изменений в Устав сельского поселения может исходить от главы сельского поселения, депутатов сельского Совета народных депутатов численностью не менее одной трети от установленного числа депутатов.</w:t>
      </w:r>
    </w:p>
    <w:p w:rsidR="003058CB" w:rsidRDefault="003058CB" w:rsidP="003058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Проект Устава сельского поселения, а также проект решения о внесении изменений в Устав сельского поселения подлежат официальному опубликованию или обнародованию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30 дней до дня рассмотрения вопроса о принятии Устава сельского поселения, внесении изменений в Устав сельского поселения с одновременным опубликованием (обнародованием) установленного сельским Советом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народных депутатов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</w:p>
    <w:p w:rsidR="003058CB" w:rsidRDefault="003058CB" w:rsidP="003058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сельского поселения, а также порядка участия граждан в его обсуждении в случае,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Устава (Основного Закона) Орловской области или законов Орловской области в целях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приведения данного устава в соответствие с этими нормативными правовыми актами.</w:t>
      </w:r>
    </w:p>
    <w:p w:rsidR="003058CB" w:rsidRDefault="003058CB" w:rsidP="003058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Официальным опубликованием проекта Устава сельского поселения, проекта решения о внесении изменений в Устав сельского поселения считается публикация его текста в уполномоченном печатном средстве массовой информации, определяемом решением сельского Совета народных депутатов.</w:t>
      </w:r>
    </w:p>
    <w:p w:rsidR="003058CB" w:rsidRDefault="003058CB" w:rsidP="003058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Обнародование проекта Устава сельского поселения, проекта решения о внесении изменений в Устав сельского поселения осуществляется путем размещения указанного акта на информационном стенде администрации сельского поселения, а также на досках объявлений предприятий, учреждений, организаций, расположенных на территории сельского поселения. Продолжительность размещения указанного акта не может быть менее 10 дней.</w:t>
      </w:r>
    </w:p>
    <w:p w:rsidR="003058CB" w:rsidRDefault="003058CB" w:rsidP="003058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 проекту Устава сельского поселения и по проекту решения о внесении изменений в Устав сельского поселения в порядке, предусмотренном Уставом, проводятся публичные слушания.</w:t>
      </w:r>
    </w:p>
    <w:p w:rsidR="003058CB" w:rsidRDefault="003058CB" w:rsidP="003058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Решение сельского Совета народных депутатов о принятии Устава и решение о внесении изменений в Устав сельского поселения, принимается большинством в две трети голосов от установленной численности депутатов сельского Совета народных депутатов. </w:t>
      </w:r>
    </w:p>
    <w:p w:rsidR="003058CB" w:rsidRDefault="003058CB" w:rsidP="003058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Устав сельского поселения, решение о внесении изменений в Устав сельского поселения подлежат государственной регистрации в порядке, предусмотренном законодательством.</w:t>
      </w:r>
    </w:p>
    <w:p w:rsidR="003058CB" w:rsidRDefault="003058CB" w:rsidP="003058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Устав сельского поселения, решение о внесении в него изменений подлежат официальному опубликованию (обнародованию) в течение 7 дней со дня его поступления из Управления Министерства юстиции Российской Федерации по Орловской области.</w:t>
      </w:r>
    </w:p>
    <w:p w:rsidR="003058CB" w:rsidRDefault="003058CB" w:rsidP="003058CB">
      <w:pPr>
        <w:pStyle w:val="formattext"/>
      </w:pPr>
    </w:p>
    <w:p w:rsidR="003058CB" w:rsidRDefault="003058CB" w:rsidP="003058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Ю.В.Семенов</w:t>
      </w:r>
      <w:proofErr w:type="spellEnd"/>
    </w:p>
    <w:p w:rsidR="003058CB" w:rsidRDefault="003058CB" w:rsidP="003058CB"/>
    <w:p w:rsidR="002906AF" w:rsidRDefault="002906AF" w:rsidP="002906AF">
      <w:bookmarkStart w:id="0" w:name="_GoBack"/>
      <w:bookmarkEnd w:id="0"/>
    </w:p>
    <w:p w:rsidR="002906AF" w:rsidRDefault="002906AF" w:rsidP="002906AF"/>
    <w:p w:rsidR="007174A9" w:rsidRDefault="007174A9"/>
    <w:sectPr w:rsidR="0071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A9"/>
    <w:rsid w:val="002906AF"/>
    <w:rsid w:val="003058CB"/>
    <w:rsid w:val="005842ED"/>
    <w:rsid w:val="007174A9"/>
    <w:rsid w:val="00837FB9"/>
    <w:rsid w:val="00A425D6"/>
    <w:rsid w:val="00F4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A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906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F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06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2906AF"/>
    <w:rPr>
      <w:rFonts w:ascii="Times" w:hAnsi="Times" w:cs="Times" w:hint="default"/>
      <w:color w:val="auto"/>
      <w:sz w:val="24"/>
      <w:szCs w:val="24"/>
      <w:u w:val="single"/>
    </w:rPr>
  </w:style>
  <w:style w:type="paragraph" w:styleId="a4">
    <w:name w:val="header"/>
    <w:basedOn w:val="a"/>
    <w:link w:val="a5"/>
    <w:semiHidden/>
    <w:unhideWhenUsed/>
    <w:rsid w:val="002906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290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90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9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7FB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A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906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F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06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2906AF"/>
    <w:rPr>
      <w:rFonts w:ascii="Times" w:hAnsi="Times" w:cs="Times" w:hint="default"/>
      <w:color w:val="auto"/>
      <w:sz w:val="24"/>
      <w:szCs w:val="24"/>
      <w:u w:val="single"/>
    </w:rPr>
  </w:style>
  <w:style w:type="paragraph" w:styleId="a4">
    <w:name w:val="header"/>
    <w:basedOn w:val="a"/>
    <w:link w:val="a5"/>
    <w:semiHidden/>
    <w:unhideWhenUsed/>
    <w:rsid w:val="002906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290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90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9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7FB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B0BEF973C573ACB2D01C400B131A733808223B479A432D1DE27D0Cd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E73B1DF1AB9C007AA704375CF8BD6D7CA9F87E53B0C413CB2A41F7F9kA0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225D716BC29A0766EE86AC403C478919FBC3D3C754C0AD1C045F5D3A26BF4872987F34F81A5B68GD2C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4225D716BC29A0766EE86AC403C478919FBC3D3C055C0AD1C045F5D3AG226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F8018907C7BF0C3000ADAD89F9CF89E2E10E6A1C84CF13169438CA869E9E526B555209F73C85C3yAy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1959</Words>
  <Characters>11171</Characters>
  <Application>Microsoft Office Word</Application>
  <DocSecurity>0</DocSecurity>
  <Lines>93</Lines>
  <Paragraphs>26</Paragraphs>
  <ScaleCrop>false</ScaleCrop>
  <Company/>
  <LinksUpToDate>false</LinksUpToDate>
  <CharactersWithSpaces>13104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2017-04-24T13:18:00Z</dcterms:created>
  <dcterms:modified xsi:type="dcterms:W3CDTF">2017-05-29T06:01:00Z</dcterms:modified>
</cp:coreProperties>
</file>