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2A" w:rsidRDefault="004F122A" w:rsidP="004F122A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4F122A" w:rsidRDefault="004F122A" w:rsidP="004F122A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22A" w:rsidRDefault="004F122A" w:rsidP="004F122A">
      <w:pPr>
        <w:widowControl w:val="0"/>
        <w:tabs>
          <w:tab w:val="left" w:pos="708"/>
          <w:tab w:val="left" w:pos="3934"/>
          <w:tab w:val="center" w:pos="4536"/>
          <w:tab w:val="center" w:pos="4677"/>
          <w:tab w:val="left" w:pos="807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 ФЕДЕРАЦИЯ</w:t>
      </w:r>
    </w:p>
    <w:p w:rsidR="004F122A" w:rsidRDefault="004F122A" w:rsidP="004F122A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ОРЛОВСКАЯ   ОБЛАСТЬ</w:t>
      </w:r>
    </w:p>
    <w:p w:rsidR="004F122A" w:rsidRDefault="004F122A" w:rsidP="004F122A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НОВОСИЛЬСКИЙ  РАЙОН</w:t>
      </w:r>
    </w:p>
    <w:p w:rsidR="004F122A" w:rsidRDefault="004F122A" w:rsidP="004F122A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122A" w:rsidRDefault="004F122A" w:rsidP="004F122A">
      <w:pPr>
        <w:widowControl w:val="0"/>
        <w:tabs>
          <w:tab w:val="left" w:pos="708"/>
          <w:tab w:val="left" w:pos="3934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ВЯЖЕВСКИЙ  СЕЛЬСКИЙ  СОВЕТ  НАРОДНЫХ  ДЕПУТАТОВ</w:t>
      </w:r>
    </w:p>
    <w:p w:rsidR="004F122A" w:rsidRDefault="004F122A" w:rsidP="004F122A">
      <w:pPr>
        <w:pBdr>
          <w:bottom w:val="single" w:sz="12" w:space="1" w:color="auto"/>
        </w:pBdr>
        <w:tabs>
          <w:tab w:val="left" w:pos="39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303509,Орловская обл., Новосильский р-н,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яжи-Заверх, ул. Лесная д.38</w:t>
      </w:r>
      <w:r>
        <w:rPr>
          <w:rFonts w:ascii="Times New Roman" w:hAnsi="Times New Roman" w:cs="Times New Roman"/>
          <w:sz w:val="24"/>
          <w:szCs w:val="24"/>
        </w:rPr>
        <w:tab/>
        <w:t xml:space="preserve"> тел. 2-74-16</w:t>
      </w:r>
    </w:p>
    <w:p w:rsidR="004F122A" w:rsidRDefault="004F122A" w:rsidP="004F122A">
      <w:pPr>
        <w:tabs>
          <w:tab w:val="left" w:pos="3934"/>
          <w:tab w:val="left" w:pos="409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szCs w:val="24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F122A" w:rsidRDefault="004F122A" w:rsidP="004F122A">
      <w:pPr>
        <w:tabs>
          <w:tab w:val="left" w:pos="39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2022 года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</w:p>
    <w:p w:rsidR="004F122A" w:rsidRDefault="004F122A" w:rsidP="004F122A">
      <w:pPr>
        <w:pStyle w:val="a5"/>
        <w:tabs>
          <w:tab w:val="left" w:pos="540"/>
          <w:tab w:val="left" w:pos="708"/>
          <w:tab w:val="left" w:pos="393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в Устав Вяжевского сельского поселения     </w:t>
      </w: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Новосильского района </w:t>
      </w:r>
      <w:proofErr w:type="gramStart"/>
      <w:r>
        <w:rPr>
          <w:b/>
          <w:color w:val="000000"/>
        </w:rPr>
        <w:t>Орловской</w:t>
      </w:r>
      <w:proofErr w:type="gramEnd"/>
      <w:r>
        <w:rPr>
          <w:b/>
          <w:color w:val="000000"/>
        </w:rPr>
        <w:t xml:space="preserve"> области</w:t>
      </w: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</w:t>
      </w:r>
    </w:p>
    <w:bookmarkEnd w:id="0"/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jc w:val="both"/>
        <w:rPr>
          <w:color w:val="000000"/>
        </w:rPr>
      </w:pP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jc w:val="both"/>
        <w:rPr>
          <w:color w:val="000000"/>
        </w:rPr>
      </w:pP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proofErr w:type="gramStart"/>
      <w:r>
        <w:rPr>
          <w:color w:val="000000"/>
        </w:rPr>
        <w:t xml:space="preserve">Руководствуясь статьями 35 и 44 Федерального закона </w:t>
      </w:r>
      <w:r>
        <w:t>от 06.10.2003 года                                        № 131-ФЗ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" Об общих принципах организации местного самоуправления в Российской Федерации", статьями 20 и 34 </w:t>
      </w:r>
      <w:r>
        <w:t>Устава Вяжев</w:t>
      </w:r>
      <w:r>
        <w:rPr>
          <w:rStyle w:val="apple-converted-space"/>
          <w:color w:val="000000"/>
        </w:rPr>
        <w:t>ского</w:t>
      </w:r>
      <w:r>
        <w:rPr>
          <w:color w:val="000000"/>
        </w:rPr>
        <w:t xml:space="preserve"> сельского поселения Новосильского района Орловской области, в соответствии с изменениями и дополнениями, внесенными в Федеральный закон</w:t>
      </w:r>
      <w:r>
        <w:rPr>
          <w:rStyle w:val="apple-converted-space"/>
          <w:color w:val="000000"/>
        </w:rPr>
        <w:t> </w:t>
      </w:r>
      <w:r>
        <w:t>от 06.10.2003 года № 131-ФЗ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"Об общих принципах организации местного самоуправления в Российской Федерации", Вяжевский сельский Совет народных депутатов</w:t>
      </w:r>
      <w:proofErr w:type="gramEnd"/>
      <w:r>
        <w:rPr>
          <w:color w:val="000000"/>
        </w:rPr>
        <w:t xml:space="preserve">, </w:t>
      </w:r>
      <w:r>
        <w:rPr>
          <w:b/>
          <w:color w:val="000000"/>
        </w:rPr>
        <w:t>РЕШИЛ:</w:t>
      </w: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 Внести в</w:t>
      </w:r>
      <w:r>
        <w:rPr>
          <w:rStyle w:val="apple-converted-space"/>
          <w:color w:val="000000"/>
        </w:rPr>
        <w:t> </w:t>
      </w:r>
      <w:r>
        <w:rPr>
          <w:rFonts w:eastAsia="Calibri"/>
        </w:rPr>
        <w:t>Устав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Вяжевского сельского поселения Новосильского района </w:t>
      </w:r>
      <w:proofErr w:type="gramStart"/>
      <w:r>
        <w:rPr>
          <w:color w:val="000000"/>
        </w:rPr>
        <w:t>Орловской</w:t>
      </w:r>
      <w:proofErr w:type="gramEnd"/>
      <w:r>
        <w:rPr>
          <w:color w:val="000000"/>
        </w:rPr>
        <w:t xml:space="preserve"> области, следующие изменения и дополнения: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Пункт 9 статьи 6 Устава изложить в следующей редакции: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«9)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Статью 7. Устава дополнить Пунктом 18 следующего содержания: 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«18)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4F122A" w:rsidRDefault="004F122A" w:rsidP="004F122A">
      <w:pPr>
        <w:widowControl w:val="0"/>
        <w:tabs>
          <w:tab w:val="left" w:pos="39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3)  Части 5,6 статью 15.Устава  изложить в следующей редакции:</w:t>
      </w:r>
    </w:p>
    <w:p w:rsidR="004F122A" w:rsidRDefault="004F122A" w:rsidP="004F122A">
      <w:pPr>
        <w:widowControl w:val="0"/>
        <w:tabs>
          <w:tab w:val="left" w:pos="39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Порядок организации и проведения публичных слушаний определяется решением сельского Совета народных депутатов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Новосильского района Орловской области (далее в настоящей статье - официальный сайт), возможность представления жителями муниципального образования своих замечаний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на официальном сайте.</w:t>
      </w:r>
      <w:proofErr w:type="gramEnd"/>
    </w:p>
    <w:p w:rsidR="004F122A" w:rsidRDefault="004F122A" w:rsidP="004F122A">
      <w:pPr>
        <w:widowControl w:val="0"/>
        <w:tabs>
          <w:tab w:val="left" w:pos="39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Решениями сельского Совета народных депутатов может быть установлено, что для размещения материалов и информации, указанных в абзаце первом настоящей части, обеспечение возможности предоставления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слушаньях с соблюдением требований об обязательном использовании для таких целей официального сайта может использоваться федеральная государственная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информационная система «Единый портал государственных и муниципальных услуг (функций)№, порядок использования которой для целей настоящей статьи установлен Правительством Российской Федерации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.;</w:t>
      </w:r>
      <w:proofErr w:type="gramEnd"/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деятельности»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4) Часть 1 статьи 16 Устава изложить следующим образом: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могут проводиться собрания граждан»;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5) Часть 5 Статьи 17 Устава изложить в следующей редакции: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«5. Решение о назначении опроса граждан принимается сельским Советом народных депутатов. Для проведения опроса граждан может использоваться официальный сайт Новосильского района в информационно-телекоммуникационной сети "Интернет". В решении сельского Совета народных депутатов о назначении опроса граждан устанавливаются: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минимальная численность жителей сельского поселения, участвующих в опросе;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Новосильского района в информационно-телекоммуникационной сети "Интернет"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6) Статью 17 Устава дополнить Частью 6 следующего содержания: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«6. Жители сельского поселения должны быть проинформированы о проведении опроса граждан не менее чем за 10 дней до его проведения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7) Содержание Статьи 29.1. Устава изложить в следующей редакции: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Органы местного самоуправления организуют и осуществляют муниципальный контроль за соблюдением требований, установленных муниципальными правовыми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Орловской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Организация и осуществление видов муниципального контроля регулируются Федеральным 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от 31 июля 2020 года N 248-ФЗ "О государственном контроле (надзоре) и муниципальном контроле в Российской Федерации"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8) «Абзац пятый части 2 статьи 37 Устава изложить в следующей редакции: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9) Главу 9 Устава дополнить Статьей 42.1. </w:t>
      </w:r>
      <w:r>
        <w:rPr>
          <w:rFonts w:ascii="Times New Roman" w:hAnsi="Times New Roman" w:cs="Times New Roman"/>
          <w:b/>
          <w:sz w:val="24"/>
          <w:szCs w:val="24"/>
        </w:rPr>
        <w:t>следующего содержания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42.1. Финансовое и иное обеспечение реализации инициативных проектов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Источником </w:t>
      </w:r>
      <w:hyperlink r:id="rId6" w:anchor="dst10000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финансового обеспечения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 реализации инициативных проектов, предусмотренных </w:t>
      </w:r>
      <w:hyperlink r:id="rId7" w:anchor="dst917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статьей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13.1.  настоящего Устава, являются предусмотренные решением о бюджете сельского поселения бюджетные ассигнования на реализацию инициативных проектов,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формируемые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Орловской области, предоставленных в целях финансового обеспечения соответствующих расходных обязательств сельского поселения 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Под инициативными платежами понимаются денежные средства граждан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 </w:t>
      </w:r>
      <w:hyperlink r:id="rId8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> Российской Федерации в бюджет сельского поселения в целях реализации конкретных инициативных проектов.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В случае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 бюджет сельского поселения.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сельского поселения.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сельского поселения, определяется решением сельского Совета народных депутатов.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10) Часть 1 Статьи 44 Устава изложить в следующей редакции: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«1. Устав сельского поселения, решение сельского Совета народных депутатов о внесении изменений и дополнений в Устав сельского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сельского поселения обязан опубликовать (обнародовать) зарегистрированный Устав сельского поселения, решение сельского Совета народных депутатов о внесении изменений и дополнений в Устав сельского поселения в течение семи дней со дня поступления из Управления Министерства юстиции Российской Федерации по Орловской области уведомления о включении сведений об Уставе сельского поселения, решении сельского Совета народных депутатов о внесении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изменений в Устав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государственный реестр Уставов муниципальных образований Орловской области, предусмотренного </w:t>
      </w:r>
      <w:hyperlink r:id="rId9" w:anchor="dst20" w:history="1">
        <w:r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6 статьи 4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21 июля 2005 года N 97-ФЗ "О государственной регистрации уставов муниципальных образований".».</w:t>
      </w:r>
      <w:proofErr w:type="gramEnd"/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силу в порядке, определенном Уставом Вяжевского сельского поселения Новосильского района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Орловской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области»;</w:t>
      </w:r>
    </w:p>
    <w:p w:rsidR="004F122A" w:rsidRDefault="004F122A" w:rsidP="004F122A">
      <w:pPr>
        <w:pStyle w:val="a7"/>
        <w:tabs>
          <w:tab w:val="left" w:pos="39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122A" w:rsidRDefault="004F122A" w:rsidP="004F122A">
      <w:pPr>
        <w:pStyle w:val="a7"/>
        <w:tabs>
          <w:tab w:val="left" w:pos="39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122A" w:rsidRDefault="004F122A" w:rsidP="004F122A">
      <w:pPr>
        <w:tabs>
          <w:tab w:val="left" w:pos="2977"/>
          <w:tab w:val="left" w:pos="39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Глава  сельского  поселения                                                      С.Н.Архипов.                                                                                </w:t>
      </w:r>
    </w:p>
    <w:p w:rsidR="004F122A" w:rsidRDefault="004F122A" w:rsidP="004F122A">
      <w:pPr>
        <w:pStyle w:val="a4"/>
        <w:tabs>
          <w:tab w:val="left" w:pos="3934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:rsidR="004F122A" w:rsidRDefault="004F122A" w:rsidP="004F122A">
      <w:pPr>
        <w:tabs>
          <w:tab w:val="left" w:pos="3934"/>
        </w:tabs>
      </w:pPr>
    </w:p>
    <w:p w:rsidR="00CB2ACB" w:rsidRDefault="00CB2ACB"/>
    <w:sectPr w:rsidR="00CB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72"/>
    <w:rsid w:val="004F122A"/>
    <w:rsid w:val="00AE2E72"/>
    <w:rsid w:val="00C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2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12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122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F12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1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12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1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12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F122A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4F122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F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770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05832/037e0763307d06d4ef602c8e96101a10fe48280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2984/b26b2e47bd38905e1b2e8e82c424a69d639de74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389501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70300/38084feafe8d34540f553e5a06ae34f42f41a6f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1655</Words>
  <Characters>9440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2022-11-11T07:01:00Z</dcterms:created>
  <dcterms:modified xsi:type="dcterms:W3CDTF">2022-11-11T07:02:00Z</dcterms:modified>
</cp:coreProperties>
</file>