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СТЕПЕНИ ВЫПОЛНЕНИЯ </w:t>
      </w:r>
    </w:p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«Содействие развитию  малого и среднего предпринимательства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Голунском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2018-2021 годы за 2019 год</w:t>
      </w:r>
    </w:p>
    <w:p w:rsidR="00E438ED" w:rsidRDefault="00E438ED" w:rsidP="00E43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735" w:type="dxa"/>
        <w:tblInd w:w="-10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119"/>
        <w:gridCol w:w="1559"/>
        <w:gridCol w:w="992"/>
        <w:gridCol w:w="1134"/>
        <w:gridCol w:w="2977"/>
        <w:gridCol w:w="3827"/>
        <w:gridCol w:w="1560"/>
      </w:tblGrid>
      <w:tr w:rsidR="00E438ED" w:rsidTr="00E438E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соиполните-ли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 в ходе реализации мероприятия</w:t>
            </w:r>
          </w:p>
        </w:tc>
      </w:tr>
      <w:tr w:rsidR="00E438ED" w:rsidTr="00E438E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начала  </w:t>
            </w:r>
            <w:r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5139DE">
            <w:pPr>
              <w:pStyle w:val="a3"/>
              <w:spacing w:before="0" w:beforeAutospacing="0" w:after="0" w:afterAutospacing="0"/>
              <w:jc w:val="both"/>
            </w:pPr>
            <w:r>
              <w:t xml:space="preserve">Разработка нормативно-правовых актов, способствующих развитию сферы малого и среднего предпринимательства </w:t>
            </w:r>
            <w:r w:rsidR="005139DE">
              <w:t>на территории сельского поселения</w:t>
            </w:r>
            <w:r>
              <w:t xml:space="preserve"> и определяющих порядок реализации мероприятий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 нормативно-правовых актов, затрагивающих интересы предпринимателей и способствующих  содействию развития  предпринимательства в соответствии с изменениями в законодательстве.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2018 году были разработаны проекты нормативных актов, затрагивающих интересы предпринимателей в сфере  торговли, муниципальной собственности,  инвестиций, градостроительства в соответствии с требованиями законодательства. Были разработаны и приняты типовые регламенты 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услуг в сфере градостроительства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 не выявлено</w:t>
            </w: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</w:pPr>
            <w:r>
              <w:t>Проведение оценки регулирующего воздействия всех нормативных правовых документов, регулирующих деятельность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5139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оценки регулирующего малого и среднего предпринимательства воздействия всех нормативных правовых документов, регулирующих деятельность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разрабатываемых </w:t>
            </w:r>
            <w:r w:rsidR="005139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дминистрацией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5139DE">
            <w:pPr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2019 году была </w:t>
            </w:r>
            <w:proofErr w:type="spellStart"/>
            <w:r w:rsidR="005139DE">
              <w:rPr>
                <w:rFonts w:eastAsia="Calibri"/>
                <w:sz w:val="20"/>
                <w:szCs w:val="20"/>
                <w:lang w:eastAsia="en-US"/>
              </w:rPr>
              <w:t>утвержденно</w:t>
            </w:r>
            <w:proofErr w:type="spellEnd"/>
            <w:r w:rsidR="005139DE">
              <w:rPr>
                <w:rFonts w:eastAsia="Calibri"/>
                <w:sz w:val="20"/>
                <w:szCs w:val="20"/>
                <w:lang w:eastAsia="en-US"/>
              </w:rPr>
              <w:t xml:space="preserve"> постановлением администрации </w:t>
            </w:r>
            <w:proofErr w:type="spellStart"/>
            <w:r w:rsidR="005139DE">
              <w:rPr>
                <w:rFonts w:eastAsia="Calibri"/>
                <w:sz w:val="20"/>
                <w:szCs w:val="20"/>
                <w:lang w:eastAsia="en-US"/>
              </w:rPr>
              <w:t>Голунского</w:t>
            </w:r>
            <w:proofErr w:type="spellEnd"/>
            <w:r w:rsidR="005139DE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15.11.2019г. № 25»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положение «О порядке размещения нестационарных торговых объектов на территории </w:t>
            </w:r>
            <w:proofErr w:type="spellStart"/>
            <w:r w:rsidR="00E306CA">
              <w:rPr>
                <w:rFonts w:eastAsia="Calibri"/>
                <w:sz w:val="20"/>
                <w:szCs w:val="20"/>
                <w:lang w:eastAsia="en-US"/>
              </w:rPr>
              <w:t>Голунского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306CA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</w:pPr>
            <w:r>
              <w:t>Анализ экономических, социальных и иных показателей развития малого и среднего предпринимательства, мониторинг состояния малого и среднего предпринимательства, разработка прогноза развития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both"/>
            </w:pPr>
            <w:r>
              <w:t xml:space="preserve">Анализ экономических, социальных и иных показателей развития малого и среднего предпринимательства, мониторинг состояния малого и среднего предпринимательства -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both"/>
            </w:pPr>
            <w:r>
              <w:t xml:space="preserve">Анализ экономических, социальных и иных показателей развития малого и среднего предпринимательства, мониторинг состояния малого и среднего предпринимательства –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438ED" w:rsidRDefault="00E438E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</w:pPr>
            <w:r>
              <w:t>Формирование и ведение реестра субъектов малого и среднего предпринимательства – получателей поддержки из местного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реестра субъектов малого и среднего предпринимательства – получателей поддержки из местного бюджета на постоянной основе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 – получателей поддержки из местного бюджета  ведется на постоянной основе: вводятся новые данные, производится исключение из реестра по истечению срока размещения в реестре.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A63F82">
            <w:pPr>
              <w:pStyle w:val="a3"/>
              <w:spacing w:before="0" w:beforeAutospacing="0" w:after="0" w:afterAutospacing="0"/>
              <w:jc w:val="both"/>
            </w:pPr>
            <w:r>
              <w:t xml:space="preserve">Оказание организационной и методической помощи в деятельности общественной организации предпринимателей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E438E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организационной и методической помощи в деятельности МСП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оказывается методическая и организационная помощь:</w:t>
            </w:r>
          </w:p>
          <w:p w:rsidR="00E438ED" w:rsidRDefault="00E438ED" w:rsidP="00E43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-осуществляется информирование по изменениям в законодательстве федерального, муниципального  уровня посредством электронных сообщений, использованием  социальных сетей.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</w:pPr>
            <w:r>
              <w:t xml:space="preserve">Обеспечение свободного доступа субъектов малого и среднего бизнеса к информации об освобождающихся объектах муниципальной недвижимости и </w:t>
            </w:r>
            <w:r>
              <w:lastRenderedPageBreak/>
              <w:t>организация конкурсов на право заключения договоров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E438ED" w:rsidP="00E438ED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свободного доступа субъектов малого и среднего бизнеса к информации об освобождающихся объектах муниципальной недвижимости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конкурсов на право заключения договоров.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 w:rsidP="00E438ED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2019 году продолжилась работа по обеспечению свободного доступа субъектов малого и среднего бизнеса к информации об освобождающихся объектах муниципальной недвижимости и организация конкурсов на право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договоров. Информация размещается  на официальном сайте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</w:pPr>
            <w:r>
              <w:t>Ведение реестра муниципального имущества, предназначенного для передачи во владение или пользование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72B" w:rsidRDefault="0036172B" w:rsidP="0036172B">
            <w:pPr>
              <w:pStyle w:val="a3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Голунского</w:t>
            </w:r>
            <w:proofErr w:type="spellEnd"/>
          </w:p>
          <w:p w:rsidR="0036172B" w:rsidRDefault="0036172B" w:rsidP="0036172B">
            <w:pPr>
              <w:pStyle w:val="a3"/>
              <w:spacing w:before="0" w:beforeAutospacing="0" w:after="0" w:afterAutospacing="0"/>
              <w:jc w:val="center"/>
            </w:pPr>
            <w:r>
              <w:t>Сельского</w:t>
            </w:r>
          </w:p>
          <w:p w:rsidR="00E438ED" w:rsidRDefault="0036172B" w:rsidP="0036172B">
            <w:pPr>
              <w:pStyle w:val="a3"/>
              <w:spacing w:before="0" w:beforeAutospacing="0" w:after="0" w:afterAutospacing="0"/>
              <w:jc w:val="center"/>
            </w:pPr>
            <w:r>
              <w:t>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муниципального имущества, предназначенного для передачи во владение или пользование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муниципального имущества, предназначенного для передачи во владение или пользование организациям, образующим инфраструктуру поддержки субъектов малого и среднего бизнеса осуществляется в едином реестре муниципального имущества,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обремененного вещным правом, которое могут быть использовано для предоставления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D" w:rsidTr="00E438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D" w:rsidRDefault="00E438E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D" w:rsidRDefault="00E43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38ED" w:rsidRDefault="00E438ED" w:rsidP="00E438ED">
      <w:pPr>
        <w:tabs>
          <w:tab w:val="left" w:pos="7603"/>
        </w:tabs>
      </w:pPr>
    </w:p>
    <w:p w:rsidR="00D64523" w:rsidRPr="00E438ED" w:rsidRDefault="00D64523">
      <w:pPr>
        <w:rPr>
          <w:sz w:val="22"/>
          <w:szCs w:val="22"/>
        </w:rPr>
      </w:pPr>
    </w:p>
    <w:sectPr w:rsidR="00D64523" w:rsidRPr="00E438ED" w:rsidSect="00E438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ED"/>
    <w:rsid w:val="000471AE"/>
    <w:rsid w:val="000C7061"/>
    <w:rsid w:val="0036172B"/>
    <w:rsid w:val="005139DE"/>
    <w:rsid w:val="006B1894"/>
    <w:rsid w:val="00A63F82"/>
    <w:rsid w:val="00D64523"/>
    <w:rsid w:val="00E306CA"/>
    <w:rsid w:val="00E4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8E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38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E438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2020-07-14T12:42:00Z</dcterms:created>
  <dcterms:modified xsi:type="dcterms:W3CDTF">2020-07-14T13:14:00Z</dcterms:modified>
</cp:coreProperties>
</file>