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F8" w:rsidRDefault="003B30F8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3B30F8" w:rsidRDefault="003B30F8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836B42" w:rsidRDefault="00836B42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836B42" w:rsidRDefault="00836B42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3B30F8" w:rsidRDefault="003B30F8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3B30F8" w:rsidRDefault="003B30F8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3B30F8" w:rsidRDefault="003B30F8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3B30F8" w:rsidRDefault="003B30F8" w:rsidP="003B30F8">
      <w:pPr>
        <w:pStyle w:val="a3"/>
        <w:spacing w:before="0" w:beforeAutospacing="0" w:after="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</w:p>
    <w:p w:rsidR="003B30F8" w:rsidRDefault="008F3D66" w:rsidP="003B30F8">
      <w:pPr>
        <w:pStyle w:val="a3"/>
        <w:spacing w:before="0" w:beforeAutospacing="0" w:after="120" w:afterAutospacing="0" w:line="272" w:lineRule="atLeast"/>
        <w:jc w:val="center"/>
        <w:textAlignment w:val="baseline"/>
        <w:rPr>
          <w:rStyle w:val="a4"/>
          <w:rFonts w:ascii="Segoe UI" w:hAnsi="Segoe UI" w:cs="Segoe UI"/>
        </w:rPr>
      </w:pPr>
      <w:r>
        <w:rPr>
          <w:rFonts w:ascii="Segoe UI" w:hAnsi="Segoe UI" w:cs="Segoe UI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74508940" r:id="rId5"/>
        </w:pict>
      </w:r>
      <w:r w:rsidR="003B30F8">
        <w:rPr>
          <w:rStyle w:val="a4"/>
          <w:rFonts w:ascii="Segoe UI" w:hAnsi="Segoe UI" w:cs="Segoe UI"/>
        </w:rPr>
        <w:t>Убытки за снос дома возместят</w:t>
      </w:r>
    </w:p>
    <w:p w:rsidR="003B30F8" w:rsidRPr="001C2B7C" w:rsidRDefault="003B30F8" w:rsidP="003B30F8">
      <w:pPr>
        <w:pStyle w:val="a3"/>
        <w:spacing w:before="0" w:beforeAutospacing="0" w:after="120" w:afterAutospacing="0"/>
        <w:jc w:val="both"/>
        <w:textAlignment w:val="baseline"/>
        <w:rPr>
          <w:rFonts w:ascii="Segoe UI" w:hAnsi="Segoe UI" w:cs="Segoe UI"/>
          <w:bCs/>
        </w:rPr>
      </w:pPr>
      <w:r w:rsidRPr="001C2B7C">
        <w:rPr>
          <w:rStyle w:val="a4"/>
          <w:rFonts w:ascii="Segoe UI" w:hAnsi="Segoe UI" w:cs="Segoe UI"/>
          <w:b w:val="0"/>
        </w:rPr>
        <w:t xml:space="preserve">Владельцы </w:t>
      </w:r>
      <w:r w:rsidR="00F453A6">
        <w:rPr>
          <w:rStyle w:val="a4"/>
          <w:rFonts w:ascii="Segoe UI" w:hAnsi="Segoe UI" w:cs="Segoe UI"/>
          <w:b w:val="0"/>
        </w:rPr>
        <w:t xml:space="preserve">домов, подлежащих сносу </w:t>
      </w:r>
      <w:r w:rsidRPr="001C2B7C">
        <w:rPr>
          <w:rStyle w:val="a4"/>
          <w:rFonts w:ascii="Segoe UI" w:hAnsi="Segoe UI" w:cs="Segoe UI"/>
          <w:b w:val="0"/>
        </w:rPr>
        <w:t xml:space="preserve">из-за близости к </w:t>
      </w:r>
      <w:r w:rsidR="00F453A6">
        <w:rPr>
          <w:rStyle w:val="a4"/>
          <w:rFonts w:ascii="Segoe UI" w:hAnsi="Segoe UI" w:cs="Segoe UI"/>
          <w:b w:val="0"/>
        </w:rPr>
        <w:t xml:space="preserve">коммуникациям, </w:t>
      </w:r>
      <w:r w:rsidRPr="001C2B7C">
        <w:rPr>
          <w:rStyle w:val="a4"/>
          <w:rFonts w:ascii="Segoe UI" w:hAnsi="Segoe UI" w:cs="Segoe UI"/>
          <w:b w:val="0"/>
        </w:rPr>
        <w:t xml:space="preserve">получат право на компенсацию. </w:t>
      </w:r>
      <w:r w:rsidRPr="001C2B7C">
        <w:rPr>
          <w:rFonts w:ascii="Segoe UI" w:hAnsi="Segoe UI" w:cs="Segoe UI"/>
        </w:rPr>
        <w:t xml:space="preserve">Убытки </w:t>
      </w:r>
      <w:r>
        <w:rPr>
          <w:rFonts w:ascii="Segoe UI" w:hAnsi="Segoe UI" w:cs="Segoe UI"/>
        </w:rPr>
        <w:t>собственников</w:t>
      </w:r>
      <w:r w:rsidRPr="001C2B7C">
        <w:rPr>
          <w:rFonts w:ascii="Segoe UI" w:hAnsi="Segoe UI" w:cs="Segoe UI"/>
        </w:rPr>
        <w:t xml:space="preserve"> недвижимости, которая оказалась в охранной зоне (например, рядом с электросетями, </w:t>
      </w:r>
      <w:proofErr w:type="spellStart"/>
      <w:r w:rsidRPr="001C2B7C">
        <w:rPr>
          <w:rFonts w:ascii="Segoe UI" w:hAnsi="Segoe UI" w:cs="Segoe UI"/>
        </w:rPr>
        <w:t>газо</w:t>
      </w:r>
      <w:proofErr w:type="spellEnd"/>
      <w:r w:rsidRPr="001C2B7C">
        <w:rPr>
          <w:rFonts w:ascii="Segoe UI" w:hAnsi="Segoe UI" w:cs="Segoe UI"/>
        </w:rPr>
        <w:t>- или нефтепроводом)</w:t>
      </w:r>
      <w:r w:rsidR="00F453A6">
        <w:rPr>
          <w:rFonts w:ascii="Segoe UI" w:hAnsi="Segoe UI" w:cs="Segoe UI"/>
        </w:rPr>
        <w:t xml:space="preserve"> и подлежит сносу</w:t>
      </w:r>
      <w:r w:rsidRPr="001C2B7C">
        <w:rPr>
          <w:rFonts w:ascii="Segoe UI" w:hAnsi="Segoe UI" w:cs="Segoe UI"/>
        </w:rPr>
        <w:t>, компенсируют компании или местные власти. Такие поправки в Градостроительный и Гражданский кодекс 26 октября одобрило правительство.</w:t>
      </w:r>
    </w:p>
    <w:p w:rsidR="003B30F8" w:rsidRPr="001C2B7C" w:rsidRDefault="003B30F8" w:rsidP="003B30F8">
      <w:pPr>
        <w:pStyle w:val="a3"/>
        <w:spacing w:before="0" w:beforeAutospacing="0" w:after="120" w:afterAutospacing="0"/>
        <w:jc w:val="both"/>
        <w:textAlignment w:val="baseline"/>
        <w:rPr>
          <w:rFonts w:ascii="Segoe UI" w:hAnsi="Segoe UI" w:cs="Segoe UI"/>
        </w:rPr>
      </w:pPr>
      <w:r w:rsidRPr="001C2B7C">
        <w:rPr>
          <w:rFonts w:ascii="Segoe UI" w:hAnsi="Segoe UI" w:cs="Segoe UI"/>
        </w:rPr>
        <w:t xml:space="preserve">Деньги будут платить владельцы инфраструктуры, если территория стала охранной уже после строительства дома или компания не предупредила о своем объекте </w:t>
      </w:r>
      <w:proofErr w:type="spellStart"/>
      <w:r w:rsidRPr="001C2B7C">
        <w:rPr>
          <w:rFonts w:ascii="Segoe UI" w:hAnsi="Segoe UI" w:cs="Segoe UI"/>
        </w:rPr>
        <w:t>Росреестр</w:t>
      </w:r>
      <w:proofErr w:type="spellEnd"/>
      <w:r w:rsidRPr="001C2B7C">
        <w:rPr>
          <w:rFonts w:ascii="Segoe UI" w:hAnsi="Segoe UI" w:cs="Segoe UI"/>
        </w:rPr>
        <w:t xml:space="preserve">. Муниципалитеты же понесут расходы, если выдали разрешение на строительство на территории, которая уже была охранной. </w:t>
      </w:r>
      <w:r w:rsidRPr="001C2B7C">
        <w:rPr>
          <w:rStyle w:val="a4"/>
          <w:rFonts w:ascii="Segoe UI" w:hAnsi="Segoe UI" w:cs="Segoe UI"/>
          <w:b w:val="0"/>
        </w:rPr>
        <w:t>Но компенсация полагается только хозяевам зарегистрированной недвижимости.</w:t>
      </w:r>
      <w:r w:rsidRPr="001C2B7C">
        <w:rPr>
          <w:rFonts w:ascii="Segoe UI" w:hAnsi="Segoe UI" w:cs="Segoe UI"/>
        </w:rPr>
        <w:t xml:space="preserve"> Домов, построенных без разрешений, новая норма касаться не будет.</w:t>
      </w:r>
    </w:p>
    <w:p w:rsidR="003B30F8" w:rsidRPr="001C2B7C" w:rsidRDefault="003B30F8" w:rsidP="003B30F8">
      <w:pPr>
        <w:pStyle w:val="a3"/>
        <w:spacing w:before="0" w:beforeAutospacing="0" w:after="120" w:afterAutospacing="0"/>
        <w:jc w:val="both"/>
        <w:textAlignment w:val="baseline"/>
        <w:rPr>
          <w:rFonts w:ascii="Segoe UI" w:hAnsi="Segoe UI" w:cs="Segoe UI"/>
        </w:rPr>
      </w:pPr>
      <w:r w:rsidRPr="001C2B7C">
        <w:rPr>
          <w:rFonts w:ascii="Segoe UI" w:hAnsi="Segoe UI" w:cs="Segoe UI"/>
        </w:rPr>
        <w:t>Новые законы призваны помочь добропорядочным владельцам недвижимости в охранных зонах отстоять свои права. Но добиться компенсации в суде будет непросто. Например, владельцы должны быть готовы к проведению независимой экспертизы для объективной оценки стоимости сносимого жилья.</w:t>
      </w:r>
    </w:p>
    <w:p w:rsidR="003B30F8" w:rsidRPr="001C2B7C" w:rsidRDefault="003B30F8" w:rsidP="003B30F8">
      <w:pPr>
        <w:pStyle w:val="a3"/>
        <w:spacing w:before="0" w:beforeAutospacing="0" w:after="120" w:afterAutospacing="0"/>
        <w:jc w:val="both"/>
        <w:textAlignment w:val="baseline"/>
        <w:rPr>
          <w:rFonts w:ascii="Segoe UI" w:hAnsi="Segoe UI" w:cs="Segoe UI"/>
        </w:rPr>
      </w:pPr>
      <w:r w:rsidRPr="001C2B7C">
        <w:rPr>
          <w:rFonts w:ascii="Segoe UI" w:hAnsi="Segoe UI" w:cs="Segoe UI"/>
        </w:rPr>
        <w:t xml:space="preserve">Тем, кто только собирается приобрести загородный дом или участок, следует тщательнее проверять карты землепользования, паспорта безопасности территории, </w:t>
      </w:r>
      <w:r w:rsidR="00F453A6">
        <w:rPr>
          <w:rFonts w:ascii="Segoe UI" w:hAnsi="Segoe UI" w:cs="Segoe UI"/>
        </w:rPr>
        <w:t xml:space="preserve">а также </w:t>
      </w:r>
      <w:r w:rsidRPr="001C2B7C">
        <w:rPr>
          <w:rFonts w:ascii="Segoe UI" w:hAnsi="Segoe UI" w:cs="Segoe UI"/>
        </w:rPr>
        <w:t>самостоятельно обращаться в Кадастровую палату, чтобы еще до покупки убедиться в том, что будущая собственность не попадает в установленные охранные зоны. Это не только оградит потенциального владельца от опасного соседства с нефтепроводом, но и в дальнейшем избавит от судебной волокиты по поводу сноса и компенсации.</w:t>
      </w: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F8" w:rsidRPr="001958A8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107315</wp:posOffset>
            </wp:positionH>
            <wp:positionV relativeFrom="page">
              <wp:posOffset>9676130</wp:posOffset>
            </wp:positionV>
            <wp:extent cx="6647180" cy="795020"/>
            <wp:effectExtent l="19050" t="0" r="127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и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18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8A8">
        <w:rPr>
          <w:rFonts w:ascii="Times New Roman" w:hAnsi="Times New Roman" w:cs="Times New Roman"/>
          <w:sz w:val="24"/>
          <w:szCs w:val="24"/>
        </w:rPr>
        <w:t>Пресс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1958A8">
        <w:rPr>
          <w:rFonts w:ascii="Times New Roman" w:hAnsi="Times New Roman" w:cs="Times New Roman"/>
          <w:sz w:val="24"/>
          <w:szCs w:val="24"/>
        </w:rPr>
        <w:t xml:space="preserve">лужба филиала ФГБУ «ФКП </w:t>
      </w:r>
      <w:proofErr w:type="spellStart"/>
      <w:r w:rsidRPr="001958A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958A8">
        <w:rPr>
          <w:rFonts w:ascii="Times New Roman" w:hAnsi="Times New Roman" w:cs="Times New Roman"/>
          <w:sz w:val="24"/>
          <w:szCs w:val="24"/>
        </w:rPr>
        <w:t>»</w:t>
      </w:r>
    </w:p>
    <w:p w:rsidR="003B30F8" w:rsidRPr="00396092" w:rsidRDefault="003B30F8" w:rsidP="003B3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 xml:space="preserve"> по Орловской област</w:t>
      </w:r>
      <w:bookmarkStart w:id="0" w:name="_GoBack"/>
      <w:bookmarkEnd w:id="0"/>
      <w:r w:rsidRPr="001958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198" w:rsidRDefault="00F33BD6"/>
    <w:sectPr w:rsidR="00172198" w:rsidSect="003B3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0F8"/>
    <w:rsid w:val="003B30F8"/>
    <w:rsid w:val="0042525A"/>
    <w:rsid w:val="00575DFC"/>
    <w:rsid w:val="00727807"/>
    <w:rsid w:val="007F6754"/>
    <w:rsid w:val="00836B42"/>
    <w:rsid w:val="008F3D66"/>
    <w:rsid w:val="00950BA9"/>
    <w:rsid w:val="00AE49EA"/>
    <w:rsid w:val="00D209F9"/>
    <w:rsid w:val="00F33BD6"/>
    <w:rsid w:val="00F4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6</cp:revision>
  <dcterms:created xsi:type="dcterms:W3CDTF">2017-12-05T08:35:00Z</dcterms:created>
  <dcterms:modified xsi:type="dcterms:W3CDTF">2017-12-11T11:49:00Z</dcterms:modified>
</cp:coreProperties>
</file>