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B4" w:rsidRPr="004A327F" w:rsidRDefault="00103639" w:rsidP="00145FBC">
      <w:pPr>
        <w:pStyle w:val="aff3"/>
        <w:jc w:val="center"/>
        <w:outlineLvl w:val="0"/>
        <w:rPr>
          <w:rFonts w:ascii="Times New Roman" w:hAnsi="Times New Roman"/>
          <w:b/>
          <w:sz w:val="28"/>
          <w:szCs w:val="28"/>
          <w:lang w:val="ru-RU" w:eastAsia="ar-SA"/>
        </w:rPr>
      </w:pPr>
      <w:bookmarkStart w:id="0" w:name="_Toc312100751"/>
      <w:bookmarkStart w:id="1" w:name="_Toc312187293"/>
      <w:bookmarkStart w:id="2" w:name="_Toc312187363"/>
      <w:bookmarkStart w:id="3" w:name="_Toc312188771"/>
      <w:bookmarkStart w:id="4" w:name="_Toc196878877"/>
      <w:bookmarkStart w:id="5" w:name="_Toc178752310"/>
      <w:r w:rsidRPr="004A327F">
        <w:rPr>
          <w:rFonts w:ascii="Times New Roman" w:hAnsi="Times New Roman"/>
          <w:b/>
          <w:sz w:val="28"/>
          <w:szCs w:val="28"/>
          <w:lang w:val="ru-RU"/>
        </w:rPr>
        <w:t>Содержание</w:t>
      </w:r>
      <w:bookmarkEnd w:id="0"/>
      <w:bookmarkEnd w:id="1"/>
      <w:bookmarkEnd w:id="2"/>
      <w:bookmarkEnd w:id="3"/>
    </w:p>
    <w:p w:rsidR="00DA0AAA" w:rsidRPr="004A327F" w:rsidRDefault="00DA0AAA" w:rsidP="00FF6654">
      <w:pPr>
        <w:rPr>
          <w:sz w:val="28"/>
          <w:szCs w:val="28"/>
          <w:lang w:val="ru-RU" w:eastAsia="ar-SA"/>
        </w:rPr>
      </w:pPr>
    </w:p>
    <w:p w:rsidR="003F35A4" w:rsidRPr="004A327F" w:rsidRDefault="003F35A4">
      <w:pPr>
        <w:pStyle w:val="11"/>
        <w:rPr>
          <w:rFonts w:asciiTheme="minorHAnsi" w:eastAsiaTheme="minorEastAsia" w:hAnsiTheme="minorHAnsi" w:cstheme="minorBidi"/>
          <w:b w:val="0"/>
          <w:bCs w:val="0"/>
          <w:caps w:val="0"/>
          <w:kern w:val="0"/>
          <w:sz w:val="28"/>
          <w:szCs w:val="28"/>
          <w:lang w:val="ru-RU" w:eastAsia="ru-RU" w:bidi="ar-SA"/>
        </w:rPr>
      </w:pPr>
      <w:r w:rsidRPr="004A7E1C">
        <w:rPr>
          <w:sz w:val="28"/>
          <w:szCs w:val="28"/>
          <w:lang w:val="ru-RU"/>
        </w:rPr>
        <w:t>Часть I. Порядок применения правил землепользования и застройки</w:t>
      </w:r>
      <w:r w:rsidRPr="004A7E1C">
        <w:rPr>
          <w:webHidden/>
          <w:sz w:val="28"/>
          <w:szCs w:val="28"/>
          <w:lang w:val="ru-RU"/>
        </w:rPr>
        <w:tab/>
      </w:r>
      <w:r w:rsidR="00E501BA" w:rsidRPr="004A7E1C">
        <w:rPr>
          <w:webHidden/>
          <w:sz w:val="28"/>
          <w:szCs w:val="28"/>
          <w:lang w:val="ru-RU"/>
        </w:rPr>
        <w:t>8</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1. ОБЩИЕ ПОЛОЖЕНИЯ</w:t>
      </w:r>
      <w:r w:rsidRPr="004A7E1C">
        <w:rPr>
          <w:webHidden/>
          <w:sz w:val="28"/>
          <w:szCs w:val="28"/>
          <w:lang w:val="ru-RU"/>
        </w:rPr>
        <w:tab/>
      </w:r>
      <w:r w:rsidR="00E501BA" w:rsidRPr="004A7E1C">
        <w:rPr>
          <w:webHidden/>
          <w:sz w:val="28"/>
          <w:szCs w:val="28"/>
          <w:lang w:val="ru-RU"/>
        </w:rPr>
        <w:t>8</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1.1. Основные понятия, используемые в правилах землепользования и застройки</w:t>
      </w:r>
      <w:r w:rsidRPr="004A7E1C">
        <w:rPr>
          <w:noProof/>
          <w:webHidden/>
          <w:lang w:val="ru-RU"/>
        </w:rPr>
        <w:tab/>
      </w:r>
      <w:r w:rsidR="00E501BA" w:rsidRPr="004A7E1C">
        <w:rPr>
          <w:noProof/>
          <w:webHidden/>
          <w:lang w:val="ru-RU"/>
        </w:rPr>
        <w:t>8</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 Правовые основания введения, назначение и область применения Правил землепользования и застройки</w:t>
      </w:r>
      <w:r w:rsidRPr="004A7E1C">
        <w:rPr>
          <w:noProof/>
          <w:webHidden/>
          <w:lang w:val="ru-RU"/>
        </w:rPr>
        <w:tab/>
      </w:r>
      <w:r w:rsidR="00E501BA" w:rsidRPr="004A7E1C">
        <w:rPr>
          <w:noProof/>
          <w:webHidden/>
          <w:lang w:val="ru-RU"/>
        </w:rPr>
        <w:t>15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1.3. Состав и структура Правил</w:t>
      </w:r>
      <w:r w:rsidRPr="004A7E1C">
        <w:rPr>
          <w:noProof/>
          <w:webHidden/>
          <w:lang w:val="ru-RU"/>
        </w:rPr>
        <w:tab/>
      </w:r>
      <w:r w:rsidR="00E501BA" w:rsidRPr="004A7E1C">
        <w:rPr>
          <w:noProof/>
          <w:webHidden/>
          <w:lang w:val="ru-RU"/>
        </w:rPr>
        <w:t>16</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1.4. Градостроительные регламенты и их применение</w:t>
      </w:r>
      <w:r w:rsidRPr="004A7E1C">
        <w:rPr>
          <w:noProof/>
          <w:webHidden/>
          <w:lang w:val="ru-RU"/>
        </w:rPr>
        <w:tab/>
      </w:r>
      <w:r w:rsidR="00E501BA" w:rsidRPr="004A7E1C">
        <w:rPr>
          <w:noProof/>
          <w:webHidden/>
          <w:lang w:val="ru-RU"/>
        </w:rPr>
        <w:t>17</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 xml:space="preserve">Статья 1.5. Открытость и доступность информации о землепользовании и </w:t>
      </w:r>
      <w:r w:rsidRPr="004A7E1C">
        <w:rPr>
          <w:noProof/>
          <w:lang w:val="ru-RU"/>
        </w:rPr>
        <w:br/>
        <w:t>застройке</w:t>
      </w:r>
      <w:r w:rsidRPr="004A7E1C">
        <w:rPr>
          <w:noProof/>
          <w:webHidden/>
          <w:lang w:val="ru-RU"/>
        </w:rPr>
        <w:tab/>
      </w:r>
      <w:r w:rsidR="00E501BA" w:rsidRPr="004A7E1C">
        <w:rPr>
          <w:noProof/>
          <w:webHidden/>
          <w:lang w:val="ru-RU"/>
        </w:rPr>
        <w:t>19</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Pr="004A7E1C">
        <w:rPr>
          <w:webHidden/>
          <w:sz w:val="28"/>
          <w:szCs w:val="28"/>
          <w:lang w:val="ru-RU"/>
        </w:rPr>
        <w:tab/>
      </w:r>
      <w:r w:rsidR="00E501BA" w:rsidRPr="004A7E1C">
        <w:rPr>
          <w:webHidden/>
          <w:sz w:val="28"/>
          <w:szCs w:val="28"/>
          <w:lang w:val="ru-RU"/>
        </w:rPr>
        <w:t>20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2.1. Полномочия органов местного самоуправления в области градостроительных отношений</w:t>
      </w:r>
      <w:r w:rsidRPr="004A7E1C">
        <w:rPr>
          <w:noProof/>
          <w:webHidden/>
          <w:lang w:val="ru-RU"/>
        </w:rPr>
        <w:tab/>
      </w:r>
      <w:r w:rsidR="00E501BA" w:rsidRPr="004A7E1C">
        <w:rPr>
          <w:noProof/>
          <w:webHidden/>
          <w:lang w:val="ru-RU"/>
        </w:rPr>
        <w:t>20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2.2. Комиссия по землепользованию и застройке</w:t>
      </w:r>
      <w:r w:rsidRPr="004A7E1C">
        <w:rPr>
          <w:noProof/>
          <w:webHidden/>
          <w:lang w:val="ru-RU"/>
        </w:rPr>
        <w:tab/>
      </w:r>
      <w:r w:rsidR="00E501BA" w:rsidRPr="004A7E1C">
        <w:rPr>
          <w:noProof/>
          <w:webHidden/>
          <w:lang w:val="ru-RU"/>
        </w:rPr>
        <w:t>21</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2.3. Полномочия органов местного самоуправления в сфере обеспечения и применения правил землепользования и застройки</w:t>
      </w:r>
      <w:r w:rsidRPr="004A7E1C">
        <w:rPr>
          <w:noProof/>
          <w:webHidden/>
          <w:lang w:val="ru-RU"/>
        </w:rPr>
        <w:tab/>
      </w:r>
      <w:r w:rsidR="00E501BA" w:rsidRPr="004A7E1C">
        <w:rPr>
          <w:noProof/>
          <w:webHidden/>
          <w:lang w:val="ru-RU"/>
        </w:rPr>
        <w:t>21</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2.4. Правила застройки как основа для принятия решений по застройке и землепользованию</w:t>
      </w:r>
      <w:r w:rsidRPr="004A7E1C">
        <w:rPr>
          <w:noProof/>
          <w:webHidden/>
          <w:lang w:val="ru-RU"/>
        </w:rPr>
        <w:tab/>
      </w:r>
      <w:r w:rsidR="00E501BA" w:rsidRPr="004A7E1C">
        <w:rPr>
          <w:noProof/>
          <w:webHidden/>
          <w:lang w:val="ru-RU"/>
        </w:rPr>
        <w:t>22</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3. ПОЛОЖЕНИЕ О ГРАДОСТРОИТЕЛЬНОЙ ПОДГОТОВКЕ ЗЕМЕЛЬНЫХ УЧАСТКОВ ПОСРЕДСТВОМ ПЛАНИРОВКИ ТЕРРИТОРИИ</w:t>
      </w:r>
      <w:r w:rsidRPr="004A7E1C">
        <w:rPr>
          <w:webHidden/>
          <w:sz w:val="28"/>
          <w:szCs w:val="28"/>
          <w:lang w:val="ru-RU"/>
        </w:rPr>
        <w:tab/>
      </w:r>
      <w:r w:rsidR="00E501BA" w:rsidRPr="004A7E1C">
        <w:rPr>
          <w:webHidden/>
          <w:sz w:val="28"/>
          <w:szCs w:val="28"/>
          <w:lang w:val="ru-RU"/>
        </w:rPr>
        <w:t>23</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3.1. Общие положения о планировке территории</w:t>
      </w:r>
      <w:r w:rsidRPr="004A7E1C">
        <w:rPr>
          <w:noProof/>
          <w:webHidden/>
          <w:lang w:val="ru-RU"/>
        </w:rPr>
        <w:tab/>
      </w:r>
      <w:r w:rsidR="00E501BA" w:rsidRPr="004A7E1C">
        <w:rPr>
          <w:noProof/>
          <w:webHidden/>
          <w:lang w:val="ru-RU"/>
        </w:rPr>
        <w:t>23</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3.2. Особенности подготовки документации по планировке территории</w:t>
      </w:r>
      <w:r w:rsidRPr="004A7E1C">
        <w:rPr>
          <w:noProof/>
          <w:webHidden/>
          <w:lang w:val="ru-RU"/>
        </w:rPr>
        <w:tab/>
      </w:r>
      <w:r w:rsidR="00E501BA" w:rsidRPr="004A7E1C">
        <w:rPr>
          <w:noProof/>
          <w:webHidden/>
          <w:lang w:val="ru-RU"/>
        </w:rPr>
        <w:t>24</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4. ПОЛОЖЕНИЕ ОБ ИЗМЕНЕНИИ ВИДОВ И ПАРАМЕТРОВ РАЗРЕШЕННОГО ИСПОЛЬЗОВАНИЯ ЗЕМЕЛЬНЫХ УЧАСТКОВ И ОБЪЕКТОВ КАПИТАЛЬНОГО СТРОИТЕЛЬСТВА</w:t>
      </w:r>
      <w:r w:rsidRPr="004A7E1C">
        <w:rPr>
          <w:webHidden/>
          <w:sz w:val="28"/>
          <w:szCs w:val="28"/>
          <w:lang w:val="ru-RU"/>
        </w:rPr>
        <w:tab/>
      </w:r>
      <w:r w:rsidR="00E501BA" w:rsidRPr="004A7E1C">
        <w:rPr>
          <w:webHidden/>
          <w:sz w:val="28"/>
          <w:szCs w:val="28"/>
          <w:lang w:val="ru-RU"/>
        </w:rPr>
        <w:t>25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4.1. Виды разрешенного использования земельных участков и объектов капитального строительства</w:t>
      </w:r>
      <w:r w:rsidRPr="004A7E1C">
        <w:rPr>
          <w:noProof/>
          <w:webHidden/>
          <w:lang w:val="ru-RU"/>
        </w:rPr>
        <w:tab/>
      </w:r>
      <w:r w:rsidR="00E501BA" w:rsidRPr="004A7E1C">
        <w:rPr>
          <w:noProof/>
          <w:webHidden/>
          <w:lang w:val="ru-RU"/>
        </w:rPr>
        <w:t>25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 xml:space="preserve">Статья 4.2. Изменение одного вида разрешенного использования на другой вид разрешенного использования земельных участков и других объектов </w:t>
      </w:r>
      <w:r w:rsidRPr="004A7E1C">
        <w:rPr>
          <w:noProof/>
          <w:lang w:val="ru-RU"/>
        </w:rPr>
        <w:br/>
        <w:t>недвижимости</w:t>
      </w:r>
      <w:r w:rsidRPr="004A7E1C">
        <w:rPr>
          <w:noProof/>
          <w:webHidden/>
          <w:lang w:val="ru-RU"/>
        </w:rPr>
        <w:tab/>
      </w:r>
      <w:r w:rsidR="00E501BA" w:rsidRPr="004A7E1C">
        <w:rPr>
          <w:noProof/>
          <w:webHidden/>
          <w:lang w:val="ru-RU"/>
        </w:rPr>
        <w:t>26</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4A7E1C">
        <w:rPr>
          <w:noProof/>
          <w:webHidden/>
          <w:lang w:val="ru-RU"/>
        </w:rPr>
        <w:tab/>
      </w:r>
      <w:r w:rsidR="00E501BA" w:rsidRPr="004A7E1C">
        <w:rPr>
          <w:noProof/>
          <w:webHidden/>
          <w:lang w:val="ru-RU"/>
        </w:rPr>
        <w:t>28</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r w:rsidRPr="004A7E1C">
        <w:rPr>
          <w:noProof/>
          <w:webHidden/>
          <w:lang w:val="ru-RU"/>
        </w:rPr>
        <w:tab/>
      </w:r>
      <w:r w:rsidR="00E501BA" w:rsidRPr="004A7E1C">
        <w:rPr>
          <w:noProof/>
          <w:webHidden/>
          <w:lang w:val="ru-RU"/>
        </w:rPr>
        <w:t>28</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4.5. Отклонение от предельных параметров разрешенного строительства, реконструкции объектов капитального строительства</w:t>
      </w:r>
      <w:r w:rsidRPr="004A7E1C">
        <w:rPr>
          <w:noProof/>
          <w:webHidden/>
          <w:lang w:val="ru-RU"/>
        </w:rPr>
        <w:tab/>
      </w:r>
      <w:r w:rsidR="00E501BA" w:rsidRPr="004A7E1C">
        <w:rPr>
          <w:noProof/>
          <w:webHidden/>
          <w:lang w:val="ru-RU"/>
        </w:rPr>
        <w:t>29</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lastRenderedPageBreak/>
        <w:t>Статья 4.6. Установление публичных сервитутов</w:t>
      </w:r>
      <w:r w:rsidRPr="004A7E1C">
        <w:rPr>
          <w:noProof/>
          <w:webHidden/>
          <w:lang w:val="ru-RU"/>
        </w:rPr>
        <w:tab/>
      </w:r>
      <w:r w:rsidR="00E501BA" w:rsidRPr="004A7E1C">
        <w:rPr>
          <w:noProof/>
          <w:webHidden/>
          <w:lang w:val="ru-RU"/>
        </w:rPr>
        <w:t>30</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5. ФОРМИРОВАНИЕ ЗЕМЕЛЬНЫХ УЧАСТКОВ КАК ОБЪЕКТОВ НЕДВИЖИМОСТИ ПРИ ИХ ПРЕДОСТАВЛЕНИИ ДЛЯ СТРОИТЕЛЬСТВА</w:t>
      </w:r>
      <w:r w:rsidRPr="004A7E1C">
        <w:rPr>
          <w:webHidden/>
          <w:sz w:val="28"/>
          <w:szCs w:val="28"/>
          <w:lang w:val="ru-RU"/>
        </w:rPr>
        <w:tab/>
      </w:r>
      <w:r w:rsidR="00E501BA" w:rsidRPr="004A7E1C">
        <w:rPr>
          <w:webHidden/>
          <w:sz w:val="28"/>
          <w:szCs w:val="28"/>
          <w:lang w:val="ru-RU"/>
        </w:rPr>
        <w:t>30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5.1. Работы по формированию земельных участков</w:t>
      </w:r>
      <w:r w:rsidRPr="004A7E1C">
        <w:rPr>
          <w:noProof/>
          <w:webHidden/>
          <w:lang w:val="ru-RU"/>
        </w:rPr>
        <w:tab/>
      </w:r>
      <w:r w:rsidR="00E501BA" w:rsidRPr="004A7E1C">
        <w:rPr>
          <w:noProof/>
          <w:webHidden/>
          <w:lang w:val="ru-RU"/>
        </w:rPr>
        <w:t>30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Pr="004A7E1C">
        <w:rPr>
          <w:noProof/>
          <w:webHidden/>
          <w:lang w:val="ru-RU"/>
        </w:rPr>
        <w:tab/>
      </w:r>
      <w:r w:rsidR="00E501BA" w:rsidRPr="004A7E1C">
        <w:rPr>
          <w:noProof/>
          <w:webHidden/>
          <w:lang w:val="ru-RU"/>
        </w:rPr>
        <w:t>31</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5.3. Условия предоставления (изъятия) земельных участков</w:t>
      </w:r>
      <w:r w:rsidRPr="004A7E1C">
        <w:rPr>
          <w:noProof/>
          <w:webHidden/>
          <w:lang w:val="ru-RU"/>
        </w:rPr>
        <w:tab/>
      </w:r>
      <w:r w:rsidR="00E501BA" w:rsidRPr="004A7E1C">
        <w:rPr>
          <w:noProof/>
          <w:webHidden/>
          <w:lang w:val="ru-RU"/>
        </w:rPr>
        <w:t>32</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5.4. Нормы предоставления земельных участков</w:t>
      </w:r>
      <w:r w:rsidRPr="004A7E1C">
        <w:rPr>
          <w:noProof/>
          <w:webHidden/>
          <w:lang w:val="ru-RU"/>
        </w:rPr>
        <w:tab/>
      </w:r>
      <w:r w:rsidR="00E501BA" w:rsidRPr="004A7E1C">
        <w:rPr>
          <w:noProof/>
          <w:webHidden/>
          <w:lang w:val="ru-RU"/>
        </w:rPr>
        <w:t>32</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5.5. Межевание территории</w:t>
      </w:r>
      <w:r w:rsidRPr="004A7E1C">
        <w:rPr>
          <w:noProof/>
          <w:webHidden/>
          <w:lang w:val="ru-RU"/>
        </w:rPr>
        <w:tab/>
      </w:r>
      <w:r w:rsidR="00E501BA" w:rsidRPr="004A7E1C">
        <w:rPr>
          <w:noProof/>
          <w:webHidden/>
          <w:lang w:val="ru-RU"/>
        </w:rPr>
        <w:t>33</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5.6. Установление публичных сервитутов</w:t>
      </w:r>
      <w:r w:rsidRPr="004A7E1C">
        <w:rPr>
          <w:noProof/>
          <w:webHidden/>
          <w:lang w:val="ru-RU"/>
        </w:rPr>
        <w:tab/>
      </w:r>
      <w:r w:rsidR="00E501BA" w:rsidRPr="004A7E1C">
        <w:rPr>
          <w:noProof/>
          <w:webHidden/>
          <w:lang w:val="ru-RU"/>
        </w:rPr>
        <w:t>33</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5.7. Градостроительный план земельного участка</w:t>
      </w:r>
      <w:r w:rsidRPr="004A7E1C">
        <w:rPr>
          <w:noProof/>
          <w:webHidden/>
          <w:lang w:val="ru-RU"/>
        </w:rPr>
        <w:tab/>
      </w:r>
      <w:r w:rsidR="00E501BA" w:rsidRPr="004A7E1C">
        <w:rPr>
          <w:noProof/>
          <w:webHidden/>
          <w:lang w:val="ru-RU"/>
        </w:rPr>
        <w:t>34</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6. ПОЛОЖЕНИЕ О ПРОВЕДЕНИИ ПУБЛИЧНЫХ СЛУШАНИЙ ПО ВОПРОСАМ ЗЕМЛЕПОЛЬЗОВАНИЯ И ЗАСТРОЙКИ</w:t>
      </w:r>
      <w:r w:rsidRPr="004A7E1C">
        <w:rPr>
          <w:webHidden/>
          <w:sz w:val="28"/>
          <w:szCs w:val="28"/>
          <w:lang w:val="ru-RU"/>
        </w:rPr>
        <w:tab/>
      </w:r>
      <w:r w:rsidR="00E501BA" w:rsidRPr="004A7E1C">
        <w:rPr>
          <w:webHidden/>
          <w:sz w:val="28"/>
          <w:szCs w:val="28"/>
          <w:lang w:val="ru-RU"/>
        </w:rPr>
        <w:t>35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6.1. Общие положения о публичных слушаниях</w:t>
      </w:r>
      <w:r w:rsidRPr="004A7E1C">
        <w:rPr>
          <w:noProof/>
          <w:webHidden/>
          <w:lang w:val="ru-RU"/>
        </w:rPr>
        <w:tab/>
      </w:r>
      <w:r w:rsidR="00E501BA" w:rsidRPr="004A7E1C">
        <w:rPr>
          <w:noProof/>
          <w:webHidden/>
          <w:lang w:val="ru-RU"/>
        </w:rPr>
        <w:t>35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6.2. Организация подготовки публичных слушаний</w:t>
      </w:r>
      <w:r w:rsidRPr="004A7E1C">
        <w:rPr>
          <w:noProof/>
          <w:webHidden/>
          <w:lang w:val="ru-RU"/>
        </w:rPr>
        <w:tab/>
      </w:r>
      <w:r w:rsidR="00E501BA" w:rsidRPr="004A7E1C">
        <w:rPr>
          <w:noProof/>
          <w:webHidden/>
          <w:lang w:val="ru-RU"/>
        </w:rPr>
        <w:t>36</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6.3. Процедура проведения публичных слушаний</w:t>
      </w:r>
      <w:r w:rsidRPr="004A7E1C">
        <w:rPr>
          <w:noProof/>
          <w:webHidden/>
          <w:lang w:val="ru-RU"/>
        </w:rPr>
        <w:tab/>
      </w:r>
      <w:r w:rsidR="00E501BA" w:rsidRPr="004A7E1C">
        <w:rPr>
          <w:noProof/>
          <w:webHidden/>
          <w:lang w:val="ru-RU"/>
        </w:rPr>
        <w:t>36</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6.4. Публичные слушания применительно к рассмотрению вопросов о специальном согласовании, отклонениях от Правил</w:t>
      </w:r>
      <w:r w:rsidRPr="004A7E1C">
        <w:rPr>
          <w:noProof/>
          <w:webHidden/>
          <w:lang w:val="ru-RU"/>
        </w:rPr>
        <w:tab/>
      </w:r>
      <w:r w:rsidR="00E501BA" w:rsidRPr="004A7E1C">
        <w:rPr>
          <w:noProof/>
          <w:webHidden/>
          <w:lang w:val="ru-RU"/>
        </w:rPr>
        <w:t>37</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7. ОСУЩЕСТВЛЕНИЕ КОНТРОЛЯ ЗА ИСПОЛЬЗОВАНИЕМ И ИЗМЕНЕНИЯМИ ЗЕМЕЛЬНЫХ УЧАСТКОВ И ИНЫХ ОБЪЕКТОВ НЕДВИЖИМОСТИ, ПРОИЗВОДИМЫХ ИХ ВЛАДЕЛЬЦАМИ</w:t>
      </w:r>
      <w:r w:rsidRPr="004A7E1C">
        <w:rPr>
          <w:webHidden/>
          <w:sz w:val="28"/>
          <w:szCs w:val="28"/>
          <w:lang w:val="ru-RU"/>
        </w:rPr>
        <w:tab/>
      </w:r>
      <w:r w:rsidR="00E501BA" w:rsidRPr="004A7E1C">
        <w:rPr>
          <w:webHidden/>
          <w:sz w:val="28"/>
          <w:szCs w:val="28"/>
          <w:lang w:val="ru-RU"/>
        </w:rPr>
        <w:t>39</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7.1. Основания для осуществления контроля, субъекты контроля</w:t>
      </w:r>
      <w:r w:rsidRPr="004A7E1C">
        <w:rPr>
          <w:noProof/>
          <w:webHidden/>
          <w:lang w:val="ru-RU"/>
        </w:rPr>
        <w:tab/>
      </w:r>
      <w:r w:rsidR="00E501BA" w:rsidRPr="004A7E1C">
        <w:rPr>
          <w:noProof/>
          <w:webHidden/>
          <w:lang w:val="ru-RU"/>
        </w:rPr>
        <w:t>39</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7.2. Виды контроля изменения объектов недвижимости</w:t>
      </w:r>
      <w:r w:rsidRPr="004A7E1C">
        <w:rPr>
          <w:noProof/>
          <w:webHidden/>
          <w:lang w:val="ru-RU"/>
        </w:rPr>
        <w:tab/>
      </w:r>
      <w:r w:rsidR="00E501BA" w:rsidRPr="004A7E1C">
        <w:rPr>
          <w:noProof/>
          <w:webHidden/>
          <w:lang w:val="ru-RU"/>
        </w:rPr>
        <w:t>40</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8. ПОРЯДОК ВНЕСЕНИЯ ДОПОЛНЕНИЙ И ИЗМЕНЕНИЙ В ПРАВИЛА ЗАСТРОЙКИ</w:t>
      </w:r>
      <w:r w:rsidRPr="004A7E1C">
        <w:rPr>
          <w:webHidden/>
          <w:sz w:val="28"/>
          <w:szCs w:val="28"/>
          <w:lang w:val="ru-RU"/>
        </w:rPr>
        <w:tab/>
      </w:r>
      <w:r w:rsidR="00E501BA" w:rsidRPr="004A7E1C">
        <w:rPr>
          <w:webHidden/>
          <w:sz w:val="28"/>
          <w:szCs w:val="28"/>
          <w:lang w:val="ru-RU"/>
        </w:rPr>
        <w:t>40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8.1. Основания для внесения изменений в Правила землепользования и застройки</w:t>
      </w:r>
      <w:r w:rsidRPr="004A7E1C">
        <w:rPr>
          <w:noProof/>
          <w:webHidden/>
          <w:lang w:val="ru-RU"/>
        </w:rPr>
        <w:tab/>
      </w:r>
      <w:r w:rsidR="00E501BA" w:rsidRPr="004A7E1C">
        <w:rPr>
          <w:noProof/>
          <w:webHidden/>
          <w:lang w:val="ru-RU"/>
        </w:rPr>
        <w:t>40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8.2. Порядок внесения изменений в Правила застройки</w:t>
      </w:r>
      <w:r w:rsidRPr="004A7E1C">
        <w:rPr>
          <w:noProof/>
          <w:webHidden/>
          <w:lang w:val="ru-RU"/>
        </w:rPr>
        <w:tab/>
      </w:r>
      <w:r w:rsidR="00E501BA" w:rsidRPr="004A7E1C">
        <w:rPr>
          <w:noProof/>
          <w:webHidden/>
          <w:lang w:val="ru-RU"/>
        </w:rPr>
        <w:t>40</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9. ТРЕБОВАНИЯ К ПРОЕКТИРОВАНИЮ И СТРОИТЕЛЬСТВУ ОТДЕЛЬНЫХ ЭЛЕМЕНТОВ ЗАСТРОЙКИ СЕЛЬСКОГО ПОСЕЛЕНИЯ</w:t>
      </w:r>
      <w:r w:rsidRPr="004A7E1C">
        <w:rPr>
          <w:webHidden/>
          <w:sz w:val="28"/>
          <w:szCs w:val="28"/>
          <w:lang w:val="ru-RU"/>
        </w:rPr>
        <w:tab/>
      </w:r>
      <w:r w:rsidR="00E501BA" w:rsidRPr="004A7E1C">
        <w:rPr>
          <w:webHidden/>
          <w:sz w:val="28"/>
          <w:szCs w:val="28"/>
          <w:lang w:val="ru-RU"/>
        </w:rPr>
        <w:t>41</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 xml:space="preserve">Статья 9.1. Особенности проектирования и строительства объектов </w:t>
      </w:r>
      <w:r w:rsidRPr="004A7E1C">
        <w:rPr>
          <w:noProof/>
          <w:lang w:val="ru-RU"/>
        </w:rPr>
        <w:br/>
        <w:t>благоустройства</w:t>
      </w:r>
      <w:r w:rsidRPr="004A7E1C">
        <w:rPr>
          <w:noProof/>
          <w:webHidden/>
          <w:lang w:val="ru-RU"/>
        </w:rPr>
        <w:tab/>
      </w:r>
      <w:r w:rsidR="00E501BA" w:rsidRPr="004A7E1C">
        <w:rPr>
          <w:noProof/>
          <w:webHidden/>
          <w:lang w:val="ru-RU"/>
        </w:rPr>
        <w:t>41</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9.2. Требования к внешнему облику сельского поселения и улучшению его эстетического уровня</w:t>
      </w:r>
      <w:r w:rsidRPr="004A7E1C">
        <w:rPr>
          <w:noProof/>
          <w:webHidden/>
          <w:lang w:val="ru-RU"/>
        </w:rPr>
        <w:tab/>
      </w:r>
      <w:r w:rsidR="00E501BA" w:rsidRPr="004A7E1C">
        <w:rPr>
          <w:noProof/>
          <w:webHidden/>
          <w:lang w:val="ru-RU"/>
        </w:rPr>
        <w:t>42</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9.3. Требования по охране окружающей среды</w:t>
      </w:r>
      <w:r w:rsidRPr="004A7E1C">
        <w:rPr>
          <w:noProof/>
          <w:webHidden/>
          <w:lang w:val="ru-RU"/>
        </w:rPr>
        <w:tab/>
      </w:r>
      <w:r w:rsidR="00E501BA" w:rsidRPr="004A7E1C">
        <w:rPr>
          <w:noProof/>
          <w:webHidden/>
          <w:lang w:val="ru-RU"/>
        </w:rPr>
        <w:t>43</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9.4. Проектирование, строительство и реконструкция объектов инженерной инфраструктуры</w:t>
      </w:r>
      <w:r w:rsidRPr="004A7E1C">
        <w:rPr>
          <w:noProof/>
          <w:webHidden/>
          <w:lang w:val="ru-RU"/>
        </w:rPr>
        <w:tab/>
      </w:r>
      <w:r w:rsidR="00E501BA" w:rsidRPr="004A7E1C">
        <w:rPr>
          <w:noProof/>
          <w:webHidden/>
          <w:lang w:val="ru-RU"/>
        </w:rPr>
        <w:t>43</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Pr="004A7E1C">
        <w:rPr>
          <w:noProof/>
          <w:webHidden/>
          <w:lang w:val="ru-RU"/>
        </w:rPr>
        <w:tab/>
      </w:r>
      <w:r w:rsidR="00E501BA" w:rsidRPr="004A7E1C">
        <w:rPr>
          <w:noProof/>
          <w:webHidden/>
          <w:lang w:val="ru-RU"/>
        </w:rPr>
        <w:t>46</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9.6. Осуществление инженерных изысканий</w:t>
      </w:r>
      <w:r w:rsidRPr="004A7E1C">
        <w:rPr>
          <w:noProof/>
          <w:webHidden/>
          <w:lang w:val="ru-RU"/>
        </w:rPr>
        <w:tab/>
      </w:r>
      <w:r w:rsidR="00E501BA" w:rsidRPr="004A7E1C">
        <w:rPr>
          <w:noProof/>
          <w:webHidden/>
          <w:lang w:val="ru-RU"/>
        </w:rPr>
        <w:t>47</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lastRenderedPageBreak/>
        <w:t>РАЗДЕЛ 10. ПЕРЕХОДНЫЕ И ЗАКЛЮЧИТЕЛЬНЫЕ ПОЛОЖЕНИЯ</w:t>
      </w:r>
      <w:r w:rsidRPr="004A7E1C">
        <w:rPr>
          <w:webHidden/>
          <w:sz w:val="28"/>
          <w:szCs w:val="28"/>
          <w:lang w:val="ru-RU"/>
        </w:rPr>
        <w:tab/>
      </w:r>
      <w:r w:rsidR="00E501BA" w:rsidRPr="004A7E1C">
        <w:rPr>
          <w:webHidden/>
          <w:sz w:val="28"/>
          <w:szCs w:val="28"/>
          <w:lang w:val="ru-RU"/>
        </w:rPr>
        <w:t>47</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10.1. О введении в действие настоящих Правил застройки</w:t>
      </w:r>
      <w:r w:rsidRPr="004A7E1C">
        <w:rPr>
          <w:noProof/>
          <w:webHidden/>
          <w:lang w:val="ru-RU"/>
        </w:rPr>
        <w:tab/>
      </w:r>
      <w:r w:rsidR="00E501BA" w:rsidRPr="004A7E1C">
        <w:rPr>
          <w:noProof/>
          <w:webHidden/>
          <w:lang w:val="ru-RU"/>
        </w:rPr>
        <w:t>47</w:t>
      </w:r>
    </w:p>
    <w:p w:rsidR="003F35A4" w:rsidRPr="004A327F" w:rsidRDefault="003F35A4">
      <w:pPr>
        <w:pStyle w:val="11"/>
        <w:rPr>
          <w:rFonts w:asciiTheme="minorHAnsi" w:eastAsiaTheme="minorEastAsia" w:hAnsiTheme="minorHAnsi" w:cstheme="minorBidi"/>
          <w:b w:val="0"/>
          <w:bCs w:val="0"/>
          <w:caps w:val="0"/>
          <w:kern w:val="0"/>
          <w:sz w:val="28"/>
          <w:szCs w:val="28"/>
          <w:lang w:val="ru-RU" w:eastAsia="ru-RU" w:bidi="ar-SA"/>
        </w:rPr>
      </w:pPr>
      <w:r w:rsidRPr="004A7E1C">
        <w:rPr>
          <w:sz w:val="28"/>
          <w:szCs w:val="28"/>
          <w:lang w:val="ru-RU"/>
        </w:rPr>
        <w:t>Часть II. Схема градостроительного зонирования</w:t>
      </w:r>
      <w:r w:rsidRPr="004A7E1C">
        <w:rPr>
          <w:webHidden/>
          <w:sz w:val="28"/>
          <w:szCs w:val="28"/>
          <w:lang w:val="ru-RU"/>
        </w:rPr>
        <w:tab/>
      </w:r>
      <w:r w:rsidR="00E501BA" w:rsidRPr="004A7E1C">
        <w:rPr>
          <w:webHidden/>
          <w:sz w:val="28"/>
          <w:szCs w:val="28"/>
          <w:lang w:val="ru-RU"/>
        </w:rPr>
        <w:t>49</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11. СХЕМА (КАРТА) ГРАДОСТРОИТЕЛЬНОГО ЗОНИРОВАНИЯ</w:t>
      </w:r>
      <w:r w:rsidRPr="004A7E1C">
        <w:rPr>
          <w:webHidden/>
          <w:sz w:val="28"/>
          <w:szCs w:val="28"/>
          <w:lang w:val="ru-RU"/>
        </w:rPr>
        <w:tab/>
      </w:r>
      <w:r w:rsidR="00E501BA" w:rsidRPr="004A7E1C">
        <w:rPr>
          <w:webHidden/>
          <w:sz w:val="28"/>
          <w:szCs w:val="28"/>
          <w:lang w:val="ru-RU"/>
        </w:rPr>
        <w:t>49</w:t>
      </w:r>
    </w:p>
    <w:p w:rsidR="003F35A4" w:rsidRPr="004A327F" w:rsidRDefault="003F35A4">
      <w:pPr>
        <w:pStyle w:val="11"/>
        <w:rPr>
          <w:rFonts w:asciiTheme="minorHAnsi" w:eastAsiaTheme="minorEastAsia" w:hAnsiTheme="minorHAnsi" w:cstheme="minorBidi"/>
          <w:b w:val="0"/>
          <w:bCs w:val="0"/>
          <w:caps w:val="0"/>
          <w:kern w:val="0"/>
          <w:sz w:val="28"/>
          <w:szCs w:val="28"/>
          <w:lang w:val="ru-RU" w:eastAsia="ru-RU" w:bidi="ar-SA"/>
        </w:rPr>
      </w:pPr>
      <w:r w:rsidRPr="004A7E1C">
        <w:rPr>
          <w:kern w:val="28"/>
          <w:sz w:val="28"/>
          <w:szCs w:val="28"/>
          <w:lang w:val="ru-RU"/>
        </w:rPr>
        <w:t>Часть III. Градостроительные регламенты</w:t>
      </w:r>
      <w:r w:rsidRPr="004A7E1C">
        <w:rPr>
          <w:webHidden/>
          <w:sz w:val="28"/>
          <w:szCs w:val="28"/>
          <w:lang w:val="ru-RU"/>
        </w:rPr>
        <w:tab/>
      </w:r>
      <w:r w:rsidR="00E501BA" w:rsidRPr="004A7E1C">
        <w:rPr>
          <w:webHidden/>
          <w:sz w:val="28"/>
          <w:szCs w:val="28"/>
          <w:lang w:val="ru-RU"/>
        </w:rPr>
        <w:t>50</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12. ГРАДОСТРОИТЕЛЬНЫЕ РЕГЛАМЕНТЫ О ВИДАХ ИСПОЛЬЗОВАНИЯ ТЕРРИТОРИИ</w:t>
      </w:r>
      <w:r w:rsidRPr="004A7E1C">
        <w:rPr>
          <w:webHidden/>
          <w:sz w:val="28"/>
          <w:szCs w:val="28"/>
          <w:lang w:val="ru-RU"/>
        </w:rPr>
        <w:tab/>
      </w:r>
      <w:r w:rsidR="00E501BA" w:rsidRPr="004A7E1C">
        <w:rPr>
          <w:webHidden/>
          <w:sz w:val="28"/>
          <w:szCs w:val="28"/>
          <w:lang w:val="ru-RU"/>
        </w:rPr>
        <w:t>50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12.1. Общие положения</w:t>
      </w:r>
      <w:r w:rsidRPr="004A7E1C">
        <w:rPr>
          <w:noProof/>
          <w:webHidden/>
          <w:lang w:val="ru-RU"/>
        </w:rPr>
        <w:tab/>
      </w:r>
      <w:r w:rsidR="00E501BA" w:rsidRPr="004A7E1C">
        <w:rPr>
          <w:noProof/>
          <w:webHidden/>
          <w:lang w:val="ru-RU"/>
        </w:rPr>
        <w:t>50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12.2. Перечень градостроительных регламентов и территориальных зон</w:t>
      </w:r>
      <w:r w:rsidRPr="004A7E1C">
        <w:rPr>
          <w:noProof/>
          <w:webHidden/>
          <w:lang w:val="ru-RU"/>
        </w:rPr>
        <w:tab/>
      </w:r>
      <w:r w:rsidR="00E501BA" w:rsidRPr="004A7E1C">
        <w:rPr>
          <w:noProof/>
          <w:webHidden/>
          <w:lang w:val="ru-RU"/>
        </w:rPr>
        <w:t>50</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12.3. Перечень территориальных зон</w:t>
      </w:r>
      <w:r w:rsidRPr="004A7E1C">
        <w:rPr>
          <w:noProof/>
          <w:webHidden/>
          <w:lang w:val="ru-RU"/>
        </w:rPr>
        <w:tab/>
      </w:r>
      <w:r w:rsidR="00E501BA" w:rsidRPr="004A7E1C">
        <w:rPr>
          <w:noProof/>
          <w:webHidden/>
          <w:lang w:val="ru-RU"/>
        </w:rPr>
        <w:t>52</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12.4. Жилые зоны</w:t>
      </w:r>
      <w:r w:rsidRPr="004A7E1C">
        <w:rPr>
          <w:noProof/>
          <w:webHidden/>
          <w:lang w:val="ru-RU"/>
        </w:rPr>
        <w:tab/>
      </w:r>
      <w:r w:rsidR="00E501BA" w:rsidRPr="004A7E1C">
        <w:rPr>
          <w:noProof/>
          <w:webHidden/>
          <w:lang w:val="ru-RU"/>
        </w:rPr>
        <w:t>53</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12.5. Общественно-деловые зоны</w:t>
      </w:r>
      <w:r w:rsidRPr="004A7E1C">
        <w:rPr>
          <w:noProof/>
          <w:webHidden/>
          <w:lang w:val="ru-RU"/>
        </w:rPr>
        <w:tab/>
      </w:r>
      <w:r w:rsidR="00E501BA" w:rsidRPr="004A7E1C">
        <w:rPr>
          <w:noProof/>
          <w:webHidden/>
          <w:lang w:val="ru-RU"/>
        </w:rPr>
        <w:t>55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12.6. Зоны транспортной и инженерной инфраструктуры</w:t>
      </w:r>
      <w:r w:rsidRPr="004A7E1C">
        <w:rPr>
          <w:noProof/>
          <w:webHidden/>
          <w:lang w:val="ru-RU"/>
        </w:rPr>
        <w:tab/>
      </w:r>
      <w:r w:rsidR="00E501BA" w:rsidRPr="004A7E1C">
        <w:rPr>
          <w:noProof/>
          <w:webHidden/>
          <w:lang w:val="ru-RU"/>
        </w:rPr>
        <w:t>62</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12.7. Зона сельскохозяйственного использования</w:t>
      </w:r>
      <w:r w:rsidRPr="004A7E1C">
        <w:rPr>
          <w:noProof/>
          <w:webHidden/>
          <w:lang w:val="ru-RU"/>
        </w:rPr>
        <w:tab/>
      </w:r>
      <w:r w:rsidR="00E501BA" w:rsidRPr="004A7E1C">
        <w:rPr>
          <w:noProof/>
          <w:webHidden/>
          <w:lang w:val="ru-RU"/>
        </w:rPr>
        <w:t>65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12.8. Рекреационные зоны</w:t>
      </w:r>
      <w:r w:rsidRPr="004A7E1C">
        <w:rPr>
          <w:noProof/>
          <w:webHidden/>
          <w:lang w:val="ru-RU"/>
        </w:rPr>
        <w:tab/>
      </w:r>
      <w:r w:rsidR="00E501BA" w:rsidRPr="004A7E1C">
        <w:rPr>
          <w:noProof/>
          <w:webHidden/>
          <w:lang w:val="ru-RU"/>
        </w:rPr>
        <w:t>67</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12.9. Зоны специального назначения</w:t>
      </w:r>
      <w:r w:rsidRPr="004A7E1C">
        <w:rPr>
          <w:noProof/>
          <w:webHidden/>
          <w:lang w:val="ru-RU"/>
        </w:rPr>
        <w:tab/>
      </w:r>
      <w:r w:rsidR="00E501BA" w:rsidRPr="004A7E1C">
        <w:rPr>
          <w:noProof/>
          <w:webHidden/>
          <w:lang w:val="ru-RU"/>
        </w:rPr>
        <w:t>69</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12.10. Производственные зоны</w:t>
      </w:r>
      <w:r w:rsidRPr="004A7E1C">
        <w:rPr>
          <w:noProof/>
          <w:webHidden/>
          <w:lang w:val="ru-RU"/>
        </w:rPr>
        <w:tab/>
      </w:r>
      <w:r w:rsidR="00E501BA" w:rsidRPr="004A7E1C">
        <w:rPr>
          <w:noProof/>
          <w:webHidden/>
          <w:lang w:val="ru-RU"/>
        </w:rPr>
        <w:t>72</w:t>
      </w:r>
    </w:p>
    <w:p w:rsidR="003F35A4" w:rsidRPr="004A327F" w:rsidRDefault="003F35A4">
      <w:pPr>
        <w:pStyle w:val="21"/>
        <w:rPr>
          <w:rFonts w:asciiTheme="minorHAnsi" w:eastAsiaTheme="minorEastAsia" w:hAnsiTheme="minorHAnsi" w:cstheme="minorBidi"/>
          <w:bCs w:val="0"/>
          <w:sz w:val="28"/>
          <w:szCs w:val="28"/>
          <w:lang w:val="ru-RU" w:eastAsia="ru-RU" w:bidi="ar-SA"/>
        </w:rPr>
      </w:pPr>
      <w:r w:rsidRPr="004A7E1C">
        <w:rPr>
          <w:sz w:val="28"/>
          <w:szCs w:val="28"/>
          <w:lang w:val="ru-RU"/>
        </w:rPr>
        <w:t>РАЗДЕЛ 13. ДОПОЛНИТЕЛЬНЫЕ ГРАДОСТРОИТЕЛЬНЫЕ РЕГЛАМЕНТЫ В ЗОНАХ С ОСОБЫМИ УСЛОВИЯМИ ИСПОЛЬЗОВАНИЯ</w:t>
      </w:r>
      <w:r w:rsidRPr="004A7E1C">
        <w:rPr>
          <w:webHidden/>
          <w:sz w:val="28"/>
          <w:szCs w:val="28"/>
          <w:lang w:val="ru-RU"/>
        </w:rPr>
        <w:tab/>
      </w:r>
      <w:r w:rsidR="00E501BA" w:rsidRPr="004A7E1C">
        <w:rPr>
          <w:webHidden/>
          <w:sz w:val="28"/>
          <w:szCs w:val="28"/>
          <w:lang w:val="ru-RU"/>
        </w:rPr>
        <w:t>7</w:t>
      </w:r>
      <w:r w:rsidR="00E469AC">
        <w:rPr>
          <w:webHidden/>
          <w:sz w:val="28"/>
          <w:szCs w:val="28"/>
          <w:lang w:val="ru-RU"/>
        </w:rPr>
        <w:t>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Статья 13.1. Дополнительные градостроительные регламенты в границах водоохранных зон и прибрежных полос</w:t>
      </w:r>
      <w:r w:rsidRPr="004A7E1C">
        <w:rPr>
          <w:noProof/>
          <w:webHidden/>
          <w:lang w:val="ru-RU"/>
        </w:rPr>
        <w:tab/>
      </w:r>
      <w:r w:rsidR="00E501BA" w:rsidRPr="004A7E1C">
        <w:rPr>
          <w:noProof/>
          <w:webHidden/>
          <w:lang w:val="ru-RU"/>
        </w:rPr>
        <w:t>7</w:t>
      </w:r>
      <w:r w:rsidR="00E469AC">
        <w:rPr>
          <w:noProof/>
          <w:webHidden/>
          <w:lang w:val="ru-RU"/>
        </w:rPr>
        <w:t>5</w:t>
      </w:r>
    </w:p>
    <w:p w:rsidR="003F35A4" w:rsidRPr="004A327F" w:rsidRDefault="003F35A4" w:rsidP="004A7E1C">
      <w:pPr>
        <w:pStyle w:val="31"/>
        <w:rPr>
          <w:rFonts w:asciiTheme="minorHAnsi" w:eastAsiaTheme="minorEastAsia" w:hAnsiTheme="minorHAnsi" w:cstheme="minorBidi"/>
          <w:noProof/>
          <w:lang w:val="ru-RU" w:eastAsia="ru-RU" w:bidi="ar-SA"/>
        </w:rPr>
      </w:pPr>
      <w:r w:rsidRPr="004A7E1C">
        <w:rPr>
          <w:noProof/>
          <w:lang w:val="ru-RU"/>
        </w:rPr>
        <w:t xml:space="preserve">Статья 13.2. Дополнительные градостроительные регламенты в границах санитарно-защитных зон (С33) и зон санитарной охраны подземных источников </w:t>
      </w:r>
      <w:r w:rsidRPr="004A7E1C">
        <w:rPr>
          <w:noProof/>
          <w:lang w:val="ru-RU"/>
        </w:rPr>
        <w:br/>
        <w:t>водоснабжения</w:t>
      </w:r>
      <w:r w:rsidRPr="004A7E1C">
        <w:rPr>
          <w:noProof/>
          <w:webHidden/>
          <w:lang w:val="ru-RU"/>
        </w:rPr>
        <w:tab/>
      </w:r>
      <w:r w:rsidR="00E501BA" w:rsidRPr="004A7E1C">
        <w:rPr>
          <w:noProof/>
          <w:webHidden/>
          <w:lang w:val="ru-RU"/>
        </w:rPr>
        <w:t>7</w:t>
      </w:r>
      <w:r w:rsidR="00E469AC">
        <w:rPr>
          <w:noProof/>
          <w:webHidden/>
          <w:lang w:val="ru-RU"/>
        </w:rPr>
        <w:t>6</w:t>
      </w:r>
    </w:p>
    <w:p w:rsidR="008C0CAB" w:rsidRPr="004A327F" w:rsidRDefault="008C0CAB" w:rsidP="00FF6654">
      <w:pPr>
        <w:rPr>
          <w:sz w:val="28"/>
          <w:szCs w:val="28"/>
          <w:lang w:val="ru-RU" w:eastAsia="ar-SA"/>
        </w:rPr>
      </w:pPr>
    </w:p>
    <w:p w:rsidR="00A56CB4" w:rsidRPr="00EE5E65" w:rsidRDefault="00A56CB4" w:rsidP="004A327F">
      <w:pPr>
        <w:spacing w:line="276" w:lineRule="auto"/>
        <w:ind w:firstLine="567"/>
        <w:jc w:val="both"/>
        <w:rPr>
          <w:bCs/>
          <w:szCs w:val="24"/>
          <w:lang w:val="ru-RU" w:eastAsia="ar-SA"/>
        </w:rPr>
      </w:pPr>
      <w:proofErr w:type="gramStart"/>
      <w:r w:rsidRPr="00EE5E65">
        <w:rPr>
          <w:bCs/>
          <w:szCs w:val="24"/>
          <w:lang w:val="ru-RU" w:eastAsia="ar-SA"/>
        </w:rPr>
        <w:t xml:space="preserve">Правила землепользования и застройки </w:t>
      </w:r>
      <w:proofErr w:type="spellStart"/>
      <w:r w:rsidR="004A7E1C" w:rsidRPr="00EE5E65">
        <w:rPr>
          <w:szCs w:val="24"/>
          <w:lang w:val="ru-RU"/>
        </w:rPr>
        <w:t>Петушенского</w:t>
      </w:r>
      <w:proofErr w:type="spellEnd"/>
      <w:r w:rsidR="00145FBC" w:rsidRPr="00EE5E65">
        <w:rPr>
          <w:szCs w:val="24"/>
          <w:lang w:val="ru-RU"/>
        </w:rPr>
        <w:t xml:space="preserve"> сельско</w:t>
      </w:r>
      <w:r w:rsidR="00635E39" w:rsidRPr="00EE5E65">
        <w:rPr>
          <w:szCs w:val="24"/>
          <w:lang w:val="ru-RU"/>
        </w:rPr>
        <w:t>го</w:t>
      </w:r>
      <w:r w:rsidRPr="00EE5E65">
        <w:rPr>
          <w:szCs w:val="24"/>
          <w:lang w:val="ru-RU"/>
        </w:rPr>
        <w:t xml:space="preserve"> поселени</w:t>
      </w:r>
      <w:r w:rsidR="00635E39" w:rsidRPr="00EE5E65">
        <w:rPr>
          <w:szCs w:val="24"/>
          <w:lang w:val="ru-RU"/>
        </w:rPr>
        <w:t>я</w:t>
      </w:r>
      <w:r w:rsidRPr="00EE5E65">
        <w:rPr>
          <w:szCs w:val="24"/>
          <w:lang w:val="ru-RU"/>
        </w:rPr>
        <w:t xml:space="preserve"> </w:t>
      </w:r>
      <w:r w:rsidR="004A0144" w:rsidRPr="00EE5E65">
        <w:rPr>
          <w:szCs w:val="24"/>
          <w:lang w:val="ru-RU"/>
        </w:rPr>
        <w:t>Новосильского</w:t>
      </w:r>
      <w:r w:rsidRPr="00EE5E65">
        <w:rPr>
          <w:szCs w:val="24"/>
          <w:lang w:val="ru-RU"/>
        </w:rPr>
        <w:t xml:space="preserve"> района </w:t>
      </w:r>
      <w:r w:rsidR="00145FBC" w:rsidRPr="00EE5E65">
        <w:rPr>
          <w:szCs w:val="24"/>
          <w:lang w:val="ru-RU"/>
        </w:rPr>
        <w:t>Орловской</w:t>
      </w:r>
      <w:r w:rsidRPr="00EE5E65">
        <w:rPr>
          <w:szCs w:val="24"/>
          <w:lang w:val="ru-RU"/>
        </w:rPr>
        <w:t xml:space="preserve"> области</w:t>
      </w:r>
      <w:r w:rsidRPr="00EE5E65">
        <w:rPr>
          <w:bCs/>
          <w:szCs w:val="24"/>
          <w:lang w:val="ru-RU" w:eastAsia="ar-SA"/>
        </w:rPr>
        <w:t xml:space="preserve">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w:t>
      </w:r>
      <w:proofErr w:type="spellStart"/>
      <w:r w:rsidR="004A7E1C" w:rsidRPr="00EE5E65">
        <w:rPr>
          <w:szCs w:val="24"/>
          <w:lang w:val="ru-RU"/>
        </w:rPr>
        <w:t>Петушенского</w:t>
      </w:r>
      <w:proofErr w:type="spellEnd"/>
      <w:r w:rsidR="00155A28" w:rsidRPr="00EE5E65">
        <w:rPr>
          <w:bCs/>
          <w:szCs w:val="24"/>
          <w:lang w:val="ru-RU" w:eastAsia="ar-SA"/>
        </w:rPr>
        <w:t xml:space="preserve"> сельского поселения</w:t>
      </w:r>
      <w:proofErr w:type="gramEnd"/>
      <w:r w:rsidRPr="00EE5E65">
        <w:rPr>
          <w:bCs/>
          <w:szCs w:val="24"/>
          <w:lang w:val="ru-RU" w:eastAsia="ar-SA"/>
        </w:rPr>
        <w:t xml:space="preserve">, </w:t>
      </w:r>
      <w:r w:rsidRPr="00EE5E65">
        <w:rPr>
          <w:szCs w:val="24"/>
          <w:lang w:val="ru-RU" w:eastAsia="ar-SA"/>
        </w:rPr>
        <w:t xml:space="preserve">генеральным планом </w:t>
      </w:r>
      <w:proofErr w:type="spellStart"/>
      <w:r w:rsidR="004A7E1C" w:rsidRPr="00EE5E65">
        <w:rPr>
          <w:szCs w:val="24"/>
          <w:lang w:val="ru-RU"/>
        </w:rPr>
        <w:t>Петушенского</w:t>
      </w:r>
      <w:proofErr w:type="spellEnd"/>
      <w:r w:rsidR="004A0144" w:rsidRPr="00EE5E65">
        <w:rPr>
          <w:bCs/>
          <w:szCs w:val="24"/>
          <w:lang w:val="ru-RU" w:eastAsia="ar-SA"/>
        </w:rPr>
        <w:t xml:space="preserve"> </w:t>
      </w:r>
      <w:r w:rsidR="00155A28" w:rsidRPr="00EE5E65">
        <w:rPr>
          <w:bCs/>
          <w:szCs w:val="24"/>
          <w:lang w:val="ru-RU" w:eastAsia="ar-SA"/>
        </w:rPr>
        <w:t>сельского поселения</w:t>
      </w:r>
      <w:r w:rsidRPr="00EE5E65">
        <w:rPr>
          <w:szCs w:val="24"/>
          <w:lang w:val="ru-RU" w:eastAsia="ar-SA"/>
        </w:rPr>
        <w:t xml:space="preserve">, </w:t>
      </w:r>
      <w:r w:rsidRPr="00EE5E65">
        <w:rPr>
          <w:bCs/>
          <w:szCs w:val="24"/>
          <w:lang w:val="ru-RU" w:eastAsia="ar-SA"/>
        </w:rPr>
        <w:t>а также с учетом положений иных актов и документов, определяющих основные направления социально-экономического и градостроительного развития</w:t>
      </w:r>
      <w:r w:rsidR="00776B4F" w:rsidRPr="00EE5E65">
        <w:rPr>
          <w:bCs/>
          <w:szCs w:val="24"/>
          <w:lang w:val="ru-RU" w:eastAsia="ar-SA"/>
        </w:rPr>
        <w:t xml:space="preserve"> </w:t>
      </w:r>
      <w:r w:rsidR="00155A28" w:rsidRPr="00EE5E65">
        <w:rPr>
          <w:bCs/>
          <w:szCs w:val="24"/>
          <w:lang w:val="ru-RU" w:eastAsia="ar-SA"/>
        </w:rPr>
        <w:t>сельского поселения</w:t>
      </w:r>
      <w:r w:rsidRPr="00EE5E65">
        <w:rPr>
          <w:bCs/>
          <w:szCs w:val="24"/>
          <w:lang w:val="ru-RU" w:eastAsia="ar-SA"/>
        </w:rPr>
        <w:t>, охраны его культурного наследия, окружающей среды и рационального использования природных ресурсов.</w:t>
      </w:r>
    </w:p>
    <w:p w:rsidR="001D23C7" w:rsidRPr="003F35A4" w:rsidRDefault="001D23C7" w:rsidP="001D23C7">
      <w:pPr>
        <w:spacing w:line="360" w:lineRule="auto"/>
        <w:ind w:firstLine="567"/>
        <w:jc w:val="both"/>
        <w:rPr>
          <w:bCs/>
          <w:szCs w:val="24"/>
          <w:lang w:val="ru-RU" w:eastAsia="ar-SA"/>
        </w:rPr>
      </w:pPr>
    </w:p>
    <w:p w:rsidR="005A15B7" w:rsidRPr="003F35A4" w:rsidRDefault="005A15B7" w:rsidP="00FF6654">
      <w:pPr>
        <w:rPr>
          <w:b/>
          <w:bCs/>
          <w:caps/>
          <w:kern w:val="32"/>
          <w:sz w:val="28"/>
          <w:szCs w:val="28"/>
          <w:lang w:val="ru-RU" w:eastAsia="ar-SA"/>
        </w:rPr>
        <w:sectPr w:rsidR="005A15B7" w:rsidRPr="003F35A4" w:rsidSect="004A0144">
          <w:headerReference w:type="default" r:id="rId8"/>
          <w:pgSz w:w="11906" w:h="16838"/>
          <w:pgMar w:top="1134" w:right="850" w:bottom="1134" w:left="1701" w:header="708" w:footer="708" w:gutter="0"/>
          <w:pgBorders w:offsetFrom="page">
            <w:top w:val="single" w:sz="8" w:space="31" w:color="auto"/>
            <w:left w:val="single" w:sz="8" w:space="31" w:color="auto"/>
            <w:bottom w:val="single" w:sz="8" w:space="31" w:color="auto"/>
            <w:right w:val="single" w:sz="8" w:space="31" w:color="auto"/>
          </w:pgBorders>
          <w:cols w:space="708"/>
          <w:docGrid w:linePitch="360"/>
        </w:sectPr>
      </w:pPr>
    </w:p>
    <w:p w:rsidR="00324C6E" w:rsidRPr="00EE5E65" w:rsidRDefault="00324C6E" w:rsidP="00145FBC">
      <w:pPr>
        <w:pStyle w:val="1"/>
        <w:rPr>
          <w:kern w:val="32"/>
          <w:sz w:val="24"/>
          <w:szCs w:val="24"/>
          <w:lang w:val="ru-RU" w:eastAsia="ar-SA"/>
        </w:rPr>
      </w:pPr>
      <w:bookmarkStart w:id="6" w:name="_Toc312188772"/>
      <w:r w:rsidRPr="00EE5E65">
        <w:rPr>
          <w:kern w:val="32"/>
          <w:sz w:val="24"/>
          <w:szCs w:val="24"/>
          <w:lang w:val="ru-RU" w:eastAsia="ar-SA"/>
        </w:rPr>
        <w:lastRenderedPageBreak/>
        <w:t>Часть I. Порядок применения правил землепользования и застройки</w:t>
      </w:r>
      <w:bookmarkEnd w:id="4"/>
      <w:bookmarkEnd w:id="5"/>
      <w:bookmarkEnd w:id="6"/>
    </w:p>
    <w:p w:rsidR="00324C6E" w:rsidRPr="00EE5E65" w:rsidRDefault="00324C6E" w:rsidP="00145FBC">
      <w:pPr>
        <w:pStyle w:val="2"/>
        <w:rPr>
          <w:szCs w:val="24"/>
          <w:lang w:val="ru-RU" w:eastAsia="ar-SA"/>
        </w:rPr>
      </w:pPr>
      <w:bookmarkStart w:id="7" w:name="_Toc196878878"/>
      <w:bookmarkStart w:id="8" w:name="_Toc178752311"/>
      <w:bookmarkStart w:id="9" w:name="_Toc312188773"/>
      <w:r w:rsidRPr="00EE5E65">
        <w:rPr>
          <w:szCs w:val="24"/>
          <w:lang w:val="ru-RU" w:eastAsia="ar-SA"/>
        </w:rPr>
        <w:t>РАЗДЕЛ 1. ОБЩИЕ ПОЛОЖЕНИЯ</w:t>
      </w:r>
      <w:bookmarkEnd w:id="7"/>
      <w:bookmarkEnd w:id="8"/>
      <w:bookmarkEnd w:id="9"/>
    </w:p>
    <w:p w:rsidR="00324C6E" w:rsidRPr="00EE5E65" w:rsidRDefault="00324C6E" w:rsidP="00145FBC">
      <w:pPr>
        <w:pStyle w:val="3"/>
        <w:rPr>
          <w:szCs w:val="24"/>
          <w:lang w:val="ru-RU" w:eastAsia="ar-SA"/>
        </w:rPr>
      </w:pPr>
      <w:bookmarkStart w:id="10" w:name="_Toc196878879"/>
      <w:bookmarkStart w:id="11" w:name="_Toc178752312"/>
      <w:bookmarkStart w:id="12" w:name="_Toc312188774"/>
      <w:r w:rsidRPr="00EE5E65">
        <w:rPr>
          <w:szCs w:val="24"/>
          <w:lang w:val="ru-RU" w:eastAsia="ar-SA"/>
        </w:rPr>
        <w:t>Статья 1.1. Основные понятия, используемые в правилах землепользования и застройки</w:t>
      </w:r>
      <w:bookmarkEnd w:id="10"/>
      <w:bookmarkEnd w:id="11"/>
      <w:bookmarkEnd w:id="12"/>
    </w:p>
    <w:p w:rsidR="00324C6E" w:rsidRPr="00EE5E65" w:rsidRDefault="00324C6E" w:rsidP="00776B4F">
      <w:pPr>
        <w:pStyle w:val="afff"/>
        <w:rPr>
          <w:iCs/>
          <w:lang w:val="ru-RU"/>
        </w:rPr>
      </w:pPr>
      <w:r w:rsidRPr="00EE5E65">
        <w:rPr>
          <w:iCs/>
          <w:lang w:val="ru-RU"/>
        </w:rPr>
        <w:t xml:space="preserve">В правилах землепользования и застройки </w:t>
      </w:r>
      <w:proofErr w:type="spellStart"/>
      <w:r w:rsidR="004A7E1C" w:rsidRPr="00EE5E65">
        <w:rPr>
          <w:lang w:val="ru-RU"/>
        </w:rPr>
        <w:t>Петушенского</w:t>
      </w:r>
      <w:proofErr w:type="spellEnd"/>
      <w:r w:rsidR="00145FBC" w:rsidRPr="00EE5E65">
        <w:rPr>
          <w:lang w:val="ru-RU"/>
        </w:rPr>
        <w:t xml:space="preserve"> сельско</w:t>
      </w:r>
      <w:r w:rsidR="00635E39" w:rsidRPr="00EE5E65">
        <w:rPr>
          <w:lang w:val="ru-RU"/>
        </w:rPr>
        <w:t>го</w:t>
      </w:r>
      <w:r w:rsidR="00967D86" w:rsidRPr="00EE5E65">
        <w:rPr>
          <w:lang w:val="ru-RU"/>
        </w:rPr>
        <w:t xml:space="preserve"> поселени</w:t>
      </w:r>
      <w:r w:rsidR="00635E39" w:rsidRPr="00EE5E65">
        <w:rPr>
          <w:lang w:val="ru-RU"/>
        </w:rPr>
        <w:t>я</w:t>
      </w:r>
      <w:r w:rsidR="00967D86" w:rsidRPr="00EE5E65">
        <w:rPr>
          <w:lang w:val="ru-RU"/>
        </w:rPr>
        <w:t xml:space="preserve"> </w:t>
      </w:r>
      <w:r w:rsidR="004A0144" w:rsidRPr="00EE5E65">
        <w:rPr>
          <w:lang w:val="ru-RU"/>
        </w:rPr>
        <w:t>Новосильского</w:t>
      </w:r>
      <w:r w:rsidR="00967D86" w:rsidRPr="00EE5E65">
        <w:rPr>
          <w:lang w:val="ru-RU"/>
        </w:rPr>
        <w:t xml:space="preserve"> района </w:t>
      </w:r>
      <w:r w:rsidR="00145FBC" w:rsidRPr="00EE5E65">
        <w:rPr>
          <w:lang w:val="ru-RU"/>
        </w:rPr>
        <w:t>Орловской</w:t>
      </w:r>
      <w:r w:rsidR="00967D86" w:rsidRPr="00EE5E65">
        <w:rPr>
          <w:lang w:val="ru-RU"/>
        </w:rPr>
        <w:t xml:space="preserve"> области</w:t>
      </w:r>
      <w:r w:rsidR="00A45376" w:rsidRPr="00EE5E65">
        <w:rPr>
          <w:iCs/>
          <w:lang w:val="ru-RU"/>
        </w:rPr>
        <w:t xml:space="preserve"> </w:t>
      </w:r>
      <w:r w:rsidRPr="00EE5E65">
        <w:rPr>
          <w:iCs/>
          <w:lang w:val="ru-RU"/>
        </w:rPr>
        <w:t>(далее – Правила) используются</w:t>
      </w:r>
      <w:r w:rsidR="00776B4F" w:rsidRPr="00EE5E65">
        <w:rPr>
          <w:iCs/>
          <w:lang w:val="ru-RU"/>
        </w:rPr>
        <w:t xml:space="preserve"> </w:t>
      </w:r>
      <w:r w:rsidRPr="00EE5E65">
        <w:rPr>
          <w:iCs/>
          <w:lang w:val="ru-RU"/>
        </w:rPr>
        <w:t xml:space="preserve">следующие основные </w:t>
      </w:r>
      <w:r w:rsidRPr="00EE5E65">
        <w:rPr>
          <w:lang w:val="ru-RU"/>
        </w:rPr>
        <w:t>понятия</w:t>
      </w:r>
      <w:r w:rsidRPr="00EE5E65">
        <w:rPr>
          <w:iCs/>
          <w:lang w:val="ru-RU"/>
        </w:rPr>
        <w:t>:</w:t>
      </w:r>
    </w:p>
    <w:p w:rsidR="00324C6E" w:rsidRPr="00EE5E65" w:rsidRDefault="00324C6E" w:rsidP="00776B4F">
      <w:pPr>
        <w:pStyle w:val="afff"/>
        <w:rPr>
          <w:b/>
          <w:lang w:val="ru-RU"/>
        </w:rPr>
      </w:pPr>
      <w:proofErr w:type="gramStart"/>
      <w:r w:rsidRPr="00EE5E65">
        <w:rPr>
          <w:b/>
          <w:lang w:val="ru-RU"/>
        </w:rPr>
        <w:t>акт приемки объекта</w:t>
      </w:r>
      <w:r w:rsidRPr="00EE5E65">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w:t>
      </w:r>
      <w:proofErr w:type="gramEnd"/>
      <w:r w:rsidRPr="00EE5E65">
        <w:rPr>
          <w:lang w:val="ru-RU"/>
        </w:rPr>
        <w:t xml:space="preserve"> подрядчиком) работы;</w:t>
      </w:r>
    </w:p>
    <w:p w:rsidR="00324C6E" w:rsidRPr="00EE5E65" w:rsidRDefault="00324C6E" w:rsidP="00776B4F">
      <w:pPr>
        <w:pStyle w:val="afff"/>
        <w:rPr>
          <w:rFonts w:cs="Arial"/>
          <w:b/>
          <w:lang w:val="ru-RU"/>
        </w:rPr>
      </w:pPr>
      <w:r w:rsidRPr="00EE5E65">
        <w:rPr>
          <w:b/>
          <w:lang w:val="ru-RU"/>
        </w:rPr>
        <w:t>арендаторы земельных участков</w:t>
      </w:r>
      <w:r w:rsidR="00776B4F" w:rsidRPr="00EE5E65">
        <w:rPr>
          <w:lang w:val="ru-RU"/>
        </w:rPr>
        <w:t xml:space="preserve"> – </w:t>
      </w:r>
      <w:r w:rsidRPr="00EE5E65">
        <w:rPr>
          <w:lang w:val="ru-RU"/>
        </w:rPr>
        <w:t>лица, владеющие и пользующиеся земельными участками по договору аренды, договору субаренды;</w:t>
      </w:r>
      <w:r w:rsidRPr="00EE5E65">
        <w:rPr>
          <w:vertAlign w:val="superscript"/>
          <w:lang w:val="ru-RU"/>
        </w:rPr>
        <w:footnoteReference w:id="1"/>
      </w:r>
    </w:p>
    <w:p w:rsidR="00324C6E" w:rsidRPr="00EE5E65" w:rsidRDefault="00324C6E" w:rsidP="00776B4F">
      <w:pPr>
        <w:pStyle w:val="afff"/>
        <w:rPr>
          <w:rFonts w:cs="Arial"/>
          <w:lang w:val="ru-RU"/>
        </w:rPr>
      </w:pPr>
      <w:r w:rsidRPr="00EE5E65">
        <w:rPr>
          <w:rFonts w:cs="Arial"/>
          <w:b/>
          <w:lang w:val="ru-RU"/>
        </w:rPr>
        <w:t xml:space="preserve">береговая полоса – </w:t>
      </w:r>
      <w:r w:rsidRPr="00EE5E65">
        <w:rPr>
          <w:lang w:val="ru-RU"/>
        </w:rPr>
        <w:t>полоса</w:t>
      </w:r>
      <w:r w:rsidRPr="00EE5E65">
        <w:rPr>
          <w:rFonts w:cs="Arial"/>
          <w:lang w:val="ru-RU"/>
        </w:rPr>
        <w:t xml:space="preserve"> земли вдоль береговой линии водного объекта, предназначенная для общего пользования;</w:t>
      </w:r>
    </w:p>
    <w:p w:rsidR="00324C6E" w:rsidRPr="00EE5E65" w:rsidRDefault="00324C6E" w:rsidP="00776B4F">
      <w:pPr>
        <w:pStyle w:val="afff"/>
        <w:rPr>
          <w:rFonts w:cs="Arial"/>
          <w:lang w:val="ru-RU"/>
        </w:rPr>
      </w:pPr>
      <w:proofErr w:type="gramStart"/>
      <w:r w:rsidRPr="00EE5E65">
        <w:rPr>
          <w:rFonts w:cs="Arial"/>
          <w:b/>
          <w:lang w:val="ru-RU"/>
        </w:rPr>
        <w:t>виды разрешенного использования недвижимости</w:t>
      </w:r>
      <w:r w:rsidRPr="00EE5E65">
        <w:rPr>
          <w:rFonts w:cs="Arial"/>
          <w:lang w:val="ru-RU"/>
        </w:rPr>
        <w:t xml:space="preserve"> – виды использования, осуществлять которые на земельных участках и в расположенных на них объектах недвижимости разрешено при соблюдении требований, </w:t>
      </w:r>
      <w:r w:rsidR="00484D49" w:rsidRPr="00EE5E65">
        <w:rPr>
          <w:rFonts w:cs="Arial"/>
          <w:lang w:val="ru-RU"/>
        </w:rPr>
        <w:t>установленных законодательством, настоящими Правилами, иными нормативными правовыми актами, техническими нормативными документами</w:t>
      </w:r>
      <w:r w:rsidRPr="00EE5E65">
        <w:rPr>
          <w:rFonts w:cs="Arial"/>
          <w:lang w:val="ru-RU"/>
        </w:rPr>
        <w:t>;</w:t>
      </w:r>
      <w:proofErr w:type="gramEnd"/>
    </w:p>
    <w:p w:rsidR="00324C6E" w:rsidRPr="00EE5E65" w:rsidRDefault="00324C6E" w:rsidP="00776B4F">
      <w:pPr>
        <w:pStyle w:val="afff"/>
        <w:rPr>
          <w:rFonts w:cs="Arial"/>
          <w:b/>
          <w:lang w:val="ru-RU"/>
        </w:rPr>
      </w:pPr>
      <w:proofErr w:type="spellStart"/>
      <w:proofErr w:type="gramStart"/>
      <w:r w:rsidRPr="00EE5E65">
        <w:rPr>
          <w:rFonts w:cs="Arial"/>
          <w:b/>
          <w:lang w:val="ru-RU"/>
        </w:rPr>
        <w:t>водоохранными</w:t>
      </w:r>
      <w:proofErr w:type="spellEnd"/>
      <w:r w:rsidRPr="00EE5E65">
        <w:rPr>
          <w:rFonts w:cs="Arial"/>
          <w:b/>
          <w:lang w:val="ru-RU"/>
        </w:rPr>
        <w:t xml:space="preserve"> зонами</w:t>
      </w:r>
      <w:r w:rsidRPr="00EE5E65">
        <w:rPr>
          <w:rFonts w:cs="Arial"/>
          <w:lang w:val="ru-RU"/>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w:t>
      </w:r>
      <w:r w:rsidRPr="00EE5E65">
        <w:rPr>
          <w:lang w:val="ru-RU"/>
        </w:rPr>
        <w:t>режим</w:t>
      </w:r>
      <w:r w:rsidRPr="00EE5E65">
        <w:rPr>
          <w:rFonts w:cs="Arial"/>
          <w:lang w:val="ru-RU"/>
        </w:rPr>
        <w:t xml:space="preserve">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EE5E65">
        <w:rPr>
          <w:rFonts w:cs="Arial"/>
          <w:vertAlign w:val="superscript"/>
          <w:lang w:val="ru-RU"/>
        </w:rPr>
        <w:footnoteReference w:id="2"/>
      </w:r>
      <w:proofErr w:type="gramEnd"/>
    </w:p>
    <w:p w:rsidR="00324C6E" w:rsidRPr="00EE5E65" w:rsidRDefault="00324C6E" w:rsidP="00776B4F">
      <w:pPr>
        <w:pStyle w:val="afff"/>
        <w:rPr>
          <w:rFonts w:cs="Arial"/>
          <w:b/>
          <w:lang w:val="ru-RU"/>
        </w:rPr>
      </w:pPr>
      <w:r w:rsidRPr="00EE5E65">
        <w:rPr>
          <w:rFonts w:cs="Arial"/>
          <w:b/>
          <w:lang w:val="ru-RU"/>
        </w:rPr>
        <w:t>высота здания, строения, сооружения</w:t>
      </w:r>
      <w:r w:rsidR="00776B4F" w:rsidRPr="00EE5E65">
        <w:rPr>
          <w:rFonts w:cs="Arial"/>
          <w:lang w:val="ru-RU"/>
        </w:rPr>
        <w:t xml:space="preserve"> – </w:t>
      </w:r>
      <w:r w:rsidRPr="00EE5E65">
        <w:rPr>
          <w:rFonts w:cs="Arial"/>
          <w:lang w:val="ru-RU"/>
        </w:rPr>
        <w:t>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324C6E" w:rsidRPr="00EE5E65" w:rsidRDefault="00324C6E" w:rsidP="00776B4F">
      <w:pPr>
        <w:pStyle w:val="afff"/>
        <w:rPr>
          <w:rFonts w:cs="Arial"/>
          <w:lang w:val="ru-RU"/>
        </w:rPr>
      </w:pPr>
      <w:r w:rsidRPr="00EE5E65">
        <w:rPr>
          <w:rFonts w:cs="Arial"/>
          <w:b/>
          <w:lang w:val="ru-RU"/>
        </w:rPr>
        <w:t>градостроительная деятельность</w:t>
      </w:r>
      <w:r w:rsidR="00776B4F" w:rsidRPr="00EE5E65">
        <w:rPr>
          <w:rFonts w:cs="Arial"/>
          <w:lang w:val="ru-RU"/>
        </w:rPr>
        <w:t xml:space="preserve"> – </w:t>
      </w:r>
      <w:r w:rsidRPr="00EE5E65">
        <w:rPr>
          <w:rFonts w:cs="Arial"/>
          <w:lang w:val="ru-RU"/>
        </w:rPr>
        <w:t>деятельность по развитию территории муниципального образования,</w:t>
      </w:r>
      <w:r w:rsidR="00776B4F" w:rsidRPr="00EE5E65">
        <w:rPr>
          <w:rFonts w:cs="Arial"/>
          <w:lang w:val="ru-RU"/>
        </w:rPr>
        <w:t xml:space="preserve"> </w:t>
      </w:r>
      <w:r w:rsidRPr="00EE5E65">
        <w:rPr>
          <w:rFonts w:cs="Arial"/>
          <w:lang w:val="ru-RU"/>
        </w:rPr>
        <w:t>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E5E65">
        <w:rPr>
          <w:rFonts w:cs="Arial"/>
          <w:vertAlign w:val="superscript"/>
          <w:lang w:val="ru-RU"/>
        </w:rPr>
        <w:footnoteReference w:id="3"/>
      </w:r>
    </w:p>
    <w:p w:rsidR="00324C6E" w:rsidRPr="00EE5E65" w:rsidRDefault="00324C6E" w:rsidP="00776B4F">
      <w:pPr>
        <w:pStyle w:val="afff"/>
        <w:rPr>
          <w:b/>
          <w:lang w:val="ru-RU"/>
        </w:rPr>
      </w:pPr>
      <w:r w:rsidRPr="00EE5E65">
        <w:rPr>
          <w:b/>
          <w:lang w:val="ru-RU"/>
        </w:rPr>
        <w:lastRenderedPageBreak/>
        <w:t>градостроительное зонирование</w:t>
      </w:r>
      <w:r w:rsidR="00776B4F" w:rsidRPr="00EE5E65">
        <w:rPr>
          <w:b/>
          <w:lang w:val="ru-RU"/>
        </w:rPr>
        <w:t xml:space="preserve"> – </w:t>
      </w:r>
      <w:r w:rsidRPr="00EE5E65">
        <w:rPr>
          <w:lang w:val="ru-RU"/>
        </w:rPr>
        <w:t xml:space="preserve">зонирование территории муниципального образования в целях определения </w:t>
      </w:r>
      <w:r w:rsidRPr="00EE5E65">
        <w:rPr>
          <w:rFonts w:cs="Arial"/>
          <w:lang w:val="ru-RU"/>
        </w:rPr>
        <w:t>территориальных</w:t>
      </w:r>
      <w:r w:rsidRPr="00EE5E65">
        <w:rPr>
          <w:lang w:val="ru-RU"/>
        </w:rPr>
        <w:t xml:space="preserve"> зон и установления градостроительных регламентов;</w:t>
      </w:r>
      <w:r w:rsidRPr="00EE5E65">
        <w:rPr>
          <w:vertAlign w:val="superscript"/>
          <w:lang w:val="ru-RU"/>
        </w:rPr>
        <w:footnoteReference w:id="4"/>
      </w:r>
    </w:p>
    <w:p w:rsidR="00324C6E" w:rsidRPr="00EE5E65" w:rsidRDefault="00324C6E" w:rsidP="00776B4F">
      <w:pPr>
        <w:pStyle w:val="afff"/>
        <w:rPr>
          <w:lang w:val="ru-RU"/>
        </w:rPr>
      </w:pPr>
      <w:proofErr w:type="gramStart"/>
      <w:r w:rsidRPr="00EE5E65">
        <w:rPr>
          <w:b/>
          <w:lang w:val="ru-RU"/>
        </w:rPr>
        <w:t>градостроительная документация по планировке территории</w:t>
      </w:r>
      <w:r w:rsidR="00776B4F" w:rsidRPr="00EE5E65">
        <w:rPr>
          <w:b/>
          <w:lang w:val="ru-RU"/>
        </w:rPr>
        <w:t xml:space="preserve"> </w:t>
      </w:r>
      <w:r w:rsidRPr="00EE5E65">
        <w:rPr>
          <w:lang w:val="ru-RU"/>
        </w:rPr>
        <w:t>–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w:t>
      </w:r>
      <w:r w:rsidR="00D11942" w:rsidRPr="00EE5E65">
        <w:rPr>
          <w:lang w:val="ru-RU"/>
        </w:rPr>
        <w:t>)</w:t>
      </w:r>
      <w:r w:rsidRPr="00EE5E65">
        <w:rPr>
          <w:lang w:val="ru-RU"/>
        </w:rPr>
        <w:t xml:space="preserve">, установление границ земельных участков, на которых расположены объекты капитального </w:t>
      </w:r>
      <w:r w:rsidRPr="00EE5E65">
        <w:rPr>
          <w:rFonts w:cs="Arial"/>
          <w:lang w:val="ru-RU"/>
        </w:rPr>
        <w:t>строительства</w:t>
      </w:r>
      <w:r w:rsidRPr="00EE5E65">
        <w:rPr>
          <w:lang w:val="ru-RU"/>
        </w:rPr>
        <w:t xml:space="preserve">, границ земельных участков, предназначенных для </w:t>
      </w:r>
      <w:r w:rsidR="00834A09" w:rsidRPr="00EE5E65">
        <w:rPr>
          <w:lang w:val="ru-RU"/>
        </w:rPr>
        <w:t>с</w:t>
      </w:r>
      <w:r w:rsidRPr="00EE5E65">
        <w:rPr>
          <w:lang w:val="ru-RU"/>
        </w:rPr>
        <w:t>троительства и размещения линейных объектов (проект планировки территории, проект межевания территории и градостроительные планы земельных участков);</w:t>
      </w:r>
      <w:r w:rsidRPr="00EE5E65">
        <w:rPr>
          <w:vertAlign w:val="superscript"/>
          <w:lang w:val="ru-RU"/>
        </w:rPr>
        <w:footnoteReference w:id="5"/>
      </w:r>
      <w:proofErr w:type="gramEnd"/>
    </w:p>
    <w:p w:rsidR="00324C6E" w:rsidRPr="00EE5E65" w:rsidRDefault="00324C6E" w:rsidP="00776B4F">
      <w:pPr>
        <w:pStyle w:val="afff"/>
        <w:rPr>
          <w:b/>
          <w:lang w:val="ru-RU"/>
        </w:rPr>
      </w:pPr>
      <w:proofErr w:type="gramStart"/>
      <w:r w:rsidRPr="00EE5E65">
        <w:rPr>
          <w:b/>
          <w:lang w:val="ru-RU"/>
        </w:rPr>
        <w:t>градостроительный план земельного участка –</w:t>
      </w:r>
      <w:r w:rsidRPr="00EE5E65">
        <w:rPr>
          <w:lang w:val="ru-RU"/>
        </w:rPr>
        <w:t xml:space="preserve">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EE5E65">
        <w:rPr>
          <w:lang w:val="ru-RU"/>
        </w:rPr>
        <w:t>, о резервировании земельного участка, его части для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324C6E" w:rsidRPr="00EE5E65" w:rsidRDefault="00324C6E" w:rsidP="00776B4F">
      <w:pPr>
        <w:pStyle w:val="afff"/>
        <w:rPr>
          <w:rFonts w:cs="Arial"/>
          <w:b/>
          <w:lang w:val="ru-RU"/>
        </w:rPr>
      </w:pPr>
      <w:proofErr w:type="gramStart"/>
      <w:r w:rsidRPr="00EE5E65">
        <w:rPr>
          <w:b/>
          <w:lang w:val="ru-RU"/>
        </w:rPr>
        <w:t>градостроительный регламент</w:t>
      </w:r>
      <w:r w:rsidR="00776B4F" w:rsidRPr="00EE5E65">
        <w:rPr>
          <w:b/>
          <w:lang w:val="ru-RU"/>
        </w:rPr>
        <w:t xml:space="preserve"> – </w:t>
      </w:r>
      <w:r w:rsidRPr="00EE5E65">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w:t>
      </w:r>
      <w:r w:rsidRPr="00EE5E65">
        <w:rPr>
          <w:rFonts w:ascii="Arial" w:hAnsi="Arial"/>
          <w:lang w:val="ru-RU"/>
        </w:rPr>
        <w:t xml:space="preserve"> </w:t>
      </w:r>
      <w:r w:rsidRPr="00EE5E65">
        <w:rPr>
          <w:lang w:val="ru-RU"/>
        </w:rPr>
        <w:t>реконструкции объектов капитального строительства, а также ограничения использования земельных участков</w:t>
      </w:r>
      <w:proofErr w:type="gramEnd"/>
      <w:r w:rsidRPr="00EE5E65">
        <w:rPr>
          <w:lang w:val="ru-RU"/>
        </w:rPr>
        <w:t xml:space="preserve"> и объектов капитального строительства;</w:t>
      </w:r>
      <w:r w:rsidRPr="00EE5E65">
        <w:rPr>
          <w:vertAlign w:val="superscript"/>
          <w:lang w:val="ru-RU"/>
        </w:rPr>
        <w:footnoteReference w:id="6"/>
      </w:r>
    </w:p>
    <w:p w:rsidR="00324C6E" w:rsidRPr="00EE5E65" w:rsidRDefault="00324C6E" w:rsidP="00776B4F">
      <w:pPr>
        <w:pStyle w:val="afff"/>
        <w:rPr>
          <w:lang w:val="ru-RU"/>
        </w:rPr>
      </w:pPr>
      <w:r w:rsidRPr="00EE5E65">
        <w:rPr>
          <w:rFonts w:cs="Arial"/>
          <w:b/>
          <w:lang w:val="ru-RU"/>
        </w:rPr>
        <w:t>документы территориального планирования</w:t>
      </w:r>
      <w:r w:rsidR="00776B4F" w:rsidRPr="00EE5E65">
        <w:rPr>
          <w:rFonts w:cs="Arial"/>
          <w:lang w:val="ru-RU"/>
        </w:rPr>
        <w:t xml:space="preserve"> – </w:t>
      </w:r>
      <w:r w:rsidRPr="00EE5E65">
        <w:rPr>
          <w:rFonts w:cs="Arial"/>
          <w:lang w:val="ru-RU"/>
        </w:rPr>
        <w:t xml:space="preserve">документы территориального </w:t>
      </w:r>
      <w:proofErr w:type="gramStart"/>
      <w:r w:rsidRPr="00EE5E65">
        <w:rPr>
          <w:lang w:val="ru-RU"/>
        </w:rPr>
        <w:t>планирования</w:t>
      </w:r>
      <w:proofErr w:type="gramEnd"/>
      <w:r w:rsidRPr="00EE5E65">
        <w:rPr>
          <w:lang w:val="ru-RU"/>
        </w:rPr>
        <w:t xml:space="preserve"> по определению назначения территории исходя из совокупности социальных, экономических, экологических и иных факторов </w:t>
      </w:r>
      <w:r w:rsidR="00D11942" w:rsidRPr="00EE5E65">
        <w:rPr>
          <w:lang w:val="ru-RU"/>
        </w:rPr>
        <w:t>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r w:rsidRPr="00EE5E65">
        <w:rPr>
          <w:lang w:val="ru-RU"/>
        </w:rPr>
        <w:t>;</w:t>
      </w:r>
      <w:r w:rsidRPr="00EE5E65">
        <w:rPr>
          <w:vertAlign w:val="superscript"/>
          <w:lang w:val="ru-RU"/>
        </w:rPr>
        <w:footnoteReference w:id="7"/>
      </w:r>
    </w:p>
    <w:p w:rsidR="004E3524" w:rsidRPr="00EE5E65" w:rsidRDefault="00324C6E" w:rsidP="00776B4F">
      <w:pPr>
        <w:pStyle w:val="afff"/>
        <w:rPr>
          <w:rFonts w:cs="Arial"/>
          <w:lang w:val="ru-RU"/>
        </w:rPr>
      </w:pPr>
      <w:r w:rsidRPr="00EE5E65">
        <w:rPr>
          <w:rFonts w:cs="Arial"/>
          <w:b/>
          <w:lang w:val="ru-RU"/>
        </w:rPr>
        <w:t>земельный участок</w:t>
      </w:r>
      <w:r w:rsidR="004E3524" w:rsidRPr="00EE5E65">
        <w:rPr>
          <w:rFonts w:cs="Arial"/>
          <w:b/>
          <w:lang w:val="ru-RU"/>
        </w:rPr>
        <w:t xml:space="preserve"> </w:t>
      </w:r>
      <w:r w:rsidR="00776B4F" w:rsidRPr="00EE5E65">
        <w:rPr>
          <w:rFonts w:cs="Arial"/>
          <w:lang w:val="ru-RU"/>
        </w:rPr>
        <w:t xml:space="preserve">– </w:t>
      </w:r>
      <w:r w:rsidR="004E3524" w:rsidRPr="00EE5E65">
        <w:rPr>
          <w:rFonts w:cs="Arial"/>
          <w:lang w:val="ru-RU"/>
        </w:rPr>
        <w:t>это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r w:rsidR="004E3524" w:rsidRPr="00EE5E65">
        <w:rPr>
          <w:rFonts w:cs="Arial"/>
          <w:vertAlign w:val="superscript"/>
          <w:lang w:val="ru-RU"/>
        </w:rPr>
        <w:footnoteReference w:id="8"/>
      </w:r>
    </w:p>
    <w:p w:rsidR="00324C6E" w:rsidRPr="00EE5E65" w:rsidRDefault="00324C6E" w:rsidP="00776B4F">
      <w:pPr>
        <w:pStyle w:val="afff"/>
        <w:rPr>
          <w:rFonts w:cs="Arial"/>
          <w:b/>
          <w:lang w:val="ru-RU"/>
        </w:rPr>
      </w:pPr>
      <w:r w:rsidRPr="00EE5E65">
        <w:rPr>
          <w:b/>
          <w:lang w:val="ru-RU"/>
        </w:rPr>
        <w:t>застройщик</w:t>
      </w:r>
      <w:r w:rsidR="00776B4F" w:rsidRPr="00EE5E65">
        <w:rPr>
          <w:b/>
          <w:lang w:val="ru-RU"/>
        </w:rPr>
        <w:t xml:space="preserve"> – </w:t>
      </w:r>
      <w:r w:rsidRPr="00EE5E65">
        <w:rPr>
          <w:lang w:val="ru-RU"/>
        </w:rPr>
        <w:t xml:space="preserve">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w:t>
      </w:r>
      <w:r w:rsidRPr="00EE5E65">
        <w:rPr>
          <w:lang w:val="ru-RU"/>
        </w:rPr>
        <w:lastRenderedPageBreak/>
        <w:t>изысканий, подготовку проектной документации для их строительства, реконструкции, капитального ремонта;</w:t>
      </w:r>
      <w:r w:rsidRPr="00EE5E65">
        <w:rPr>
          <w:vertAlign w:val="superscript"/>
          <w:lang w:val="ru-RU"/>
        </w:rPr>
        <w:footnoteReference w:id="9"/>
      </w:r>
    </w:p>
    <w:p w:rsidR="00324C6E" w:rsidRPr="00EE5E65" w:rsidRDefault="00324C6E" w:rsidP="00776B4F">
      <w:pPr>
        <w:pStyle w:val="afff"/>
        <w:rPr>
          <w:rFonts w:cs="Arial"/>
          <w:lang w:val="ru-RU"/>
        </w:rPr>
      </w:pPr>
      <w:r w:rsidRPr="00EE5E65">
        <w:rPr>
          <w:rFonts w:cs="Arial"/>
          <w:b/>
          <w:lang w:val="ru-RU"/>
        </w:rPr>
        <w:t>заказчик</w:t>
      </w:r>
      <w:r w:rsidR="00776B4F" w:rsidRPr="00EE5E65">
        <w:rPr>
          <w:rFonts w:cs="Arial"/>
          <w:lang w:val="ru-RU"/>
        </w:rPr>
        <w:t xml:space="preserve"> – </w:t>
      </w:r>
      <w:r w:rsidRPr="00EE5E65">
        <w:rPr>
          <w:rFonts w:cs="Arial"/>
          <w:lang w:val="ru-RU"/>
        </w:rPr>
        <w:t xml:space="preserve">физическое или юридическое лицо, которое уполномочено застройщиком </w:t>
      </w:r>
      <w:proofErr w:type="gramStart"/>
      <w:r w:rsidRPr="00EE5E65">
        <w:rPr>
          <w:rFonts w:cs="Arial"/>
          <w:lang w:val="ru-RU"/>
        </w:rPr>
        <w:t>представлять</w:t>
      </w:r>
      <w:proofErr w:type="gramEnd"/>
      <w:r w:rsidRPr="00EE5E65">
        <w:rPr>
          <w:rFonts w:cs="Arial"/>
          <w:lang w:val="ru-RU"/>
        </w:rPr>
        <w:t xml:space="preserve"> его интересы </w:t>
      </w:r>
      <w:r w:rsidRPr="00EE5E65">
        <w:rPr>
          <w:lang w:val="ru-RU"/>
        </w:rPr>
        <w:t>при</w:t>
      </w:r>
      <w:r w:rsidRPr="00EE5E65">
        <w:rPr>
          <w:rFonts w:cs="Arial"/>
          <w:lang w:val="ru-RU"/>
        </w:rPr>
        <w:t xml:space="preserve">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324C6E" w:rsidRPr="00EE5E65" w:rsidRDefault="00324C6E" w:rsidP="00776B4F">
      <w:pPr>
        <w:pStyle w:val="afff"/>
        <w:rPr>
          <w:rFonts w:cs="Arial"/>
          <w:b/>
          <w:lang w:val="ru-RU"/>
        </w:rPr>
      </w:pPr>
      <w:r w:rsidRPr="00EE5E65">
        <w:rPr>
          <w:rFonts w:cs="Arial"/>
          <w:b/>
          <w:lang w:val="ru-RU"/>
        </w:rPr>
        <w:t>землевладельцы</w:t>
      </w:r>
      <w:r w:rsidR="00776B4F" w:rsidRPr="00EE5E65">
        <w:rPr>
          <w:rFonts w:cs="Arial"/>
          <w:lang w:val="ru-RU"/>
        </w:rPr>
        <w:t xml:space="preserve"> – </w:t>
      </w:r>
      <w:r w:rsidRPr="00EE5E65">
        <w:rPr>
          <w:rFonts w:cs="Arial"/>
          <w:lang w:val="ru-RU"/>
        </w:rPr>
        <w:t>лица, владеющие и пользующиеся земельными участками на праве пожизненного наследуемого владения;</w:t>
      </w:r>
      <w:r w:rsidRPr="00EE5E65">
        <w:rPr>
          <w:rFonts w:cs="Arial"/>
          <w:vertAlign w:val="superscript"/>
          <w:lang w:val="ru-RU"/>
        </w:rPr>
        <w:footnoteReference w:id="10"/>
      </w:r>
    </w:p>
    <w:p w:rsidR="00324C6E" w:rsidRPr="00EE5E65" w:rsidRDefault="00324C6E" w:rsidP="00776B4F">
      <w:pPr>
        <w:pStyle w:val="afff"/>
        <w:rPr>
          <w:b/>
          <w:lang w:val="ru-RU"/>
        </w:rPr>
      </w:pPr>
      <w:r w:rsidRPr="00EE5E65">
        <w:rPr>
          <w:rFonts w:cs="Arial"/>
          <w:b/>
          <w:lang w:val="ru-RU"/>
        </w:rPr>
        <w:t>землепользователи</w:t>
      </w:r>
      <w:r w:rsidR="00776B4F" w:rsidRPr="00EE5E65">
        <w:rPr>
          <w:rFonts w:cs="Arial"/>
          <w:b/>
          <w:lang w:val="ru-RU"/>
        </w:rPr>
        <w:t xml:space="preserve"> </w:t>
      </w:r>
      <w:r w:rsidR="00776B4F" w:rsidRPr="00EE5E65">
        <w:rPr>
          <w:rFonts w:cs="Arial"/>
          <w:lang w:val="ru-RU"/>
        </w:rPr>
        <w:t xml:space="preserve">– </w:t>
      </w:r>
      <w:r w:rsidRPr="00EE5E65">
        <w:rPr>
          <w:rFonts w:cs="Arial"/>
          <w:lang w:val="ru-RU"/>
        </w:rPr>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EE5E65">
        <w:rPr>
          <w:rFonts w:cs="Arial"/>
          <w:vertAlign w:val="superscript"/>
          <w:lang w:val="ru-RU"/>
        </w:rPr>
        <w:footnoteReference w:id="11"/>
      </w:r>
    </w:p>
    <w:p w:rsidR="00324C6E" w:rsidRPr="00EE5E65" w:rsidRDefault="00324C6E" w:rsidP="00776B4F">
      <w:pPr>
        <w:pStyle w:val="afff"/>
        <w:rPr>
          <w:lang w:val="ru-RU"/>
        </w:rPr>
      </w:pPr>
      <w:r w:rsidRPr="00EE5E65">
        <w:rPr>
          <w:b/>
          <w:lang w:val="ru-RU"/>
        </w:rPr>
        <w:t>зоны с особыми условиями использования территорий</w:t>
      </w:r>
      <w:r w:rsidR="00776B4F" w:rsidRPr="00EE5E65">
        <w:rPr>
          <w:b/>
          <w:lang w:val="ru-RU"/>
        </w:rPr>
        <w:t xml:space="preserve"> – </w:t>
      </w:r>
      <w:r w:rsidRPr="00EE5E65">
        <w:rPr>
          <w:lang w:val="ru-RU"/>
        </w:rPr>
        <w:t>охранные, санитарно-защитные зоны, зоны охраны объектов культурного наследия (памятников истории и культуры) народов Российской Федерации (далее</w:t>
      </w:r>
      <w:r w:rsidR="00776B4F" w:rsidRPr="00EE5E65">
        <w:rPr>
          <w:lang w:val="ru-RU"/>
        </w:rPr>
        <w:t xml:space="preserve"> – </w:t>
      </w:r>
      <w:r w:rsidRPr="00EE5E65">
        <w:rPr>
          <w:lang w:val="ru-RU"/>
        </w:rPr>
        <w:t xml:space="preserve">объекты культурного наследия), </w:t>
      </w:r>
      <w:proofErr w:type="spellStart"/>
      <w:r w:rsidRPr="00EE5E65">
        <w:rPr>
          <w:lang w:val="ru-RU"/>
        </w:rPr>
        <w:t>водоохранные</w:t>
      </w:r>
      <w:proofErr w:type="spellEnd"/>
      <w:r w:rsidRPr="00EE5E65">
        <w:rPr>
          <w:lang w:val="ru-RU"/>
        </w:rPr>
        <w:t xml:space="preserve"> зоны, </w:t>
      </w:r>
      <w:r w:rsidR="004E3524" w:rsidRPr="00EE5E65">
        <w:rPr>
          <w:lang w:val="ru-RU"/>
        </w:rPr>
        <w:t>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EE5E65">
        <w:rPr>
          <w:lang w:val="ru-RU"/>
        </w:rPr>
        <w:t>;</w:t>
      </w:r>
      <w:r w:rsidRPr="00EE5E65">
        <w:rPr>
          <w:vertAlign w:val="superscript"/>
          <w:lang w:val="ru-RU"/>
        </w:rPr>
        <w:footnoteReference w:id="12"/>
      </w:r>
    </w:p>
    <w:p w:rsidR="00324C6E" w:rsidRPr="00EE5E65" w:rsidRDefault="00324C6E" w:rsidP="00776B4F">
      <w:pPr>
        <w:pStyle w:val="afff"/>
        <w:rPr>
          <w:rFonts w:cs="Arial"/>
          <w:b/>
          <w:lang w:val="ru-RU"/>
        </w:rPr>
      </w:pPr>
      <w:r w:rsidRPr="00EE5E65">
        <w:rPr>
          <w:rFonts w:cs="Arial"/>
          <w:b/>
          <w:lang w:val="ru-RU"/>
        </w:rPr>
        <w:t>зона регулирования застройки и хозяйственной деятельности</w:t>
      </w:r>
      <w:r w:rsidR="00776B4F" w:rsidRPr="00EE5E65">
        <w:rPr>
          <w:rFonts w:cs="Arial"/>
          <w:lang w:val="ru-RU"/>
        </w:rPr>
        <w:t xml:space="preserve"> – </w:t>
      </w:r>
      <w:r w:rsidRPr="00EE5E65">
        <w:rPr>
          <w:rFonts w:cs="Arial"/>
          <w:lang w:val="ru-RU"/>
        </w:rPr>
        <w:t>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EE5E65">
        <w:rPr>
          <w:rFonts w:cs="Arial"/>
          <w:vertAlign w:val="superscript"/>
          <w:lang w:val="ru-RU"/>
        </w:rPr>
        <w:footnoteReference w:id="13"/>
      </w:r>
    </w:p>
    <w:p w:rsidR="00324C6E" w:rsidRPr="00EE5E65" w:rsidRDefault="00324C6E" w:rsidP="00776B4F">
      <w:pPr>
        <w:pStyle w:val="afff"/>
        <w:rPr>
          <w:b/>
          <w:lang w:val="ru-RU"/>
        </w:rPr>
      </w:pPr>
      <w:proofErr w:type="gramStart"/>
      <w:r w:rsidRPr="00EE5E65">
        <w:rPr>
          <w:rFonts w:cs="Arial"/>
          <w:b/>
          <w:lang w:val="ru-RU"/>
        </w:rPr>
        <w:t>зоны охраны объектов культурного наследия</w:t>
      </w:r>
      <w:r w:rsidRPr="00EE5E65">
        <w:rPr>
          <w:rFonts w:cs="Arial"/>
          <w:lang w:val="ru-RU"/>
        </w:rPr>
        <w:t xml:space="preserve"> – 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w:t>
      </w:r>
      <w:proofErr w:type="gramEnd"/>
      <w:r w:rsidRPr="00EE5E65">
        <w:rPr>
          <w:rFonts w:cs="Arial"/>
          <w:lang w:val="ru-RU"/>
        </w:rPr>
        <w:t xml:space="preserve"> </w:t>
      </w:r>
      <w:proofErr w:type="gramStart"/>
      <w:r w:rsidRPr="00EE5E65">
        <w:rPr>
          <w:rFonts w:cs="Arial"/>
          <w:lang w:val="ru-RU"/>
        </w:rPr>
        <w:t>отношении</w:t>
      </w:r>
      <w:proofErr w:type="gramEnd"/>
      <w:r w:rsidRPr="00EE5E65">
        <w:rPr>
          <w:rFonts w:cs="Arial"/>
          <w:lang w:val="ru-RU"/>
        </w:rPr>
        <w:t xml:space="preserve"> объектов культурного наследия местного (муниципального) значения</w:t>
      </w:r>
      <w:r w:rsidR="00776B4F" w:rsidRPr="00EE5E65">
        <w:rPr>
          <w:rFonts w:cs="Arial"/>
          <w:lang w:val="ru-RU"/>
        </w:rPr>
        <w:t xml:space="preserve"> – </w:t>
      </w:r>
      <w:r w:rsidRPr="00EE5E65">
        <w:rPr>
          <w:rFonts w:cs="Arial"/>
          <w:lang w:val="ru-RU"/>
        </w:rPr>
        <w:t>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EE5E65">
        <w:rPr>
          <w:rFonts w:cs="Arial"/>
          <w:vertAlign w:val="superscript"/>
          <w:lang w:val="ru-RU"/>
        </w:rPr>
        <w:footnoteReference w:id="14"/>
      </w:r>
    </w:p>
    <w:p w:rsidR="00324C6E" w:rsidRPr="00EE5E65" w:rsidRDefault="00324C6E" w:rsidP="00776B4F">
      <w:pPr>
        <w:pStyle w:val="afff"/>
        <w:rPr>
          <w:rFonts w:cs="Arial"/>
          <w:b/>
          <w:lang w:val="ru-RU"/>
        </w:rPr>
      </w:pPr>
      <w:proofErr w:type="gramStart"/>
      <w:r w:rsidRPr="00EE5E65">
        <w:rPr>
          <w:b/>
          <w:lang w:val="ru-RU"/>
        </w:rPr>
        <w:t>изменение недвижимости</w:t>
      </w:r>
      <w:r w:rsidR="00776B4F" w:rsidRPr="00EE5E65">
        <w:rPr>
          <w:lang w:val="ru-RU"/>
        </w:rPr>
        <w:t xml:space="preserve"> – </w:t>
      </w:r>
      <w:r w:rsidRPr="00EE5E65">
        <w:rPr>
          <w:lang w:val="ru-RU"/>
        </w:rPr>
        <w:t xml:space="preserve">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w:t>
      </w:r>
      <w:r w:rsidRPr="00EE5E65">
        <w:rPr>
          <w:rFonts w:cs="Arial"/>
          <w:lang w:val="ru-RU"/>
        </w:rPr>
        <w:t>земельного</w:t>
      </w:r>
      <w:r w:rsidRPr="00EE5E65">
        <w:rPr>
          <w:lang w:val="ru-RU"/>
        </w:rPr>
        <w:t xml:space="preserve">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324C6E" w:rsidRPr="00EE5E65" w:rsidRDefault="00324C6E" w:rsidP="00DA0AAA">
      <w:pPr>
        <w:pStyle w:val="afff"/>
        <w:rPr>
          <w:rFonts w:cs="Arial"/>
          <w:lang w:val="ru-RU"/>
        </w:rPr>
      </w:pPr>
      <w:r w:rsidRPr="00EE5E65">
        <w:rPr>
          <w:rFonts w:cs="Arial"/>
          <w:b/>
          <w:lang w:val="ru-RU"/>
        </w:rPr>
        <w:t>информационные системы обеспечения градостроительной деятельности</w:t>
      </w:r>
      <w:r w:rsidR="00776B4F" w:rsidRPr="00EE5E65">
        <w:rPr>
          <w:rFonts w:cs="Arial"/>
          <w:lang w:val="ru-RU"/>
        </w:rPr>
        <w:t xml:space="preserve"> – </w:t>
      </w:r>
      <w:r w:rsidRPr="00EE5E65">
        <w:rPr>
          <w:rFonts w:cs="Arial"/>
          <w:lang w:val="ru-RU"/>
        </w:rPr>
        <w:t>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Pr="00EE5E65">
        <w:rPr>
          <w:rFonts w:cs="Arial"/>
          <w:vertAlign w:val="superscript"/>
          <w:lang w:val="ru-RU"/>
        </w:rPr>
        <w:footnoteReference w:id="15"/>
      </w:r>
    </w:p>
    <w:p w:rsidR="009C7830" w:rsidRPr="00EE5E65" w:rsidRDefault="009C7830" w:rsidP="00DA0AAA">
      <w:pPr>
        <w:pStyle w:val="afff"/>
        <w:rPr>
          <w:rFonts w:cs="Arial"/>
          <w:lang w:val="ru-RU"/>
        </w:rPr>
      </w:pPr>
      <w:r w:rsidRPr="00EE5E65">
        <w:rPr>
          <w:b/>
          <w:lang w:val="ru-RU"/>
        </w:rPr>
        <w:t>исполнитель</w:t>
      </w:r>
      <w:r w:rsidRPr="00EE5E65">
        <w:rPr>
          <w:lang w:val="ru-RU"/>
        </w:rPr>
        <w:t xml:space="preserve"> – физическое или юридическое лицо, являющееся разработчиком проекта генерального плана на основании заключенного с заказчиком муниципального </w:t>
      </w:r>
      <w:r w:rsidRPr="00EE5E65">
        <w:rPr>
          <w:lang w:val="ru-RU"/>
        </w:rPr>
        <w:lastRenderedPageBreak/>
        <w:t>контракта на подготовку такой документации и осуществляющее ее подготовку в соответствии с требованиями законодательства и условиями заключенного контракта;</w:t>
      </w:r>
      <w:r w:rsidRPr="00EE5E65">
        <w:rPr>
          <w:rStyle w:val="afc"/>
          <w:lang w:val="ru-RU"/>
        </w:rPr>
        <w:footnoteReference w:id="16"/>
      </w:r>
    </w:p>
    <w:p w:rsidR="00DC2638" w:rsidRPr="00EE5E65" w:rsidRDefault="00DC2638" w:rsidP="00DA0AAA">
      <w:pPr>
        <w:pStyle w:val="afff"/>
        <w:rPr>
          <w:rFonts w:cs="Arial"/>
          <w:lang w:val="ru-RU"/>
        </w:rPr>
      </w:pPr>
      <w:proofErr w:type="gramStart"/>
      <w:r w:rsidRPr="00EE5E65">
        <w:rPr>
          <w:b/>
          <w:lang w:val="ru-RU"/>
        </w:rPr>
        <w:t>кадастровый учет недвижимого имущества</w:t>
      </w:r>
      <w:r w:rsidR="004A3C81" w:rsidRPr="00EE5E65">
        <w:rPr>
          <w:lang w:val="ru-RU"/>
        </w:rPr>
        <w:t xml:space="preserve"> – </w:t>
      </w:r>
      <w:r w:rsidRPr="00EE5E65">
        <w:rPr>
          <w:lang w:val="ru-RU"/>
        </w:rPr>
        <w:t xml:space="preserve">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w:t>
      </w:r>
      <w:r w:rsidR="004A3C81" w:rsidRPr="00EE5E65">
        <w:rPr>
          <w:lang w:val="ru-RU"/>
        </w:rPr>
        <w:t>федеральным законодательством</w:t>
      </w:r>
      <w:r w:rsidRPr="00EE5E65">
        <w:rPr>
          <w:lang w:val="ru-RU"/>
        </w:rPr>
        <w:t xml:space="preserve"> сведений о недвижимом имуществе</w:t>
      </w:r>
      <w:r w:rsidR="004A3C81" w:rsidRPr="00EE5E65">
        <w:rPr>
          <w:lang w:val="ru-RU"/>
        </w:rPr>
        <w:t>;</w:t>
      </w:r>
      <w:r w:rsidR="004A3C81" w:rsidRPr="00EE5E65">
        <w:rPr>
          <w:rStyle w:val="afc"/>
          <w:lang w:val="ru-RU"/>
        </w:rPr>
        <w:footnoteReference w:id="17"/>
      </w:r>
      <w:proofErr w:type="gramEnd"/>
    </w:p>
    <w:p w:rsidR="00324C6E" w:rsidRPr="00EE5E65" w:rsidRDefault="00324C6E" w:rsidP="00DA0AAA">
      <w:pPr>
        <w:pStyle w:val="afff"/>
        <w:rPr>
          <w:lang w:val="ru-RU"/>
        </w:rPr>
      </w:pPr>
      <w:r w:rsidRPr="00EE5E65">
        <w:rPr>
          <w:b/>
          <w:lang w:val="ru-RU"/>
        </w:rPr>
        <w:t>комиссия</w:t>
      </w:r>
      <w:r w:rsidR="00776B4F" w:rsidRPr="00EE5E65">
        <w:rPr>
          <w:b/>
          <w:lang w:val="ru-RU"/>
        </w:rPr>
        <w:t xml:space="preserve"> </w:t>
      </w:r>
      <w:r w:rsidRPr="00EE5E65">
        <w:rPr>
          <w:b/>
          <w:lang w:val="ru-RU"/>
        </w:rPr>
        <w:t xml:space="preserve">по землепользованию и застройке – </w:t>
      </w:r>
      <w:r w:rsidRPr="00EE5E65">
        <w:rPr>
          <w:lang w:val="ru-RU"/>
        </w:rPr>
        <w:t xml:space="preserve">коллегиальный консультативный орган при главе исполнительного органа </w:t>
      </w:r>
      <w:r w:rsidRPr="00EE5E65">
        <w:rPr>
          <w:rFonts w:cs="Arial"/>
          <w:lang w:val="ru-RU"/>
        </w:rPr>
        <w:t>власти</w:t>
      </w:r>
      <w:r w:rsidRPr="00EE5E65">
        <w:rPr>
          <w:lang w:val="ru-RU"/>
        </w:rPr>
        <w:t xml:space="preserve"> местного самоуправления, который наделяется правом подготовки</w:t>
      </w:r>
      <w:r w:rsidR="00776B4F" w:rsidRPr="00EE5E65">
        <w:rPr>
          <w:lang w:val="ru-RU"/>
        </w:rPr>
        <w:t xml:space="preserve"> </w:t>
      </w:r>
      <w:r w:rsidRPr="00EE5E65">
        <w:rPr>
          <w:lang w:val="ru-RU"/>
        </w:rPr>
        <w:t>рекомендации по результатам публичных слушаний;</w:t>
      </w:r>
    </w:p>
    <w:p w:rsidR="00324C6E" w:rsidRPr="00EE5E65" w:rsidRDefault="00324C6E" w:rsidP="00DA0AAA">
      <w:pPr>
        <w:pStyle w:val="afff"/>
        <w:rPr>
          <w:b/>
          <w:lang w:val="ru-RU"/>
        </w:rPr>
      </w:pPr>
      <w:r w:rsidRPr="00EE5E65">
        <w:rPr>
          <w:b/>
          <w:lang w:val="ru-RU"/>
        </w:rPr>
        <w:t>коэффициент строительного использования земельного участка</w:t>
      </w:r>
      <w:r w:rsidR="00776B4F" w:rsidRPr="00EE5E65">
        <w:rPr>
          <w:lang w:val="ru-RU"/>
        </w:rPr>
        <w:t xml:space="preserve"> – </w:t>
      </w:r>
      <w:r w:rsidRPr="00EE5E65">
        <w:rPr>
          <w:lang w:val="ru-RU"/>
        </w:rPr>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24C6E" w:rsidRPr="00EE5E65" w:rsidRDefault="00324C6E" w:rsidP="00DA0AAA">
      <w:pPr>
        <w:pStyle w:val="afff"/>
        <w:rPr>
          <w:lang w:val="ru-RU"/>
        </w:rPr>
      </w:pPr>
      <w:proofErr w:type="gramStart"/>
      <w:r w:rsidRPr="00EE5E65">
        <w:rPr>
          <w:b/>
          <w:lang w:val="ru-RU"/>
        </w:rPr>
        <w:t>красные линии</w:t>
      </w:r>
      <w:r w:rsidR="00776B4F" w:rsidRPr="00EE5E65">
        <w:rPr>
          <w:lang w:val="ru-RU"/>
        </w:rPr>
        <w:t xml:space="preserve"> – </w:t>
      </w:r>
      <w:r w:rsidRPr="00EE5E65">
        <w:rPr>
          <w:lang w:val="ru-RU"/>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w:t>
      </w:r>
      <w:r w:rsidR="00776B4F" w:rsidRPr="00EE5E65">
        <w:rPr>
          <w:lang w:val="ru-RU"/>
        </w:rPr>
        <w:t xml:space="preserve"> – </w:t>
      </w:r>
      <w:r w:rsidRPr="00EE5E65">
        <w:rPr>
          <w:lang w:val="ru-RU"/>
        </w:rPr>
        <w:t>линейные объекты);</w:t>
      </w:r>
      <w:r w:rsidRPr="00EE5E65">
        <w:rPr>
          <w:vertAlign w:val="superscript"/>
          <w:lang w:val="ru-RU"/>
        </w:rPr>
        <w:footnoteReference w:id="18"/>
      </w:r>
      <w:proofErr w:type="gramEnd"/>
    </w:p>
    <w:p w:rsidR="00324C6E" w:rsidRPr="00EE5E65" w:rsidRDefault="00324C6E" w:rsidP="00DA0AAA">
      <w:pPr>
        <w:pStyle w:val="afff"/>
        <w:rPr>
          <w:b/>
          <w:lang w:val="ru-RU"/>
        </w:rPr>
      </w:pPr>
      <w:r w:rsidRPr="00EE5E65">
        <w:rPr>
          <w:b/>
          <w:lang w:val="ru-RU"/>
        </w:rPr>
        <w:t>линии градостроительного регулирования</w:t>
      </w:r>
      <w:r w:rsidRPr="00EE5E65">
        <w:rPr>
          <w:lang w:val="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EE5E65">
        <w:rPr>
          <w:lang w:val="ru-RU"/>
        </w:rPr>
        <w:t>водоохранных</w:t>
      </w:r>
      <w:proofErr w:type="spellEnd"/>
      <w:r w:rsidRPr="00EE5E65">
        <w:rPr>
          <w:lang w:val="ru-RU"/>
        </w:rPr>
        <w:t xml:space="preserve"> и иных зон ограничений использования земельных участков, зданий, строений, сооружений;</w:t>
      </w:r>
    </w:p>
    <w:p w:rsidR="00324C6E" w:rsidRPr="00EE5E65" w:rsidRDefault="00324C6E" w:rsidP="00DA0AAA">
      <w:pPr>
        <w:pStyle w:val="afff"/>
        <w:rPr>
          <w:rFonts w:cs="Arial"/>
          <w:b/>
          <w:lang w:val="ru-RU"/>
        </w:rPr>
      </w:pPr>
      <w:r w:rsidRPr="00EE5E65">
        <w:rPr>
          <w:b/>
          <w:lang w:val="ru-RU"/>
        </w:rPr>
        <w:t>линии регулирования застройки</w:t>
      </w:r>
      <w:r w:rsidR="00776B4F" w:rsidRPr="00EE5E65">
        <w:rPr>
          <w:lang w:val="ru-RU"/>
        </w:rPr>
        <w:t xml:space="preserve"> – </w:t>
      </w:r>
      <w:r w:rsidRPr="00EE5E65">
        <w:rPr>
          <w:lang w:val="ru-RU"/>
        </w:rPr>
        <w:t>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324C6E" w:rsidRPr="00EE5E65" w:rsidRDefault="00324C6E" w:rsidP="00DA0AAA">
      <w:pPr>
        <w:pStyle w:val="afff"/>
        <w:rPr>
          <w:rFonts w:cs="Arial"/>
          <w:lang w:val="ru-RU"/>
        </w:rPr>
      </w:pPr>
      <w:r w:rsidRPr="00EE5E65">
        <w:rPr>
          <w:rFonts w:cs="Arial"/>
          <w:b/>
          <w:lang w:val="ru-RU"/>
        </w:rPr>
        <w:t>многоквартирный жилой дом</w:t>
      </w:r>
      <w:r w:rsidR="00776B4F" w:rsidRPr="00EE5E65">
        <w:rPr>
          <w:rFonts w:cs="Arial"/>
          <w:lang w:val="ru-RU"/>
        </w:rPr>
        <w:t xml:space="preserve"> – </w:t>
      </w:r>
      <w:r w:rsidRPr="00EE5E65">
        <w:rPr>
          <w:rFonts w:cs="Arial"/>
          <w:lang w:val="ru-RU"/>
        </w:rPr>
        <w:t xml:space="preserve">жилой дом, квартиры которого имеют выход на общие лестничные клетки и общий для </w:t>
      </w:r>
      <w:r w:rsidRPr="00EE5E65">
        <w:rPr>
          <w:lang w:val="ru-RU"/>
        </w:rPr>
        <w:t>всего</w:t>
      </w:r>
      <w:r w:rsidRPr="00EE5E65">
        <w:rPr>
          <w:rFonts w:cs="Arial"/>
          <w:lang w:val="ru-RU"/>
        </w:rPr>
        <w:t xml:space="preserve"> дома земельный участок;</w:t>
      </w:r>
    </w:p>
    <w:p w:rsidR="00DC57BC" w:rsidRPr="00EE5E65" w:rsidRDefault="00DC57BC" w:rsidP="00DA0AAA">
      <w:pPr>
        <w:pStyle w:val="afff"/>
        <w:rPr>
          <w:rFonts w:cs="Arial"/>
          <w:lang w:val="ru-RU"/>
        </w:rPr>
      </w:pPr>
      <w:proofErr w:type="gramStart"/>
      <w:r w:rsidRPr="00EE5E65">
        <w:rPr>
          <w:rStyle w:val="f"/>
          <w:b/>
          <w:lang w:val="ru-RU"/>
        </w:rPr>
        <w:t>межевой</w:t>
      </w:r>
      <w:r w:rsidRPr="00EE5E65">
        <w:rPr>
          <w:b/>
          <w:lang w:val="ru-RU"/>
        </w:rPr>
        <w:t xml:space="preserve"> план</w:t>
      </w:r>
      <w:r w:rsidRPr="00EE5E65">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w:t>
      </w:r>
      <w:proofErr w:type="gramEnd"/>
      <w:r w:rsidRPr="00EE5E65">
        <w:rPr>
          <w:lang w:val="ru-RU"/>
        </w:rPr>
        <w:t xml:space="preserve"> земельных </w:t>
      </w:r>
      <w:proofErr w:type="gramStart"/>
      <w:r w:rsidRPr="00EE5E65">
        <w:rPr>
          <w:lang w:val="ru-RU"/>
        </w:rPr>
        <w:t>участках</w:t>
      </w:r>
      <w:proofErr w:type="gramEnd"/>
      <w:r w:rsidRPr="00EE5E65">
        <w:rPr>
          <w:lang w:val="ru-RU"/>
        </w:rPr>
        <w:t>;</w:t>
      </w:r>
      <w:r w:rsidRPr="00EE5E65">
        <w:rPr>
          <w:rStyle w:val="afc"/>
          <w:lang w:val="ru-RU"/>
        </w:rPr>
        <w:footnoteReference w:id="19"/>
      </w:r>
    </w:p>
    <w:p w:rsidR="009C7830" w:rsidRPr="00EE5E65" w:rsidRDefault="009C7830" w:rsidP="009C7830">
      <w:pPr>
        <w:ind w:firstLine="539"/>
        <w:jc w:val="both"/>
        <w:rPr>
          <w:szCs w:val="24"/>
          <w:lang w:val="ru-RU" w:eastAsia="ru-RU" w:bidi="ar-SA"/>
        </w:rPr>
      </w:pPr>
      <w:r w:rsidRPr="00EE5E65">
        <w:rPr>
          <w:b/>
          <w:szCs w:val="24"/>
          <w:lang w:val="ru-RU" w:eastAsia="ru-RU" w:bidi="ar-SA"/>
        </w:rPr>
        <w:lastRenderedPageBreak/>
        <w:t>муниципальный заказчик</w:t>
      </w:r>
      <w:r w:rsidRPr="00EE5E65">
        <w:rPr>
          <w:szCs w:val="24"/>
          <w:lang w:val="ru-RU" w:eastAsia="ru-RU" w:bidi="ar-SA"/>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r w:rsidRPr="00EE5E65">
        <w:rPr>
          <w:rStyle w:val="afc"/>
          <w:szCs w:val="24"/>
          <w:lang w:val="ru-RU"/>
        </w:rPr>
        <w:footnoteReference w:id="20"/>
      </w:r>
    </w:p>
    <w:p w:rsidR="00324C6E" w:rsidRPr="00EE5E65" w:rsidRDefault="00324C6E" w:rsidP="00DA0AAA">
      <w:pPr>
        <w:pStyle w:val="afff"/>
        <w:rPr>
          <w:rFonts w:cs="Arial"/>
          <w:lang w:val="ru-RU"/>
        </w:rPr>
      </w:pPr>
      <w:proofErr w:type="gramStart"/>
      <w:r w:rsidRPr="00EE5E65">
        <w:rPr>
          <w:rFonts w:cs="Arial"/>
          <w:b/>
          <w:lang w:val="ru-RU"/>
        </w:rPr>
        <w:t>недвижимое имущество (недвижимость)</w:t>
      </w:r>
      <w:r w:rsidRPr="00EE5E65">
        <w:rPr>
          <w:rFonts w:cs="Arial"/>
          <w:lang w:val="ru-RU"/>
        </w:rPr>
        <w:t xml:space="preserve">, права на которое подлежат государственной регистрации в соответствии с Федеральным законом </w:t>
      </w:r>
      <w:r w:rsidR="00A56CB4" w:rsidRPr="00EE5E65">
        <w:rPr>
          <w:rFonts w:cs="Arial"/>
          <w:lang w:val="ru-RU"/>
        </w:rPr>
        <w:t>«</w:t>
      </w:r>
      <w:r w:rsidRPr="00EE5E65">
        <w:rPr>
          <w:lang w:val="ru-RU"/>
        </w:rPr>
        <w:t>О государственной регистрации прав на недвижимое имущество и сделок с ним</w:t>
      </w:r>
      <w:r w:rsidR="00A56CB4" w:rsidRPr="00EE5E65">
        <w:rPr>
          <w:rFonts w:cs="Arial"/>
          <w:lang w:val="ru-RU"/>
        </w:rPr>
        <w:t>»</w:t>
      </w:r>
      <w:r w:rsidRPr="00EE5E65">
        <w:rPr>
          <w:rFonts w:cs="Arial"/>
          <w:lang w:val="ru-RU"/>
        </w:rPr>
        <w:t>,</w:t>
      </w:r>
      <w:r w:rsidR="00776B4F" w:rsidRPr="00EE5E65">
        <w:rPr>
          <w:rFonts w:cs="Arial"/>
          <w:lang w:val="ru-RU"/>
        </w:rPr>
        <w:t xml:space="preserve"> – </w:t>
      </w:r>
      <w:r w:rsidRPr="00EE5E65">
        <w:rPr>
          <w:rFonts w:cs="Arial"/>
          <w:lang w:val="ru-RU"/>
        </w:rPr>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w:t>
      </w:r>
      <w:proofErr w:type="gramEnd"/>
      <w:r w:rsidRPr="00EE5E65">
        <w:rPr>
          <w:rFonts w:cs="Arial"/>
          <w:lang w:val="ru-RU"/>
        </w:rPr>
        <w:t xml:space="preserve"> как имущественные комплексы;</w:t>
      </w:r>
      <w:r w:rsidRPr="00EE5E65">
        <w:rPr>
          <w:rFonts w:cs="Arial"/>
          <w:vertAlign w:val="superscript"/>
          <w:lang w:val="ru-RU"/>
        </w:rPr>
        <w:footnoteReference w:id="21"/>
      </w:r>
    </w:p>
    <w:p w:rsidR="009C7830" w:rsidRPr="00EE5E65" w:rsidRDefault="009C7830" w:rsidP="00DA0AAA">
      <w:pPr>
        <w:pStyle w:val="afff"/>
        <w:rPr>
          <w:b/>
          <w:lang w:val="ru-RU"/>
        </w:rPr>
      </w:pPr>
      <w:proofErr w:type="gramStart"/>
      <w:r w:rsidRPr="00EE5E65">
        <w:rPr>
          <w:b/>
          <w:lang w:val="ru-RU"/>
        </w:rPr>
        <w:t>нормативы градостроительного проектирования</w:t>
      </w:r>
      <w:r w:rsidRPr="00EE5E65">
        <w:rPr>
          <w:lang w:val="ru-RU"/>
        </w:rPr>
        <w:t xml:space="preserve"> </w:t>
      </w:r>
      <w:r w:rsidRPr="00EE5E65">
        <w:rPr>
          <w:b/>
          <w:lang w:val="ru-RU"/>
        </w:rPr>
        <w:t xml:space="preserve">(региональные и местные) </w:t>
      </w:r>
      <w:r w:rsidRPr="00EE5E65">
        <w:rPr>
          <w:lang w:val="ru-RU"/>
        </w:rPr>
        <w:t>–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предусматривающих качественные и количественные требования к размещению объектов капитального строительства, территориальных</w:t>
      </w:r>
      <w:proofErr w:type="gramEnd"/>
      <w:r w:rsidRPr="00EE5E65">
        <w:rPr>
          <w:lang w:val="ru-RU"/>
        </w:rPr>
        <w:t xml:space="preserve">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r w:rsidRPr="00EE5E65">
        <w:rPr>
          <w:rStyle w:val="afc"/>
          <w:lang w:val="ru-RU"/>
        </w:rPr>
        <w:footnoteReference w:id="22"/>
      </w:r>
    </w:p>
    <w:p w:rsidR="00324C6E" w:rsidRPr="00EE5E65" w:rsidRDefault="00324C6E" w:rsidP="00DA0AAA">
      <w:pPr>
        <w:pStyle w:val="afff"/>
        <w:rPr>
          <w:rFonts w:cs="Arial"/>
          <w:b/>
          <w:lang w:val="ru-RU"/>
        </w:rPr>
      </w:pPr>
      <w:proofErr w:type="gramStart"/>
      <w:r w:rsidRPr="00EE5E65">
        <w:rPr>
          <w:b/>
          <w:lang w:val="ru-RU"/>
        </w:rPr>
        <w:t>объект капитального строительства</w:t>
      </w:r>
      <w:r w:rsidR="00776B4F" w:rsidRPr="00EE5E65">
        <w:rPr>
          <w:lang w:val="ru-RU"/>
        </w:rPr>
        <w:t xml:space="preserve"> – </w:t>
      </w:r>
      <w:r w:rsidRPr="00EE5E65">
        <w:rPr>
          <w:lang w:val="ru-RU"/>
        </w:rPr>
        <w:t xml:space="preserve">здание, строение, сооружение, объекты, строительство которых не </w:t>
      </w:r>
      <w:r w:rsidRPr="00EE5E65">
        <w:rPr>
          <w:rFonts w:cs="Arial"/>
          <w:lang w:val="ru-RU"/>
        </w:rPr>
        <w:t>завершено</w:t>
      </w:r>
      <w:r w:rsidRPr="00EE5E65">
        <w:rPr>
          <w:lang w:val="ru-RU"/>
        </w:rPr>
        <w:t xml:space="preserve"> (далее</w:t>
      </w:r>
      <w:r w:rsidR="00776B4F" w:rsidRPr="00EE5E65">
        <w:rPr>
          <w:lang w:val="ru-RU"/>
        </w:rPr>
        <w:t xml:space="preserve"> – </w:t>
      </w:r>
      <w:r w:rsidRPr="00EE5E65">
        <w:rPr>
          <w:lang w:val="ru-RU"/>
        </w:rPr>
        <w:t>объекты незавершенного строительства), за исключением временных построек, киосков, навесов и других подобных построек;</w:t>
      </w:r>
      <w:r w:rsidRPr="00EE5E65">
        <w:rPr>
          <w:vertAlign w:val="superscript"/>
          <w:lang w:val="ru-RU"/>
        </w:rPr>
        <w:footnoteReference w:id="23"/>
      </w:r>
      <w:proofErr w:type="gramEnd"/>
    </w:p>
    <w:p w:rsidR="00324C6E" w:rsidRPr="00EE5E65" w:rsidRDefault="00324C6E" w:rsidP="00DA0AAA">
      <w:pPr>
        <w:pStyle w:val="afff"/>
        <w:rPr>
          <w:rFonts w:cs="Arial"/>
          <w:lang w:val="ru-RU"/>
        </w:rPr>
      </w:pPr>
      <w:r w:rsidRPr="00EE5E65">
        <w:rPr>
          <w:rFonts w:cs="Arial"/>
          <w:b/>
          <w:lang w:val="ru-RU"/>
        </w:rPr>
        <w:t>ограничения (обременения)</w:t>
      </w:r>
      <w:r w:rsidR="00776B4F" w:rsidRPr="00EE5E65">
        <w:rPr>
          <w:rFonts w:cs="Arial"/>
          <w:lang w:val="ru-RU"/>
        </w:rPr>
        <w:t xml:space="preserve"> – </w:t>
      </w:r>
      <w:r w:rsidR="00DC57BC" w:rsidRPr="00EE5E65">
        <w:rPr>
          <w:lang w:val="ru-RU"/>
        </w:rPr>
        <w:t>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r w:rsidRPr="00EE5E65">
        <w:rPr>
          <w:rFonts w:cs="Arial"/>
          <w:lang w:val="ru-RU"/>
        </w:rPr>
        <w:t>;</w:t>
      </w:r>
      <w:r w:rsidRPr="00EE5E65">
        <w:rPr>
          <w:rFonts w:cs="Arial"/>
          <w:vertAlign w:val="superscript"/>
          <w:lang w:val="ru-RU"/>
        </w:rPr>
        <w:footnoteReference w:id="24"/>
      </w:r>
    </w:p>
    <w:p w:rsidR="00324C6E" w:rsidRPr="00EE5E65" w:rsidRDefault="00324C6E" w:rsidP="00DA0AAA">
      <w:pPr>
        <w:pStyle w:val="afff"/>
        <w:rPr>
          <w:rFonts w:cs="Arial"/>
          <w:b/>
          <w:lang w:val="ru-RU"/>
        </w:rPr>
      </w:pPr>
      <w:proofErr w:type="gramStart"/>
      <w:r w:rsidRPr="00EE5E65">
        <w:rPr>
          <w:b/>
          <w:lang w:val="ru-RU"/>
        </w:rPr>
        <w:t>отклонения от Правил</w:t>
      </w:r>
      <w:r w:rsidR="00776B4F" w:rsidRPr="00EE5E65">
        <w:rPr>
          <w:lang w:val="ru-RU"/>
        </w:rPr>
        <w:t xml:space="preserve"> – </w:t>
      </w:r>
      <w:r w:rsidRPr="00EE5E65">
        <w:rPr>
          <w:lang w:val="ru-RU"/>
        </w:rPr>
        <w:t>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w:t>
      </w:r>
      <w:r w:rsidR="00776B4F" w:rsidRPr="00EE5E65">
        <w:rPr>
          <w:lang w:val="ru-RU"/>
        </w:rPr>
        <w:t xml:space="preserve"> – </w:t>
      </w:r>
      <w:r w:rsidRPr="00EE5E65">
        <w:rPr>
          <w:lang w:val="ru-RU"/>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roofErr w:type="gramEnd"/>
    </w:p>
    <w:p w:rsidR="00324C6E" w:rsidRPr="00EE5E65" w:rsidRDefault="00324C6E" w:rsidP="00DA0AAA">
      <w:pPr>
        <w:pStyle w:val="afff"/>
        <w:rPr>
          <w:lang w:val="ru-RU"/>
        </w:rPr>
      </w:pPr>
      <w:r w:rsidRPr="00EE5E65">
        <w:rPr>
          <w:rFonts w:cs="Arial"/>
          <w:b/>
          <w:lang w:val="ru-RU"/>
        </w:rPr>
        <w:t>организационный комитет</w:t>
      </w:r>
      <w:r w:rsidR="00776B4F" w:rsidRPr="00EE5E65">
        <w:rPr>
          <w:rFonts w:cs="Arial"/>
          <w:b/>
          <w:lang w:val="ru-RU"/>
        </w:rPr>
        <w:t xml:space="preserve"> – </w:t>
      </w:r>
      <w:r w:rsidRPr="00EE5E65">
        <w:rPr>
          <w:rFonts w:cs="Arial"/>
          <w:lang w:val="ru-RU"/>
        </w:rPr>
        <w:t>коллегиальный орган, созданный в целях подготовки и проведения</w:t>
      </w:r>
      <w:r w:rsidR="00776B4F" w:rsidRPr="00EE5E65">
        <w:rPr>
          <w:rFonts w:cs="Arial"/>
          <w:lang w:val="ru-RU"/>
        </w:rPr>
        <w:t xml:space="preserve"> </w:t>
      </w:r>
      <w:r w:rsidRPr="00EE5E65">
        <w:rPr>
          <w:rFonts w:cs="Arial"/>
          <w:lang w:val="ru-RU"/>
        </w:rPr>
        <w:t xml:space="preserve">публичных слушаний, в состав которого входят отдельные должностные </w:t>
      </w:r>
      <w:r w:rsidRPr="00EE5E65">
        <w:rPr>
          <w:lang w:val="ru-RU"/>
        </w:rPr>
        <w:t>лица органов местного самоуправления, заинтересованные жители муниципального образования;</w:t>
      </w:r>
    </w:p>
    <w:p w:rsidR="00DA0AAA" w:rsidRPr="00EE5E65" w:rsidRDefault="00324C6E" w:rsidP="00DA0AAA">
      <w:pPr>
        <w:pStyle w:val="afff"/>
        <w:rPr>
          <w:rFonts w:cs="Arial"/>
          <w:lang w:val="ru-RU"/>
        </w:rPr>
      </w:pPr>
      <w:r w:rsidRPr="00EE5E65">
        <w:rPr>
          <w:rFonts w:cs="Arial"/>
          <w:b/>
          <w:lang w:val="ru-RU"/>
        </w:rPr>
        <w:t>правила землепользования и застройки</w:t>
      </w:r>
      <w:r w:rsidR="00776B4F" w:rsidRPr="00EE5E65">
        <w:rPr>
          <w:rFonts w:cs="Arial"/>
          <w:lang w:val="ru-RU"/>
        </w:rPr>
        <w:t xml:space="preserve"> – </w:t>
      </w:r>
      <w:r w:rsidRPr="00EE5E65">
        <w:rPr>
          <w:rFonts w:cs="Arial"/>
          <w:lang w:val="ru-RU"/>
        </w:rPr>
        <w:t xml:space="preserve">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w:t>
      </w:r>
      <w:r w:rsidRPr="00EE5E65">
        <w:rPr>
          <w:rFonts w:cs="Arial"/>
          <w:lang w:val="ru-RU"/>
        </w:rPr>
        <w:lastRenderedPageBreak/>
        <w:t>регламенты, порядок применения такого документа и порядок внесения в него изменений;</w:t>
      </w:r>
      <w:r w:rsidRPr="00EE5E65">
        <w:rPr>
          <w:rFonts w:cs="Arial"/>
          <w:vertAlign w:val="superscript"/>
          <w:lang w:val="ru-RU"/>
        </w:rPr>
        <w:footnoteReference w:id="25"/>
      </w:r>
    </w:p>
    <w:p w:rsidR="00DA0AAA" w:rsidRPr="00EE5E65" w:rsidRDefault="00324C6E" w:rsidP="00DA0AAA">
      <w:pPr>
        <w:pStyle w:val="afff"/>
        <w:rPr>
          <w:lang w:val="ru-RU"/>
        </w:rPr>
      </w:pPr>
      <w:r w:rsidRPr="00EE5E65">
        <w:rPr>
          <w:b/>
          <w:lang w:val="ru-RU"/>
        </w:rPr>
        <w:t>подрядчик</w:t>
      </w:r>
      <w:r w:rsidR="00776B4F" w:rsidRPr="00EE5E65">
        <w:rPr>
          <w:lang w:val="ru-RU"/>
        </w:rPr>
        <w:t xml:space="preserve"> – </w:t>
      </w:r>
      <w:r w:rsidRPr="00EE5E65">
        <w:rPr>
          <w:lang w:val="ru-RU"/>
        </w:rPr>
        <w:t>физическое или юридическое лицо, осуществляющее по договору с застройщиком (</w:t>
      </w:r>
      <w:r w:rsidRPr="00EE5E65">
        <w:rPr>
          <w:rFonts w:cs="Arial"/>
          <w:lang w:val="ru-RU"/>
        </w:rPr>
        <w:t>заказчиком</w:t>
      </w:r>
      <w:r w:rsidRPr="00EE5E65">
        <w:rPr>
          <w:lang w:val="ru-RU"/>
        </w:rPr>
        <w:t>) работы по строительству, реконструкции зданий, строений, сооружений, их частей;</w:t>
      </w:r>
    </w:p>
    <w:p w:rsidR="00DA0AAA" w:rsidRPr="00EE5E65" w:rsidRDefault="00324C6E" w:rsidP="00DA0AAA">
      <w:pPr>
        <w:pStyle w:val="afff"/>
        <w:rPr>
          <w:rFonts w:cs="Arial"/>
          <w:lang w:val="ru-RU"/>
        </w:rPr>
      </w:pPr>
      <w:r w:rsidRPr="00EE5E65">
        <w:rPr>
          <w:rFonts w:cs="Arial"/>
          <w:b/>
          <w:lang w:val="ru-RU"/>
        </w:rPr>
        <w:t>проектная документация</w:t>
      </w:r>
      <w:r w:rsidRPr="00EE5E65">
        <w:rPr>
          <w:rFonts w:cs="Arial"/>
          <w:lang w:val="ru-RU"/>
        </w:rPr>
        <w:t xml:space="preserve"> представляет собой документацию, </w:t>
      </w:r>
      <w:r w:rsidR="00604FE9" w:rsidRPr="00EE5E65">
        <w:rPr>
          <w:rFonts w:cs="Arial"/>
          <w:lang w:val="ru-RU"/>
        </w:rPr>
        <w:t>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EE5E65">
        <w:rPr>
          <w:rFonts w:cs="Arial"/>
          <w:lang w:val="ru-RU"/>
        </w:rPr>
        <w:t>;</w:t>
      </w:r>
      <w:r w:rsidRPr="00EE5E65">
        <w:rPr>
          <w:rFonts w:cs="Arial"/>
          <w:vertAlign w:val="superscript"/>
          <w:lang w:val="ru-RU"/>
        </w:rPr>
        <w:footnoteReference w:id="26"/>
      </w:r>
    </w:p>
    <w:p w:rsidR="00DA0AAA" w:rsidRPr="00EE5E65" w:rsidRDefault="00324C6E" w:rsidP="00DA0AAA">
      <w:pPr>
        <w:pStyle w:val="afff"/>
        <w:rPr>
          <w:lang w:val="ru-RU"/>
        </w:rPr>
      </w:pPr>
      <w:r w:rsidRPr="00EE5E65">
        <w:rPr>
          <w:b/>
          <w:lang w:val="ru-RU"/>
        </w:rPr>
        <w:t>процент застройки участка</w:t>
      </w:r>
      <w:r w:rsidR="00776B4F" w:rsidRPr="00EE5E65">
        <w:rPr>
          <w:lang w:val="ru-RU"/>
        </w:rPr>
        <w:t xml:space="preserve"> – </w:t>
      </w:r>
      <w:r w:rsidRPr="00EE5E65">
        <w:rPr>
          <w:lang w:val="ru-RU"/>
        </w:rPr>
        <w:t>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A0AAA" w:rsidRPr="00EE5E65" w:rsidRDefault="00324C6E" w:rsidP="00DA0AAA">
      <w:pPr>
        <w:pStyle w:val="afff"/>
        <w:rPr>
          <w:rFonts w:cs="Arial"/>
          <w:lang w:val="ru-RU"/>
        </w:rPr>
      </w:pPr>
      <w:r w:rsidRPr="00EE5E65">
        <w:rPr>
          <w:rFonts w:cs="Arial"/>
          <w:b/>
          <w:lang w:val="ru-RU"/>
        </w:rPr>
        <w:t>публичный сервитут</w:t>
      </w:r>
      <w:r w:rsidR="00776B4F" w:rsidRPr="00EE5E65">
        <w:rPr>
          <w:rFonts w:cs="Arial"/>
          <w:lang w:val="ru-RU"/>
        </w:rPr>
        <w:t xml:space="preserve"> – </w:t>
      </w:r>
      <w:r w:rsidRPr="00EE5E65">
        <w:rPr>
          <w:rFonts w:cs="Arial"/>
          <w:lang w:val="ru-RU"/>
        </w:rPr>
        <w:t>право ограниченного общественного пользования земельным участком. Публичный сервитут устанавливается законом или иным</w:t>
      </w:r>
      <w:r w:rsidRPr="00EE5E65">
        <w:rPr>
          <w:rFonts w:cs="Arial"/>
          <w:color w:val="0000FF"/>
          <w:lang w:val="ru-RU"/>
        </w:rPr>
        <w:t xml:space="preserve"> </w:t>
      </w:r>
      <w:r w:rsidRPr="00EE5E65">
        <w:rPr>
          <w:rFonts w:cs="Arial"/>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EE5E65">
        <w:rPr>
          <w:rFonts w:cs="Arial"/>
          <w:vertAlign w:val="superscript"/>
          <w:lang w:val="ru-RU"/>
        </w:rPr>
        <w:footnoteReference w:id="27"/>
      </w:r>
    </w:p>
    <w:p w:rsidR="00DA0AAA" w:rsidRPr="00EE5E65" w:rsidRDefault="00324C6E" w:rsidP="00DA0AAA">
      <w:pPr>
        <w:pStyle w:val="afff"/>
        <w:rPr>
          <w:rFonts w:cs="Arial"/>
          <w:lang w:val="ru-RU"/>
        </w:rPr>
      </w:pPr>
      <w:r w:rsidRPr="00EE5E65">
        <w:rPr>
          <w:rFonts w:cs="Arial"/>
          <w:b/>
          <w:lang w:val="ru-RU"/>
        </w:rPr>
        <w:t>прибрежная защитная полоса</w:t>
      </w:r>
      <w:r w:rsidRPr="00EE5E65">
        <w:rPr>
          <w:rFonts w:cs="Arial"/>
          <w:lang w:val="ru-RU"/>
        </w:rPr>
        <w:t xml:space="preserve"> – территория, устанавливаемая в границе </w:t>
      </w:r>
      <w:proofErr w:type="spellStart"/>
      <w:r w:rsidRPr="00EE5E65">
        <w:rPr>
          <w:rFonts w:cs="Arial"/>
          <w:lang w:val="ru-RU"/>
        </w:rPr>
        <w:t>водоохранной</w:t>
      </w:r>
      <w:proofErr w:type="spellEnd"/>
      <w:r w:rsidRPr="00EE5E65">
        <w:rPr>
          <w:rFonts w:cs="Arial"/>
          <w:lang w:val="ru-RU"/>
        </w:rPr>
        <w:t xml:space="preserve"> зоны, для которой</w:t>
      </w:r>
      <w:r w:rsidR="00776B4F" w:rsidRPr="00EE5E65">
        <w:rPr>
          <w:rFonts w:cs="Arial"/>
          <w:lang w:val="ru-RU"/>
        </w:rPr>
        <w:t xml:space="preserve"> </w:t>
      </w:r>
      <w:r w:rsidRPr="00EE5E65">
        <w:rPr>
          <w:rFonts w:cs="Arial"/>
          <w:lang w:val="ru-RU"/>
        </w:rPr>
        <w:t>вводятся дополнительные ограничения хозяйственной и иной деятельности;</w:t>
      </w:r>
      <w:r w:rsidRPr="00EE5E65">
        <w:rPr>
          <w:rFonts w:cs="Arial"/>
          <w:vertAlign w:val="superscript"/>
          <w:lang w:val="ru-RU"/>
        </w:rPr>
        <w:footnoteReference w:id="28"/>
      </w:r>
    </w:p>
    <w:p w:rsidR="00DA0AAA" w:rsidRPr="00EE5E65" w:rsidRDefault="00324C6E" w:rsidP="00DA0AAA">
      <w:pPr>
        <w:pStyle w:val="afff"/>
        <w:rPr>
          <w:lang w:val="ru-RU"/>
        </w:rPr>
      </w:pPr>
      <w:r w:rsidRPr="00EE5E65">
        <w:rPr>
          <w:b/>
          <w:lang w:val="ru-RU"/>
        </w:rPr>
        <w:t xml:space="preserve">публичные слушания – </w:t>
      </w:r>
      <w:r w:rsidRPr="00EE5E65">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DA0AAA" w:rsidRPr="00EE5E65" w:rsidRDefault="00324C6E" w:rsidP="00DA0AAA">
      <w:pPr>
        <w:pStyle w:val="afff"/>
        <w:rPr>
          <w:lang w:val="ru-RU"/>
        </w:rPr>
      </w:pPr>
      <w:r w:rsidRPr="00EE5E65">
        <w:rPr>
          <w:b/>
          <w:lang w:val="ru-RU"/>
        </w:rPr>
        <w:t>разрешение на строительство</w:t>
      </w:r>
      <w:r w:rsidRPr="00EE5E65">
        <w:rPr>
          <w:lang w:val="ru-RU"/>
        </w:rPr>
        <w:t xml:space="preserve"> представляет собой </w:t>
      </w:r>
      <w:r w:rsidR="00604FE9" w:rsidRPr="00EE5E65">
        <w:rPr>
          <w:lang w:val="ru-RU"/>
        </w:rPr>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r w:rsidRPr="00EE5E65">
        <w:rPr>
          <w:lang w:val="ru-RU"/>
        </w:rPr>
        <w:t>;</w:t>
      </w:r>
      <w:r w:rsidRPr="00EE5E65">
        <w:rPr>
          <w:vertAlign w:val="superscript"/>
          <w:lang w:val="ru-RU"/>
        </w:rPr>
        <w:footnoteReference w:id="29"/>
      </w:r>
    </w:p>
    <w:p w:rsidR="00DA0AAA" w:rsidRPr="00EE5E65" w:rsidRDefault="00324C6E" w:rsidP="00DA0AAA">
      <w:pPr>
        <w:pStyle w:val="afff"/>
        <w:rPr>
          <w:rFonts w:cs="Arial"/>
          <w:lang w:val="ru-RU"/>
        </w:rPr>
      </w:pPr>
      <w:proofErr w:type="gramStart"/>
      <w:r w:rsidRPr="00EE5E65">
        <w:rPr>
          <w:rFonts w:cs="Arial"/>
          <w:b/>
          <w:lang w:val="ru-RU"/>
        </w:rPr>
        <w:t>разрешение на ввод объекта в эксплуатацию</w:t>
      </w:r>
      <w:r w:rsidRPr="00EE5E65">
        <w:rPr>
          <w:rFonts w:cs="Arial"/>
          <w:lang w:val="ru-RU"/>
        </w:rPr>
        <w:t xml:space="preserve"> представляет собой </w:t>
      </w:r>
      <w:r w:rsidR="00604FE9" w:rsidRPr="00EE5E65">
        <w:rPr>
          <w:rFonts w:cs="Arial"/>
          <w:lang w:val="ru-RU"/>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EE5E65">
        <w:rPr>
          <w:rFonts w:cs="Arial"/>
          <w:lang w:val="ru-RU"/>
        </w:rPr>
        <w:t>;</w:t>
      </w:r>
      <w:r w:rsidRPr="00EE5E65">
        <w:rPr>
          <w:rFonts w:cs="Arial"/>
          <w:vertAlign w:val="superscript"/>
          <w:lang w:val="ru-RU"/>
        </w:rPr>
        <w:footnoteReference w:id="30"/>
      </w:r>
      <w:proofErr w:type="gramEnd"/>
    </w:p>
    <w:p w:rsidR="002C36A8" w:rsidRPr="00EE5E65" w:rsidRDefault="00324C6E" w:rsidP="00DA0AAA">
      <w:pPr>
        <w:pStyle w:val="afff"/>
        <w:rPr>
          <w:lang w:val="ru-RU"/>
        </w:rPr>
      </w:pPr>
      <w:r w:rsidRPr="00EE5E65">
        <w:rPr>
          <w:b/>
          <w:lang w:val="ru-RU"/>
        </w:rPr>
        <w:t>разрешенное использование</w:t>
      </w:r>
      <w:r w:rsidRPr="00EE5E65">
        <w:rPr>
          <w:lang w:val="ru-RU"/>
        </w:rPr>
        <w:t xml:space="preserve"> </w:t>
      </w:r>
      <w:r w:rsidRPr="00EE5E65">
        <w:rPr>
          <w:b/>
          <w:lang w:val="ru-RU"/>
        </w:rPr>
        <w:t>земельных участков и иных объектов недвижимости</w:t>
      </w:r>
      <w:r w:rsidR="00776B4F" w:rsidRPr="00EE5E65">
        <w:rPr>
          <w:lang w:val="ru-RU"/>
        </w:rPr>
        <w:t xml:space="preserve"> – </w:t>
      </w:r>
      <w:r w:rsidRPr="00EE5E65">
        <w:rPr>
          <w:lang w:val="ru-RU"/>
        </w:rPr>
        <w:t>использование недвижимости в соответствии с градостроительным регламентом, а также публичными сервитутами;</w:t>
      </w:r>
    </w:p>
    <w:p w:rsidR="0014436E" w:rsidRPr="00EE5E65" w:rsidRDefault="0014436E" w:rsidP="00DA0AAA">
      <w:pPr>
        <w:pStyle w:val="afff"/>
        <w:rPr>
          <w:lang w:val="ru-RU"/>
        </w:rPr>
      </w:pPr>
      <w:proofErr w:type="gramStart"/>
      <w:r w:rsidRPr="00EE5E65">
        <w:rPr>
          <w:b/>
          <w:lang w:val="ru-RU"/>
        </w:rPr>
        <w:t>реконструкция объектов капитального строительства (за исключением линейных объектов)</w:t>
      </w:r>
      <w:r w:rsidRPr="00EE5E65">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w:t>
      </w:r>
      <w:r w:rsidRPr="00EE5E65">
        <w:rPr>
          <w:lang w:val="ru-RU"/>
        </w:rPr>
        <w:lastRenderedPageBreak/>
        <w:t>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EE5E65">
        <w:rPr>
          <w:lang w:val="ru-RU"/>
        </w:rPr>
        <w:t xml:space="preserve"> указанных элементов;</w:t>
      </w:r>
      <w:r w:rsidRPr="00EE5E65">
        <w:rPr>
          <w:vertAlign w:val="superscript"/>
          <w:lang w:val="ru-RU"/>
        </w:rPr>
        <w:footnoteReference w:id="31"/>
      </w:r>
    </w:p>
    <w:p w:rsidR="00DA0AAA" w:rsidRPr="00EE5E65" w:rsidRDefault="00324C6E" w:rsidP="00DA0AAA">
      <w:pPr>
        <w:pStyle w:val="afff"/>
        <w:rPr>
          <w:lang w:val="ru-RU"/>
        </w:rPr>
      </w:pPr>
      <w:r w:rsidRPr="00EE5E65">
        <w:rPr>
          <w:b/>
          <w:lang w:val="ru-RU"/>
        </w:rPr>
        <w:t>строительство</w:t>
      </w:r>
      <w:r w:rsidR="00776B4F" w:rsidRPr="00EE5E65">
        <w:rPr>
          <w:lang w:val="ru-RU"/>
        </w:rPr>
        <w:t xml:space="preserve"> – </w:t>
      </w:r>
      <w:r w:rsidRPr="00EE5E65">
        <w:rPr>
          <w:lang w:val="ru-RU"/>
        </w:rPr>
        <w:t>создание зданий, строений, сооружений (в том числе на месте сносимых объектов капитального строительства);</w:t>
      </w:r>
      <w:r w:rsidRPr="00EE5E65">
        <w:rPr>
          <w:vertAlign w:val="superscript"/>
          <w:lang w:val="ru-RU"/>
        </w:rPr>
        <w:footnoteReference w:id="32"/>
      </w:r>
    </w:p>
    <w:p w:rsidR="00324C6E" w:rsidRPr="00EE5E65" w:rsidRDefault="00324C6E" w:rsidP="00DA0AAA">
      <w:pPr>
        <w:pStyle w:val="afff"/>
        <w:rPr>
          <w:rFonts w:cs="Arial"/>
          <w:b/>
          <w:lang w:val="ru-RU"/>
        </w:rPr>
      </w:pPr>
      <w:r w:rsidRPr="00EE5E65">
        <w:rPr>
          <w:rFonts w:cs="Arial"/>
          <w:b/>
          <w:lang w:val="ru-RU"/>
        </w:rPr>
        <w:t>собственники земельных участков</w:t>
      </w:r>
      <w:r w:rsidR="00776B4F" w:rsidRPr="00EE5E65">
        <w:rPr>
          <w:rFonts w:cs="Arial"/>
          <w:lang w:val="ru-RU"/>
        </w:rPr>
        <w:t xml:space="preserve"> – </w:t>
      </w:r>
      <w:r w:rsidRPr="00EE5E65">
        <w:rPr>
          <w:rFonts w:cs="Arial"/>
          <w:lang w:val="ru-RU"/>
        </w:rPr>
        <w:t>лица, являющиеся собственниками земельных участков;</w:t>
      </w:r>
      <w:r w:rsidRPr="00EE5E65">
        <w:rPr>
          <w:rFonts w:cs="Arial"/>
          <w:vertAlign w:val="superscript"/>
          <w:lang w:val="ru-RU"/>
        </w:rPr>
        <w:footnoteReference w:id="33"/>
      </w:r>
    </w:p>
    <w:p w:rsidR="00324C6E" w:rsidRPr="00EE5E65" w:rsidRDefault="00324C6E" w:rsidP="00DA0AAA">
      <w:pPr>
        <w:pStyle w:val="afff"/>
        <w:rPr>
          <w:rFonts w:cs="Arial"/>
          <w:lang w:val="ru-RU"/>
        </w:rPr>
      </w:pPr>
      <w:r w:rsidRPr="00EE5E65">
        <w:rPr>
          <w:rFonts w:cs="Arial"/>
          <w:b/>
          <w:lang w:val="ru-RU"/>
        </w:rPr>
        <w:t xml:space="preserve">сервитут </w:t>
      </w:r>
      <w:r w:rsidRPr="00EE5E65">
        <w:rPr>
          <w:rFonts w:cs="Arial"/>
          <w:lang w:val="ru-RU"/>
        </w:rPr>
        <w:t xml:space="preserve">– </w:t>
      </w:r>
      <w:r w:rsidR="0014436E" w:rsidRPr="00EE5E65">
        <w:rPr>
          <w:lang w:val="ru-RU"/>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EE5E65">
        <w:rPr>
          <w:rFonts w:cs="Arial"/>
          <w:lang w:val="ru-RU"/>
        </w:rPr>
        <w:t>;</w:t>
      </w:r>
      <w:r w:rsidRPr="00EE5E65">
        <w:rPr>
          <w:rFonts w:cs="Arial"/>
          <w:vertAlign w:val="superscript"/>
          <w:lang w:val="ru-RU"/>
        </w:rPr>
        <w:footnoteReference w:id="34"/>
      </w:r>
    </w:p>
    <w:p w:rsidR="00DA0AAA" w:rsidRPr="00EE5E65" w:rsidRDefault="00324C6E" w:rsidP="00DA0AAA">
      <w:pPr>
        <w:pStyle w:val="afff"/>
        <w:rPr>
          <w:lang w:val="ru-RU"/>
        </w:rPr>
      </w:pPr>
      <w:r w:rsidRPr="00EE5E65">
        <w:rPr>
          <w:b/>
          <w:lang w:val="ru-RU"/>
        </w:rPr>
        <w:t>территориальные зоны</w:t>
      </w:r>
      <w:r w:rsidR="00776B4F" w:rsidRPr="00EE5E65">
        <w:rPr>
          <w:b/>
          <w:lang w:val="ru-RU"/>
        </w:rPr>
        <w:t xml:space="preserve"> – </w:t>
      </w:r>
      <w:r w:rsidRPr="00EE5E65">
        <w:rPr>
          <w:lang w:val="ru-RU"/>
        </w:rPr>
        <w:t xml:space="preserve">зоны, для которых в правилах землепользования и застройки определены границы и установлены </w:t>
      </w:r>
      <w:r w:rsidRPr="00EE5E65">
        <w:rPr>
          <w:rFonts w:cs="Arial"/>
          <w:lang w:val="ru-RU"/>
        </w:rPr>
        <w:t>градостроительные</w:t>
      </w:r>
      <w:r w:rsidRPr="00EE5E65">
        <w:rPr>
          <w:lang w:val="ru-RU"/>
        </w:rPr>
        <w:t xml:space="preserve"> регламенты;</w:t>
      </w:r>
      <w:r w:rsidRPr="00EE5E65">
        <w:rPr>
          <w:vertAlign w:val="superscript"/>
          <w:lang w:val="ru-RU"/>
        </w:rPr>
        <w:footnoteReference w:id="35"/>
      </w:r>
    </w:p>
    <w:p w:rsidR="00DA0AAA" w:rsidRPr="00EE5E65" w:rsidRDefault="00324C6E" w:rsidP="00DA0AAA">
      <w:pPr>
        <w:pStyle w:val="afff"/>
        <w:rPr>
          <w:lang w:val="ru-RU"/>
        </w:rPr>
      </w:pPr>
      <w:r w:rsidRPr="00EE5E65">
        <w:rPr>
          <w:b/>
          <w:lang w:val="ru-RU"/>
        </w:rPr>
        <w:t>территории общего пользования</w:t>
      </w:r>
      <w:r w:rsidR="00776B4F" w:rsidRPr="00EE5E65">
        <w:rPr>
          <w:lang w:val="ru-RU"/>
        </w:rPr>
        <w:t xml:space="preserve"> – </w:t>
      </w:r>
      <w:r w:rsidR="0014436E" w:rsidRPr="00EE5E65">
        <w:rPr>
          <w:lang w:val="ru-RU"/>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EE5E65">
        <w:rPr>
          <w:lang w:val="ru-RU"/>
        </w:rPr>
        <w:t>;</w:t>
      </w:r>
      <w:r w:rsidRPr="00EE5E65">
        <w:rPr>
          <w:vertAlign w:val="superscript"/>
          <w:lang w:val="ru-RU"/>
        </w:rPr>
        <w:footnoteReference w:id="36"/>
      </w:r>
    </w:p>
    <w:p w:rsidR="0014436E" w:rsidRPr="00EE5E65" w:rsidRDefault="0014436E" w:rsidP="00DA0AAA">
      <w:pPr>
        <w:pStyle w:val="afff"/>
        <w:rPr>
          <w:lang w:val="ru-RU"/>
        </w:rPr>
      </w:pPr>
      <w:proofErr w:type="gramStart"/>
      <w:r w:rsidRPr="00EE5E65">
        <w:rPr>
          <w:b/>
          <w:lang w:val="ru-RU"/>
        </w:rPr>
        <w:t>технический регламент</w:t>
      </w:r>
      <w:r w:rsidRPr="00EE5E65">
        <w:rPr>
          <w:lang w:val="ru-RU"/>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EE5E65">
        <w:rPr>
          <w:lang w:val="ru-RU"/>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EE5E65">
        <w:rPr>
          <w:rStyle w:val="afc"/>
          <w:lang w:val="ru-RU"/>
        </w:rPr>
        <w:footnoteReference w:id="37"/>
      </w:r>
    </w:p>
    <w:p w:rsidR="00DA0AAA" w:rsidRPr="00EE5E65" w:rsidRDefault="00324C6E" w:rsidP="00DA0AAA">
      <w:pPr>
        <w:pStyle w:val="afff"/>
        <w:rPr>
          <w:rFonts w:cs="Arial"/>
          <w:lang w:val="ru-RU"/>
        </w:rPr>
      </w:pPr>
      <w:r w:rsidRPr="00EE5E65">
        <w:rPr>
          <w:rFonts w:cs="Arial"/>
          <w:b/>
          <w:lang w:val="ru-RU"/>
        </w:rPr>
        <w:t>устойчивое развитие территорий</w:t>
      </w:r>
      <w:r w:rsidR="00776B4F" w:rsidRPr="00EE5E65">
        <w:rPr>
          <w:rFonts w:cs="Arial"/>
          <w:lang w:val="ru-RU"/>
        </w:rPr>
        <w:t xml:space="preserve"> – </w:t>
      </w:r>
      <w:r w:rsidRPr="00EE5E65">
        <w:rPr>
          <w:rFonts w:cs="Arial"/>
          <w:lang w:val="ru-RU"/>
        </w:rPr>
        <w:t>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EE5E65">
        <w:rPr>
          <w:rFonts w:cs="Arial"/>
          <w:vertAlign w:val="superscript"/>
          <w:lang w:val="ru-RU"/>
        </w:rPr>
        <w:footnoteReference w:id="38"/>
      </w:r>
    </w:p>
    <w:p w:rsidR="00DA0AAA" w:rsidRPr="00EE5E65" w:rsidRDefault="00324C6E" w:rsidP="00DA0AAA">
      <w:pPr>
        <w:pStyle w:val="afff"/>
        <w:rPr>
          <w:rFonts w:cs="Arial"/>
          <w:lang w:val="ru-RU"/>
        </w:rPr>
      </w:pPr>
      <w:r w:rsidRPr="00EE5E65">
        <w:rPr>
          <w:rFonts w:cs="Arial"/>
          <w:b/>
          <w:lang w:val="ru-RU"/>
        </w:rPr>
        <w:t>участник публичных слушаний</w:t>
      </w:r>
      <w:r w:rsidR="002C36A8" w:rsidRPr="00EE5E65">
        <w:rPr>
          <w:rFonts w:cs="Arial"/>
          <w:lang w:val="ru-RU"/>
        </w:rPr>
        <w:t xml:space="preserve"> </w:t>
      </w:r>
      <w:r w:rsidRPr="00EE5E65">
        <w:rPr>
          <w:rFonts w:cs="Arial"/>
          <w:lang w:val="ru-RU"/>
        </w:rPr>
        <w:t>–</w:t>
      </w:r>
      <w:r w:rsidR="002C36A8" w:rsidRPr="00EE5E65">
        <w:rPr>
          <w:rFonts w:cs="Arial"/>
          <w:lang w:val="ru-RU"/>
        </w:rPr>
        <w:t xml:space="preserve"> </w:t>
      </w:r>
      <w:r w:rsidRPr="00EE5E65">
        <w:rPr>
          <w:rFonts w:cs="Arial"/>
          <w:lang w:val="ru-RU"/>
        </w:rPr>
        <w:t>заинтересованный житель муниципального образования,</w:t>
      </w:r>
      <w:r w:rsidR="006E4C3B" w:rsidRPr="00EE5E65">
        <w:rPr>
          <w:rFonts w:cs="Arial"/>
          <w:lang w:val="ru-RU"/>
        </w:rPr>
        <w:t xml:space="preserve"> </w:t>
      </w:r>
      <w:r w:rsidRPr="00EE5E65">
        <w:rPr>
          <w:rFonts w:cs="Arial"/>
          <w:lang w:val="ru-RU"/>
        </w:rPr>
        <w:t>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00DA0AAA" w:rsidRPr="00EE5E65">
        <w:rPr>
          <w:rFonts w:cs="Arial"/>
          <w:lang w:val="ru-RU"/>
        </w:rPr>
        <w:t>;</w:t>
      </w:r>
    </w:p>
    <w:p w:rsidR="00324C6E" w:rsidRPr="00EE5E65" w:rsidRDefault="00324C6E" w:rsidP="00DA0AAA">
      <w:pPr>
        <w:pStyle w:val="afff"/>
        <w:rPr>
          <w:vertAlign w:val="superscript"/>
          <w:lang w:val="ru-RU"/>
        </w:rPr>
      </w:pPr>
      <w:r w:rsidRPr="00EE5E65">
        <w:rPr>
          <w:b/>
          <w:lang w:val="ru-RU"/>
        </w:rPr>
        <w:t>функциональные зоны</w:t>
      </w:r>
      <w:r w:rsidR="00776B4F" w:rsidRPr="00EE5E65">
        <w:rPr>
          <w:lang w:val="ru-RU"/>
        </w:rPr>
        <w:t xml:space="preserve"> – </w:t>
      </w:r>
      <w:r w:rsidRPr="00EE5E65">
        <w:rPr>
          <w:lang w:val="ru-RU"/>
        </w:rPr>
        <w:t>зоны, для которых документами территориального планирования определены границы и функциональное назначение</w:t>
      </w:r>
      <w:r w:rsidR="00DA0AAA" w:rsidRPr="00EE5E65">
        <w:rPr>
          <w:lang w:val="ru-RU"/>
        </w:rPr>
        <w:t>.</w:t>
      </w:r>
      <w:r w:rsidRPr="00EE5E65">
        <w:rPr>
          <w:vertAlign w:val="superscript"/>
          <w:lang w:val="ru-RU"/>
        </w:rPr>
        <w:footnoteReference w:id="39"/>
      </w:r>
    </w:p>
    <w:p w:rsidR="00324C6E" w:rsidRPr="00EE5E65" w:rsidRDefault="00324C6E" w:rsidP="00145FBC">
      <w:pPr>
        <w:pStyle w:val="3"/>
        <w:rPr>
          <w:szCs w:val="24"/>
          <w:lang w:val="ru-RU" w:eastAsia="ar-SA"/>
        </w:rPr>
      </w:pPr>
      <w:bookmarkStart w:id="13" w:name="_Toc196878880"/>
      <w:bookmarkStart w:id="14" w:name="_Toc312188775"/>
      <w:r w:rsidRPr="00EE5E65">
        <w:rPr>
          <w:szCs w:val="24"/>
          <w:lang w:val="ru-RU" w:eastAsia="ar-SA"/>
        </w:rPr>
        <w:lastRenderedPageBreak/>
        <w:t>Статья 1.2. Правовые основания введения, назначение и область применения Правил землепользования и застройки</w:t>
      </w:r>
      <w:bookmarkEnd w:id="13"/>
      <w:bookmarkEnd w:id="14"/>
    </w:p>
    <w:p w:rsidR="00946128" w:rsidRPr="00EE5E65" w:rsidRDefault="00324C6E" w:rsidP="00DA0AAA">
      <w:pPr>
        <w:pStyle w:val="afff"/>
        <w:rPr>
          <w:lang w:val="ru-RU"/>
        </w:rPr>
      </w:pPr>
      <w:r w:rsidRPr="00EE5E65">
        <w:rPr>
          <w:lang w:val="ru-RU"/>
        </w:rPr>
        <w:t xml:space="preserve">1.2.1. </w:t>
      </w:r>
      <w:proofErr w:type="gramStart"/>
      <w:r w:rsidRPr="00EE5E65">
        <w:rPr>
          <w:lang w:val="ru-RU"/>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w:t>
      </w:r>
      <w:r w:rsidR="00776B4F"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2742C6" w:rsidRPr="00EE5E65">
        <w:rPr>
          <w:lang w:val="ru-RU"/>
        </w:rPr>
        <w:t>го</w:t>
      </w:r>
      <w:r w:rsidR="004F249E" w:rsidRPr="00EE5E65">
        <w:rPr>
          <w:lang w:val="ru-RU"/>
        </w:rPr>
        <w:t xml:space="preserve"> поселени</w:t>
      </w:r>
      <w:r w:rsidR="002742C6" w:rsidRPr="00EE5E65">
        <w:rPr>
          <w:lang w:val="ru-RU"/>
        </w:rPr>
        <w:t>я</w:t>
      </w:r>
      <w:r w:rsidRPr="00EE5E65">
        <w:rPr>
          <w:lang w:val="ru-RU"/>
        </w:rPr>
        <w:t xml:space="preserve"> вводят систему регулирования землепользования и застройки, которая основана на градостроительном зонировании</w:t>
      </w:r>
      <w:r w:rsidR="00776B4F" w:rsidRPr="00EE5E65">
        <w:rPr>
          <w:lang w:val="ru-RU"/>
        </w:rPr>
        <w:t xml:space="preserve"> – </w:t>
      </w:r>
      <w:r w:rsidRPr="00EE5E65">
        <w:rPr>
          <w:lang w:val="ru-RU"/>
        </w:rPr>
        <w:t>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w:t>
      </w:r>
      <w:proofErr w:type="gramEnd"/>
      <w:r w:rsidRPr="00EE5E65">
        <w:rPr>
          <w:lang w:val="ru-RU"/>
        </w:rPr>
        <w:t xml:space="preserve"> использования земельных участков в границах этих территориальных зон, </w:t>
      </w:r>
      <w:proofErr w:type="gramStart"/>
      <w:r w:rsidRPr="00EE5E65">
        <w:rPr>
          <w:lang w:val="ru-RU"/>
        </w:rPr>
        <w:t>для</w:t>
      </w:r>
      <w:proofErr w:type="gramEnd"/>
      <w:r w:rsidRPr="00EE5E65">
        <w:rPr>
          <w:lang w:val="ru-RU"/>
        </w:rPr>
        <w:t>:</w:t>
      </w:r>
    </w:p>
    <w:p w:rsidR="00946128" w:rsidRPr="00EE5E65" w:rsidRDefault="00324C6E" w:rsidP="00946128">
      <w:pPr>
        <w:pStyle w:val="afff"/>
        <w:numPr>
          <w:ilvl w:val="0"/>
          <w:numId w:val="120"/>
        </w:numPr>
        <w:ind w:left="567" w:hanging="283"/>
        <w:rPr>
          <w:rFonts w:cs="Arial"/>
          <w:lang w:val="ru-RU"/>
        </w:rPr>
      </w:pPr>
      <w:r w:rsidRPr="00EE5E65">
        <w:rPr>
          <w:rFonts w:cs="Arial"/>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946128" w:rsidRPr="00EE5E65" w:rsidRDefault="00324C6E" w:rsidP="00946128">
      <w:pPr>
        <w:pStyle w:val="afff"/>
        <w:numPr>
          <w:ilvl w:val="0"/>
          <w:numId w:val="120"/>
        </w:numPr>
        <w:ind w:left="567" w:hanging="283"/>
        <w:rPr>
          <w:rFonts w:cs="Arial"/>
          <w:lang w:val="ru-RU"/>
        </w:rPr>
      </w:pPr>
      <w:r w:rsidRPr="00EE5E65">
        <w:rPr>
          <w:rFonts w:cs="Arial"/>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946128" w:rsidRPr="00EE5E65" w:rsidRDefault="00324C6E" w:rsidP="00946128">
      <w:pPr>
        <w:pStyle w:val="afff"/>
        <w:numPr>
          <w:ilvl w:val="0"/>
          <w:numId w:val="120"/>
        </w:numPr>
        <w:ind w:left="567" w:hanging="283"/>
        <w:rPr>
          <w:rFonts w:cs="Arial"/>
          <w:lang w:val="ru-RU"/>
        </w:rPr>
      </w:pPr>
      <w:r w:rsidRPr="00EE5E65">
        <w:rPr>
          <w:rFonts w:cs="Arial"/>
          <w:lang w:val="ru-RU"/>
        </w:rPr>
        <w:t>подготовк</w:t>
      </w:r>
      <w:r w:rsidR="00946128" w:rsidRPr="00EE5E65">
        <w:rPr>
          <w:rFonts w:cs="Arial"/>
          <w:lang w:val="ru-RU"/>
        </w:rPr>
        <w:t>и</w:t>
      </w:r>
      <w:r w:rsidR="00776B4F" w:rsidRPr="00EE5E65">
        <w:rPr>
          <w:rFonts w:cs="Arial"/>
          <w:lang w:val="ru-RU"/>
        </w:rPr>
        <w:t xml:space="preserve"> </w:t>
      </w:r>
      <w:r w:rsidRPr="00EE5E65">
        <w:rPr>
          <w:rFonts w:cs="Arial"/>
          <w:lang w:val="ru-RU"/>
        </w:rPr>
        <w:t>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324C6E" w:rsidRPr="00EE5E65" w:rsidRDefault="00324C6E" w:rsidP="00946128">
      <w:pPr>
        <w:pStyle w:val="afff"/>
        <w:numPr>
          <w:ilvl w:val="0"/>
          <w:numId w:val="120"/>
        </w:numPr>
        <w:ind w:left="567" w:hanging="283"/>
        <w:rPr>
          <w:rFonts w:cs="Arial"/>
          <w:lang w:val="ru-RU"/>
        </w:rPr>
      </w:pPr>
      <w:r w:rsidRPr="00EE5E65">
        <w:rPr>
          <w:rFonts w:cs="Arial"/>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324C6E" w:rsidRPr="00EE5E65" w:rsidRDefault="00324C6E" w:rsidP="00DA0AAA">
      <w:pPr>
        <w:pStyle w:val="afff"/>
        <w:rPr>
          <w:lang w:val="ru-RU"/>
        </w:rPr>
      </w:pPr>
      <w:r w:rsidRPr="00EE5E65">
        <w:rPr>
          <w:lang w:val="ru-RU"/>
        </w:rPr>
        <w:t>Правила подготовлены на основании решений генерального</w:t>
      </w:r>
      <w:r w:rsidR="00D33BB6" w:rsidRPr="00EE5E65">
        <w:rPr>
          <w:lang w:val="ru-RU"/>
        </w:rPr>
        <w:t xml:space="preserve"> плана</w:t>
      </w:r>
      <w:r w:rsidR="000D6C4C"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2742C6" w:rsidRPr="00EE5E65">
        <w:rPr>
          <w:lang w:val="ru-RU"/>
        </w:rPr>
        <w:t>го</w:t>
      </w:r>
      <w:r w:rsidR="004F249E" w:rsidRPr="00EE5E65">
        <w:rPr>
          <w:lang w:val="ru-RU"/>
        </w:rPr>
        <w:t xml:space="preserve"> поселени</w:t>
      </w:r>
      <w:r w:rsidR="002742C6" w:rsidRPr="00EE5E65">
        <w:rPr>
          <w:lang w:val="ru-RU"/>
        </w:rPr>
        <w:t>я</w:t>
      </w:r>
      <w:r w:rsidRPr="00EE5E65">
        <w:rPr>
          <w:lang w:val="ru-RU"/>
        </w:rPr>
        <w:t>, который является основным документом, определяющим долгосрочную стратегию его градостроительного развития и условия формирования среды жизнедеятельности.</w:t>
      </w:r>
    </w:p>
    <w:p w:rsidR="00324C6E" w:rsidRPr="00EE5E65" w:rsidRDefault="00324C6E" w:rsidP="00DA0AAA">
      <w:pPr>
        <w:pStyle w:val="afff"/>
        <w:rPr>
          <w:lang w:val="ru-RU"/>
        </w:rPr>
      </w:pPr>
      <w:r w:rsidRPr="00EE5E65">
        <w:rPr>
          <w:lang w:val="ru-RU"/>
        </w:rPr>
        <w:t>Правила землепользования и застройки устанавливают градостроительные требования к планированию развития территории</w:t>
      </w:r>
      <w:r w:rsidR="000D6C4C"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635E39" w:rsidRPr="00EE5E65">
        <w:rPr>
          <w:lang w:val="ru-RU"/>
        </w:rPr>
        <w:t>го</w:t>
      </w:r>
      <w:r w:rsidR="004F249E" w:rsidRPr="00EE5E65">
        <w:rPr>
          <w:lang w:val="ru-RU"/>
        </w:rPr>
        <w:t xml:space="preserve"> поселени</w:t>
      </w:r>
      <w:r w:rsidR="00635E39" w:rsidRPr="00EE5E65">
        <w:rPr>
          <w:lang w:val="ru-RU"/>
        </w:rPr>
        <w:t>я</w:t>
      </w:r>
      <w:r w:rsidRPr="00EE5E65">
        <w:rPr>
          <w:lang w:val="ru-RU"/>
        </w:rPr>
        <w:t>, порядок осуществления градостроительной деятельности на территории</w:t>
      </w:r>
      <w:r w:rsidR="000D6C4C"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635E39" w:rsidRPr="00EE5E65">
        <w:rPr>
          <w:lang w:val="ru-RU"/>
        </w:rPr>
        <w:t>го</w:t>
      </w:r>
      <w:r w:rsidR="004F249E" w:rsidRPr="00EE5E65">
        <w:rPr>
          <w:lang w:val="ru-RU"/>
        </w:rPr>
        <w:t xml:space="preserve"> поселени</w:t>
      </w:r>
      <w:r w:rsidR="00635E39" w:rsidRPr="00EE5E65">
        <w:rPr>
          <w:lang w:val="ru-RU"/>
        </w:rPr>
        <w:t>я</w:t>
      </w:r>
      <w:r w:rsidRPr="00EE5E65">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324C6E" w:rsidRPr="00EE5E65" w:rsidRDefault="00324C6E" w:rsidP="00DA0AAA">
      <w:pPr>
        <w:pStyle w:val="afff"/>
        <w:rPr>
          <w:lang w:val="ru-RU"/>
        </w:rPr>
      </w:pPr>
      <w:r w:rsidRPr="00EE5E65">
        <w:rPr>
          <w:lang w:val="ru-RU"/>
        </w:rPr>
        <w:t>1.2.2. Правила разрабатываются в целях:</w:t>
      </w:r>
    </w:p>
    <w:p w:rsidR="00324C6E" w:rsidRPr="00EE5E65" w:rsidRDefault="00324C6E" w:rsidP="00DA0AAA">
      <w:pPr>
        <w:pStyle w:val="afff"/>
        <w:rPr>
          <w:lang w:val="ru-RU"/>
        </w:rPr>
      </w:pPr>
      <w:r w:rsidRPr="00EE5E65">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24C6E" w:rsidRPr="00EE5E65" w:rsidRDefault="00324C6E" w:rsidP="00DA0AAA">
      <w:pPr>
        <w:pStyle w:val="afff"/>
        <w:rPr>
          <w:lang w:val="ru-RU"/>
        </w:rPr>
      </w:pPr>
      <w:r w:rsidRPr="00EE5E65">
        <w:rPr>
          <w:lang w:val="ru-RU"/>
        </w:rPr>
        <w:t>2) создания условий для планировки территории муниципального образования;</w:t>
      </w:r>
    </w:p>
    <w:p w:rsidR="00324C6E" w:rsidRPr="00EE5E65" w:rsidRDefault="00324C6E" w:rsidP="00DA0AAA">
      <w:pPr>
        <w:pStyle w:val="afff"/>
        <w:rPr>
          <w:lang w:val="ru-RU"/>
        </w:rPr>
      </w:pPr>
      <w:r w:rsidRPr="00EE5E65">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24C6E" w:rsidRPr="00EE5E65" w:rsidRDefault="00324C6E" w:rsidP="00DA0AAA">
      <w:pPr>
        <w:pStyle w:val="afff"/>
        <w:rPr>
          <w:lang w:val="ru-RU"/>
        </w:rPr>
      </w:pPr>
      <w:r w:rsidRPr="00EE5E65">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EE5E65">
        <w:rPr>
          <w:vertAlign w:val="superscript"/>
          <w:lang w:val="ru-RU"/>
        </w:rPr>
        <w:footnoteReference w:id="40"/>
      </w:r>
    </w:p>
    <w:p w:rsidR="00324C6E" w:rsidRPr="00EE5E65" w:rsidRDefault="00324C6E" w:rsidP="00DA0AAA">
      <w:pPr>
        <w:pStyle w:val="afff"/>
        <w:rPr>
          <w:lang w:val="ru-RU"/>
        </w:rPr>
      </w:pPr>
      <w:r w:rsidRPr="00EE5E65">
        <w:rPr>
          <w:lang w:val="ru-RU"/>
        </w:rPr>
        <w:t xml:space="preserve">1.2.3. Настоящие Правила регламентируют деятельность </w:t>
      </w:r>
      <w:proofErr w:type="gramStart"/>
      <w:r w:rsidRPr="00EE5E65">
        <w:rPr>
          <w:lang w:val="ru-RU"/>
        </w:rPr>
        <w:t>по</w:t>
      </w:r>
      <w:proofErr w:type="gramEnd"/>
      <w:r w:rsidRPr="00EE5E65">
        <w:rPr>
          <w:lang w:val="ru-RU"/>
        </w:rPr>
        <w:t>:</w:t>
      </w:r>
    </w:p>
    <w:p w:rsidR="00324C6E" w:rsidRPr="00EE5E65" w:rsidRDefault="00324C6E" w:rsidP="00DA0AAA">
      <w:pPr>
        <w:pStyle w:val="afff"/>
        <w:rPr>
          <w:lang w:val="ru-RU"/>
        </w:rPr>
      </w:pPr>
      <w:r w:rsidRPr="00EE5E65">
        <w:rPr>
          <w:lang w:val="ru-RU"/>
        </w:rPr>
        <w:t>1) проведению градостроительного зонирования территории</w:t>
      </w:r>
      <w:r w:rsidR="000D6C4C" w:rsidRPr="00EE5E65">
        <w:rPr>
          <w:lang w:val="ru-RU"/>
        </w:rPr>
        <w:t xml:space="preserve"> </w:t>
      </w:r>
      <w:proofErr w:type="spellStart"/>
      <w:r w:rsidR="004A7E1C" w:rsidRPr="00EE5E65">
        <w:rPr>
          <w:lang w:val="ru-RU"/>
        </w:rPr>
        <w:t>Петушенского</w:t>
      </w:r>
      <w:proofErr w:type="spellEnd"/>
      <w:r w:rsidR="00635E39" w:rsidRPr="00EE5E65">
        <w:rPr>
          <w:lang w:val="ru-RU"/>
        </w:rPr>
        <w:t xml:space="preserve"> сельского поселения</w:t>
      </w:r>
      <w:r w:rsidR="00776B4F" w:rsidRPr="00EE5E65">
        <w:rPr>
          <w:lang w:val="ru-RU"/>
        </w:rPr>
        <w:t xml:space="preserve"> </w:t>
      </w:r>
      <w:r w:rsidRPr="00EE5E65">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324C6E" w:rsidRPr="00EE5E65" w:rsidRDefault="00324C6E" w:rsidP="00DA0AAA">
      <w:pPr>
        <w:pStyle w:val="afff"/>
        <w:rPr>
          <w:lang w:val="ru-RU"/>
        </w:rPr>
      </w:pPr>
      <w:r w:rsidRPr="00EE5E65">
        <w:rPr>
          <w:lang w:val="ru-RU"/>
        </w:rPr>
        <w:t xml:space="preserve">2) разделению территории </w:t>
      </w:r>
      <w:r w:rsidR="00946128" w:rsidRPr="00EE5E65">
        <w:rPr>
          <w:lang w:val="ru-RU"/>
        </w:rPr>
        <w:t xml:space="preserve">сельского поселения </w:t>
      </w:r>
      <w:r w:rsidRPr="00EE5E65">
        <w:rPr>
          <w:lang w:val="ru-RU"/>
        </w:rPr>
        <w:t>на земельные участки для закрепления ранее возникших, но неоформленных прав на них, а также для упорядочения планировочной организации территории</w:t>
      </w:r>
      <w:r w:rsidR="0025588A" w:rsidRPr="00EE5E65">
        <w:rPr>
          <w:lang w:val="ru-RU"/>
        </w:rPr>
        <w:t xml:space="preserve"> сельского поселения</w:t>
      </w:r>
      <w:r w:rsidRPr="00EE5E65">
        <w:rPr>
          <w:lang w:val="ru-RU"/>
        </w:rPr>
        <w:t>, ее дальнейшего строительного освоения и преобразования;</w:t>
      </w:r>
    </w:p>
    <w:p w:rsidR="00324C6E" w:rsidRPr="00EE5E65" w:rsidRDefault="00324C6E" w:rsidP="005705E9">
      <w:pPr>
        <w:pStyle w:val="afff"/>
        <w:rPr>
          <w:lang w:val="ru-RU"/>
        </w:rPr>
      </w:pPr>
      <w:r w:rsidRPr="00EE5E65">
        <w:rPr>
          <w:lang w:val="ru-RU"/>
        </w:rPr>
        <w:lastRenderedPageBreak/>
        <w:t>3)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324C6E" w:rsidRPr="00EE5E65" w:rsidRDefault="00324C6E" w:rsidP="005705E9">
      <w:pPr>
        <w:pStyle w:val="afff"/>
        <w:rPr>
          <w:lang w:val="ru-RU"/>
        </w:rPr>
      </w:pPr>
      <w:r w:rsidRPr="00EE5E65">
        <w:rPr>
          <w:lang w:val="ru-RU"/>
        </w:rPr>
        <w:t>4)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324C6E" w:rsidRPr="00EE5E65" w:rsidRDefault="00324C6E" w:rsidP="005705E9">
      <w:pPr>
        <w:pStyle w:val="afff"/>
        <w:rPr>
          <w:lang w:val="ru-RU"/>
        </w:rPr>
      </w:pPr>
      <w:r w:rsidRPr="00EE5E65">
        <w:rPr>
          <w:lang w:val="ru-RU"/>
        </w:rPr>
        <w:t>5) предоставлению разрешений на строительство, разрешений на ввод в эксплуатацию вновь построенных, реконструированных объектов;</w:t>
      </w:r>
    </w:p>
    <w:p w:rsidR="00324C6E" w:rsidRPr="00EE5E65" w:rsidRDefault="00324C6E" w:rsidP="005705E9">
      <w:pPr>
        <w:pStyle w:val="afff"/>
        <w:rPr>
          <w:lang w:val="ru-RU"/>
        </w:rPr>
      </w:pPr>
      <w:r w:rsidRPr="00EE5E65">
        <w:rPr>
          <w:lang w:val="ru-RU"/>
        </w:rPr>
        <w:t xml:space="preserve">6) </w:t>
      </w:r>
      <w:proofErr w:type="gramStart"/>
      <w:r w:rsidRPr="00EE5E65">
        <w:rPr>
          <w:lang w:val="ru-RU"/>
        </w:rPr>
        <w:t>контролю за</w:t>
      </w:r>
      <w:proofErr w:type="gramEnd"/>
      <w:r w:rsidRPr="00EE5E65">
        <w:rPr>
          <w:lang w:val="ru-RU"/>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324C6E" w:rsidRPr="00EE5E65" w:rsidRDefault="00324C6E" w:rsidP="005705E9">
      <w:pPr>
        <w:pStyle w:val="afff"/>
        <w:rPr>
          <w:lang w:val="ru-RU"/>
        </w:rPr>
      </w:pPr>
      <w:r w:rsidRPr="00EE5E65">
        <w:rPr>
          <w:lang w:val="ru-RU"/>
        </w:rPr>
        <w:t>7)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324C6E" w:rsidRPr="00EE5E65" w:rsidRDefault="00324C6E" w:rsidP="005705E9">
      <w:pPr>
        <w:pStyle w:val="afff"/>
        <w:rPr>
          <w:lang w:val="ru-RU"/>
        </w:rPr>
      </w:pPr>
      <w:r w:rsidRPr="00EE5E65">
        <w:rPr>
          <w:lang w:val="ru-RU"/>
        </w:rPr>
        <w:t>8)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sidR="00946128" w:rsidRPr="00EE5E65">
        <w:rPr>
          <w:lang w:val="ru-RU"/>
        </w:rPr>
        <w:t>;</w:t>
      </w:r>
    </w:p>
    <w:p w:rsidR="00324C6E" w:rsidRPr="00EE5E65" w:rsidRDefault="00324C6E" w:rsidP="005705E9">
      <w:pPr>
        <w:pStyle w:val="afff"/>
        <w:rPr>
          <w:lang w:val="ru-RU"/>
        </w:rPr>
      </w:pPr>
      <w:r w:rsidRPr="00EE5E65">
        <w:rPr>
          <w:lang w:val="ru-RU"/>
        </w:rPr>
        <w:t>9) обеспечению баланса интересов землепользователей, с одной стороны, и</w:t>
      </w:r>
      <w:r w:rsidR="003F28A1"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155A28" w:rsidRPr="00EE5E65">
        <w:rPr>
          <w:lang w:val="ru-RU"/>
        </w:rPr>
        <w:t>го</w:t>
      </w:r>
      <w:r w:rsidR="004F249E" w:rsidRPr="00EE5E65">
        <w:rPr>
          <w:lang w:val="ru-RU"/>
        </w:rPr>
        <w:t xml:space="preserve"> поселени</w:t>
      </w:r>
      <w:r w:rsidR="00155A28" w:rsidRPr="00EE5E65">
        <w:rPr>
          <w:lang w:val="ru-RU"/>
        </w:rPr>
        <w:t>я</w:t>
      </w:r>
      <w:r w:rsidRPr="00EE5E65">
        <w:rPr>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324C6E" w:rsidRPr="00EE5E65" w:rsidRDefault="00324C6E" w:rsidP="005705E9">
      <w:pPr>
        <w:pStyle w:val="afff"/>
        <w:rPr>
          <w:rFonts w:cs="Arial"/>
          <w:lang w:val="ru-RU"/>
        </w:rPr>
      </w:pPr>
      <w:r w:rsidRPr="00EE5E65">
        <w:rPr>
          <w:rFonts w:cs="Arial"/>
          <w:lang w:val="ru-RU"/>
        </w:rPr>
        <w:t>1.2.4. Правила действуют на территории</w:t>
      </w:r>
      <w:r w:rsidR="00E82CC2" w:rsidRPr="00EE5E65">
        <w:rPr>
          <w:rFonts w:cs="Arial"/>
          <w:lang w:val="ru-RU"/>
        </w:rPr>
        <w:t xml:space="preserve"> </w:t>
      </w:r>
      <w:proofErr w:type="spellStart"/>
      <w:r w:rsidR="004A7E1C" w:rsidRPr="00EE5E65">
        <w:rPr>
          <w:lang w:val="ru-RU"/>
        </w:rPr>
        <w:t>Петушенского</w:t>
      </w:r>
      <w:proofErr w:type="spellEnd"/>
      <w:r w:rsidR="00635E39" w:rsidRPr="00EE5E65">
        <w:rPr>
          <w:lang w:val="ru-RU"/>
        </w:rPr>
        <w:t xml:space="preserve"> сельского поселения</w:t>
      </w:r>
      <w:r w:rsidRPr="00EE5E65">
        <w:rPr>
          <w:rFonts w:cs="Arial"/>
          <w:lang w:val="ru-RU"/>
        </w:rPr>
        <w:t xml:space="preserve">. </w:t>
      </w:r>
      <w:proofErr w:type="gramStart"/>
      <w:r w:rsidRPr="00EE5E65">
        <w:rPr>
          <w:rFonts w:cs="Arial"/>
          <w:lang w:val="ru-RU"/>
        </w:rPr>
        <w:t xml:space="preserve">Настоящие Правила обязательны для органов государственной власти (в части соблюдения градостроительных регламентов), органов </w:t>
      </w:r>
      <w:r w:rsidR="0025588A" w:rsidRPr="00EE5E65">
        <w:rPr>
          <w:rFonts w:cs="Arial"/>
          <w:lang w:val="ru-RU"/>
        </w:rPr>
        <w:t>местного</w:t>
      </w:r>
      <w:r w:rsidRPr="00EE5E65">
        <w:rPr>
          <w:rFonts w:cs="Arial"/>
          <w:lang w:val="ru-RU"/>
        </w:rPr>
        <w:t xml:space="preserve"> самоуправления, граждан и юридических </w:t>
      </w:r>
      <w:r w:rsidRPr="00EE5E65">
        <w:rPr>
          <w:lang w:val="ru-RU"/>
        </w:rPr>
        <w:t>лиц</w:t>
      </w:r>
      <w:r w:rsidRPr="00EE5E65">
        <w:rPr>
          <w:rFonts w:cs="Arial"/>
          <w:lang w:val="ru-RU"/>
        </w:rPr>
        <w:t xml:space="preserve">, должностных лиц, осуществляющих и контролирующих градостроительную деятельность и земельные отношения на территории </w:t>
      </w:r>
      <w:r w:rsidR="0025588A" w:rsidRPr="00EE5E65">
        <w:rPr>
          <w:rFonts w:cs="Arial"/>
          <w:lang w:val="ru-RU"/>
        </w:rPr>
        <w:t>сельского поселения</w:t>
      </w:r>
      <w:r w:rsidRPr="00EE5E65">
        <w:rPr>
          <w:rFonts w:cs="Arial"/>
          <w:lang w:val="ru-RU"/>
        </w:rPr>
        <w:t>, а также судебных органов как основание для разрешения споров по вопросам землепользования и застройки.</w:t>
      </w:r>
      <w:r w:rsidRPr="00EE5E65">
        <w:rPr>
          <w:rFonts w:ascii="Arial" w:hAnsi="Arial" w:cs="Arial"/>
          <w:vertAlign w:val="superscript"/>
          <w:lang w:val="ru-RU"/>
        </w:rPr>
        <w:t xml:space="preserve"> </w:t>
      </w:r>
      <w:proofErr w:type="gramEnd"/>
    </w:p>
    <w:p w:rsidR="00324C6E" w:rsidRPr="00EE5E65" w:rsidRDefault="00324C6E" w:rsidP="005705E9">
      <w:pPr>
        <w:pStyle w:val="afff"/>
        <w:rPr>
          <w:rFonts w:cs="Arial"/>
          <w:lang w:val="ru-RU"/>
        </w:rPr>
      </w:pPr>
      <w:r w:rsidRPr="00EE5E65">
        <w:rPr>
          <w:rFonts w:cs="Arial"/>
          <w:lang w:val="ru-RU"/>
        </w:rPr>
        <w:t xml:space="preserve">1.2.5. Настоящие Правила применяются наряду </w:t>
      </w:r>
      <w:proofErr w:type="gramStart"/>
      <w:r w:rsidRPr="00EE5E65">
        <w:rPr>
          <w:rFonts w:cs="Arial"/>
          <w:lang w:val="ru-RU"/>
        </w:rPr>
        <w:t>с</w:t>
      </w:r>
      <w:proofErr w:type="gramEnd"/>
      <w:r w:rsidRPr="00EE5E65">
        <w:rPr>
          <w:rFonts w:cs="Arial"/>
          <w:lang w:val="ru-RU"/>
        </w:rPr>
        <w:t>:</w:t>
      </w:r>
    </w:p>
    <w:p w:rsidR="00324C6E" w:rsidRPr="00EE5E65" w:rsidRDefault="00324C6E" w:rsidP="005705E9">
      <w:pPr>
        <w:pStyle w:val="afff"/>
        <w:rPr>
          <w:rFonts w:cs="Arial"/>
          <w:lang w:val="ru-RU"/>
        </w:rPr>
      </w:pPr>
      <w:r w:rsidRPr="00EE5E65">
        <w:rPr>
          <w:rFonts w:cs="Arial"/>
          <w:lang w:val="ru-RU"/>
        </w:rPr>
        <w:t>1)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24C6E" w:rsidRPr="00EE5E65" w:rsidRDefault="005705E9" w:rsidP="005705E9">
      <w:pPr>
        <w:pStyle w:val="afff"/>
        <w:rPr>
          <w:rFonts w:cs="Arial"/>
          <w:lang w:val="ru-RU"/>
        </w:rPr>
      </w:pPr>
      <w:r w:rsidRPr="00EE5E65">
        <w:rPr>
          <w:rFonts w:cs="Arial"/>
          <w:lang w:val="ru-RU"/>
        </w:rPr>
        <w:t>2</w:t>
      </w:r>
      <w:r w:rsidR="00324C6E" w:rsidRPr="00EE5E65">
        <w:rPr>
          <w:rFonts w:cs="Arial"/>
          <w:lang w:val="ru-RU"/>
        </w:rPr>
        <w:t xml:space="preserve">) иными нормативными правовыми актами </w:t>
      </w:r>
      <w:proofErr w:type="spellStart"/>
      <w:r w:rsidR="004A7E1C" w:rsidRPr="00EE5E65">
        <w:rPr>
          <w:rFonts w:cs="Arial"/>
          <w:lang w:val="ru-RU"/>
        </w:rPr>
        <w:t>Петушенского</w:t>
      </w:r>
      <w:proofErr w:type="spellEnd"/>
      <w:r w:rsidR="00155A28" w:rsidRPr="00EE5E65">
        <w:rPr>
          <w:rFonts w:cs="Arial"/>
          <w:lang w:val="ru-RU"/>
        </w:rPr>
        <w:t xml:space="preserve"> сельского поселения</w:t>
      </w:r>
      <w:r w:rsidR="00E82CC2" w:rsidRPr="00EE5E65">
        <w:rPr>
          <w:rFonts w:cs="Arial"/>
          <w:lang w:val="ru-RU"/>
        </w:rPr>
        <w:t xml:space="preserve"> </w:t>
      </w:r>
      <w:r w:rsidR="00324C6E" w:rsidRPr="00EE5E65">
        <w:rPr>
          <w:rFonts w:cs="Arial"/>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324C6E" w:rsidRPr="00EE5E65" w:rsidRDefault="00324C6E" w:rsidP="005705E9">
      <w:pPr>
        <w:pStyle w:val="afff"/>
        <w:rPr>
          <w:rFonts w:cs="Arial"/>
          <w:lang w:val="ru-RU"/>
        </w:rPr>
      </w:pPr>
      <w:r w:rsidRPr="00EE5E65">
        <w:rPr>
          <w:rFonts w:cs="Arial"/>
          <w:lang w:val="ru-RU"/>
        </w:rPr>
        <w:t xml:space="preserve">1.2.6. Принятые до введения в действие настоящих </w:t>
      </w:r>
      <w:proofErr w:type="gramStart"/>
      <w:r w:rsidRPr="00EE5E65">
        <w:rPr>
          <w:rFonts w:cs="Arial"/>
          <w:lang w:val="ru-RU"/>
        </w:rPr>
        <w:t>Правил</w:t>
      </w:r>
      <w:proofErr w:type="gramEnd"/>
      <w:r w:rsidRPr="00EE5E65">
        <w:rPr>
          <w:rFonts w:cs="Arial"/>
          <w:lang w:val="ru-RU"/>
        </w:rPr>
        <w:t xml:space="preserve">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324C6E" w:rsidRPr="00EE5E65" w:rsidRDefault="00324C6E" w:rsidP="005705E9">
      <w:pPr>
        <w:pStyle w:val="afff"/>
        <w:rPr>
          <w:rFonts w:cs="Arial"/>
          <w:lang w:val="ru-RU"/>
        </w:rPr>
      </w:pPr>
      <w:r w:rsidRPr="00EE5E65">
        <w:rPr>
          <w:rFonts w:cs="Arial"/>
          <w:lang w:val="ru-RU"/>
        </w:rPr>
        <w:t>1.2.7. Дополнения и изменения в Правила вносятся в случаях и в порядке, предусмотренных раздела 8 настоящих Правил.</w:t>
      </w:r>
    </w:p>
    <w:p w:rsidR="00324C6E" w:rsidRPr="00EE5E65" w:rsidRDefault="00324C6E" w:rsidP="00145FBC">
      <w:pPr>
        <w:pStyle w:val="3"/>
        <w:rPr>
          <w:szCs w:val="24"/>
          <w:lang w:val="ru-RU" w:eastAsia="ar-SA"/>
        </w:rPr>
      </w:pPr>
      <w:bookmarkStart w:id="15" w:name="_Toc196878881"/>
      <w:bookmarkStart w:id="16" w:name="_Toc312188776"/>
      <w:r w:rsidRPr="00EE5E65">
        <w:rPr>
          <w:szCs w:val="24"/>
          <w:lang w:val="ru-RU" w:eastAsia="ar-SA"/>
        </w:rPr>
        <w:t>Статья 1.3. Состав и структура Правил</w:t>
      </w:r>
      <w:bookmarkEnd w:id="15"/>
      <w:bookmarkEnd w:id="16"/>
    </w:p>
    <w:p w:rsidR="00324C6E" w:rsidRPr="00EE5E65" w:rsidRDefault="00324C6E" w:rsidP="005705E9">
      <w:pPr>
        <w:pStyle w:val="afff"/>
        <w:rPr>
          <w:rFonts w:cs="Arial"/>
          <w:lang w:val="ru-RU"/>
        </w:rPr>
      </w:pPr>
      <w:r w:rsidRPr="00EE5E65">
        <w:rPr>
          <w:rFonts w:cs="Arial"/>
          <w:lang w:val="ru-RU"/>
        </w:rPr>
        <w:t>1.3.1.</w:t>
      </w:r>
      <w:r w:rsidR="00776B4F" w:rsidRPr="00EE5E65">
        <w:rPr>
          <w:rFonts w:cs="Arial"/>
          <w:lang w:val="ru-RU"/>
        </w:rPr>
        <w:t xml:space="preserve"> </w:t>
      </w:r>
      <w:r w:rsidRPr="00EE5E65">
        <w:rPr>
          <w:rFonts w:cs="Arial"/>
          <w:lang w:val="ru-RU"/>
        </w:rPr>
        <w:t>Правила включают в себя:</w:t>
      </w:r>
    </w:p>
    <w:p w:rsidR="00324C6E" w:rsidRPr="00EE5E65" w:rsidRDefault="00324C6E" w:rsidP="005705E9">
      <w:pPr>
        <w:pStyle w:val="afff"/>
        <w:rPr>
          <w:rFonts w:cs="Arial"/>
          <w:lang w:val="ru-RU"/>
        </w:rPr>
      </w:pPr>
      <w:r w:rsidRPr="00EE5E65">
        <w:rPr>
          <w:rFonts w:cs="Arial"/>
          <w:lang w:val="ru-RU"/>
        </w:rPr>
        <w:t>1) порядок их применения и внесения изменений в указанные правила;</w:t>
      </w:r>
    </w:p>
    <w:p w:rsidR="00324C6E" w:rsidRPr="00EE5E65" w:rsidRDefault="00324C6E" w:rsidP="005705E9">
      <w:pPr>
        <w:pStyle w:val="afff"/>
        <w:rPr>
          <w:rFonts w:cs="Arial"/>
          <w:lang w:val="ru-RU"/>
        </w:rPr>
      </w:pPr>
      <w:r w:rsidRPr="00EE5E65">
        <w:rPr>
          <w:rFonts w:cs="Arial"/>
          <w:lang w:val="ru-RU"/>
        </w:rPr>
        <w:t>2) карту градостроительного зонирования;</w:t>
      </w:r>
    </w:p>
    <w:p w:rsidR="00324C6E" w:rsidRPr="00EE5E65" w:rsidRDefault="00324C6E" w:rsidP="005705E9">
      <w:pPr>
        <w:pStyle w:val="afff"/>
        <w:rPr>
          <w:rFonts w:cs="Arial"/>
          <w:lang w:val="ru-RU"/>
        </w:rPr>
      </w:pPr>
      <w:r w:rsidRPr="00EE5E65">
        <w:rPr>
          <w:rFonts w:cs="Arial"/>
          <w:lang w:val="ru-RU"/>
        </w:rPr>
        <w:t>3) градостроительные регламенты.</w:t>
      </w:r>
    </w:p>
    <w:p w:rsidR="00324C6E" w:rsidRPr="00EE5E65" w:rsidRDefault="00324C6E" w:rsidP="005705E9">
      <w:pPr>
        <w:pStyle w:val="afff"/>
        <w:rPr>
          <w:rFonts w:cs="Arial"/>
          <w:lang w:val="ru-RU"/>
        </w:rPr>
      </w:pPr>
      <w:r w:rsidRPr="00EE5E65">
        <w:rPr>
          <w:rFonts w:cs="Arial"/>
          <w:lang w:val="ru-RU"/>
        </w:rPr>
        <w:t>1.3.2. Порядок применения Правил и внесения в них изменений включает в себя обязательные положения:</w:t>
      </w:r>
    </w:p>
    <w:p w:rsidR="00324C6E" w:rsidRPr="00EE5E65" w:rsidRDefault="00324C6E" w:rsidP="005705E9">
      <w:pPr>
        <w:pStyle w:val="afff"/>
        <w:rPr>
          <w:rFonts w:cs="Arial"/>
          <w:lang w:val="ru-RU"/>
        </w:rPr>
      </w:pPr>
      <w:r w:rsidRPr="00EE5E65">
        <w:rPr>
          <w:rFonts w:cs="Arial"/>
          <w:lang w:val="ru-RU"/>
        </w:rPr>
        <w:t>1) о регулировании землепользования и застройки органами местного самоуправления;</w:t>
      </w:r>
    </w:p>
    <w:p w:rsidR="00324C6E" w:rsidRPr="00EE5E65" w:rsidRDefault="00324C6E" w:rsidP="005705E9">
      <w:pPr>
        <w:pStyle w:val="afff"/>
        <w:rPr>
          <w:rFonts w:cs="Arial"/>
          <w:lang w:val="ru-RU"/>
        </w:rPr>
      </w:pPr>
      <w:r w:rsidRPr="00EE5E65">
        <w:rPr>
          <w:rFonts w:cs="Arial"/>
          <w:lang w:val="ru-RU"/>
        </w:rPr>
        <w:lastRenderedPageBreak/>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24C6E" w:rsidRPr="00EE5E65" w:rsidRDefault="00324C6E" w:rsidP="005705E9">
      <w:pPr>
        <w:pStyle w:val="afff"/>
        <w:rPr>
          <w:rFonts w:cs="Arial"/>
          <w:lang w:val="ru-RU"/>
        </w:rPr>
      </w:pPr>
      <w:r w:rsidRPr="00EE5E65">
        <w:rPr>
          <w:rFonts w:cs="Arial"/>
          <w:lang w:val="ru-RU"/>
        </w:rPr>
        <w:t>3) о подготовке документации по планировке территории органами местного самоуправления;</w:t>
      </w:r>
    </w:p>
    <w:p w:rsidR="00324C6E" w:rsidRPr="00EE5E65" w:rsidRDefault="00324C6E" w:rsidP="005705E9">
      <w:pPr>
        <w:pStyle w:val="afff"/>
        <w:rPr>
          <w:rFonts w:cs="Arial"/>
          <w:lang w:val="ru-RU"/>
        </w:rPr>
      </w:pPr>
      <w:r w:rsidRPr="00EE5E65">
        <w:rPr>
          <w:rFonts w:cs="Arial"/>
          <w:lang w:val="ru-RU"/>
        </w:rPr>
        <w:t>4) о проведении публичных слушаний по вопросам землепользования и застройки;</w:t>
      </w:r>
    </w:p>
    <w:p w:rsidR="00324C6E" w:rsidRPr="00EE5E65" w:rsidRDefault="00324C6E" w:rsidP="005705E9">
      <w:pPr>
        <w:pStyle w:val="afff"/>
        <w:rPr>
          <w:rFonts w:cs="Arial"/>
          <w:lang w:val="ru-RU"/>
        </w:rPr>
      </w:pPr>
      <w:r w:rsidRPr="00EE5E65">
        <w:rPr>
          <w:rFonts w:cs="Arial"/>
          <w:lang w:val="ru-RU"/>
        </w:rPr>
        <w:t>5) о внесении изменений в Правила;</w:t>
      </w:r>
    </w:p>
    <w:p w:rsidR="00324C6E" w:rsidRPr="00EE5E65" w:rsidRDefault="00324C6E" w:rsidP="005705E9">
      <w:pPr>
        <w:pStyle w:val="afff"/>
        <w:rPr>
          <w:rFonts w:cs="Arial"/>
          <w:lang w:val="ru-RU"/>
        </w:rPr>
      </w:pPr>
      <w:r w:rsidRPr="00EE5E65">
        <w:rPr>
          <w:rFonts w:cs="Arial"/>
          <w:lang w:val="ru-RU"/>
        </w:rPr>
        <w:t>Кроме того, в Правила</w:t>
      </w:r>
      <w:r w:rsidR="00776B4F" w:rsidRPr="00EE5E65">
        <w:rPr>
          <w:rFonts w:cs="Arial"/>
          <w:lang w:val="ru-RU"/>
        </w:rPr>
        <w:t xml:space="preserve"> </w:t>
      </w:r>
      <w:r w:rsidRPr="00EE5E65">
        <w:rPr>
          <w:rFonts w:cs="Arial"/>
          <w:lang w:val="ru-RU"/>
        </w:rPr>
        <w:t>включены дополнительные разделы:</w:t>
      </w:r>
    </w:p>
    <w:p w:rsidR="00324C6E" w:rsidRPr="00EE5E65" w:rsidRDefault="00516BE1" w:rsidP="00516BE1">
      <w:pPr>
        <w:pStyle w:val="afff"/>
        <w:numPr>
          <w:ilvl w:val="0"/>
          <w:numId w:val="120"/>
        </w:numPr>
        <w:ind w:left="567" w:hanging="283"/>
        <w:rPr>
          <w:rFonts w:cs="Arial"/>
          <w:lang w:val="ru-RU"/>
        </w:rPr>
      </w:pPr>
      <w:r w:rsidRPr="00EE5E65">
        <w:rPr>
          <w:rFonts w:cs="Arial"/>
          <w:lang w:val="ru-RU"/>
        </w:rPr>
        <w:t>ф</w:t>
      </w:r>
      <w:r w:rsidR="00324C6E" w:rsidRPr="00EE5E65">
        <w:rPr>
          <w:rFonts w:cs="Arial"/>
          <w:lang w:val="ru-RU"/>
        </w:rPr>
        <w:t>ормирование земельных участков как объектов недвижимости при их предоставлении для строительства;</w:t>
      </w:r>
    </w:p>
    <w:p w:rsidR="00324C6E" w:rsidRPr="00EE5E65" w:rsidRDefault="00516BE1" w:rsidP="00516BE1">
      <w:pPr>
        <w:pStyle w:val="afff"/>
        <w:numPr>
          <w:ilvl w:val="0"/>
          <w:numId w:val="120"/>
        </w:numPr>
        <w:ind w:left="567" w:hanging="283"/>
        <w:rPr>
          <w:rFonts w:cs="Arial"/>
          <w:lang w:val="ru-RU"/>
        </w:rPr>
      </w:pPr>
      <w:r w:rsidRPr="00EE5E65">
        <w:rPr>
          <w:rFonts w:cs="Arial"/>
          <w:lang w:val="ru-RU"/>
        </w:rPr>
        <w:t>т</w:t>
      </w:r>
      <w:r w:rsidR="00324C6E" w:rsidRPr="00EE5E65">
        <w:rPr>
          <w:rFonts w:cs="Arial"/>
          <w:lang w:val="ru-RU"/>
        </w:rPr>
        <w:t xml:space="preserve">ребования к проектированию и строительству отдельных элементов застройки </w:t>
      </w:r>
      <w:r w:rsidR="00635E39" w:rsidRPr="00EE5E65">
        <w:rPr>
          <w:rFonts w:cs="Arial"/>
          <w:lang w:val="ru-RU"/>
        </w:rPr>
        <w:t>поселения</w:t>
      </w:r>
      <w:r w:rsidR="00324C6E" w:rsidRPr="00EE5E65">
        <w:rPr>
          <w:rFonts w:cs="Arial"/>
          <w:lang w:val="ru-RU"/>
        </w:rPr>
        <w:t>.</w:t>
      </w:r>
    </w:p>
    <w:p w:rsidR="00324C6E" w:rsidRPr="00EE5E65" w:rsidRDefault="00324C6E" w:rsidP="005705E9">
      <w:pPr>
        <w:pStyle w:val="afff"/>
        <w:rPr>
          <w:rFonts w:cs="Arial"/>
          <w:lang w:val="ru-RU"/>
        </w:rPr>
      </w:pPr>
      <w:r w:rsidRPr="00EE5E65">
        <w:rPr>
          <w:rFonts w:cs="Arial"/>
          <w:lang w:val="ru-RU"/>
        </w:rPr>
        <w:t xml:space="preserve">1.3.3. На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w:t>
      </w:r>
      <w:proofErr w:type="spellStart"/>
      <w:r w:rsidRPr="00EE5E65">
        <w:rPr>
          <w:rFonts w:cs="Arial"/>
          <w:lang w:val="ru-RU"/>
        </w:rPr>
        <w:t>подзоны</w:t>
      </w:r>
      <w:proofErr w:type="spellEnd"/>
      <w:r w:rsidRPr="00EE5E65">
        <w:rPr>
          <w:rFonts w:cs="Arial"/>
          <w:lang w:val="ru-RU"/>
        </w:rPr>
        <w:t xml:space="preserve"> в соответствии с типом застройки, экологическими требованиями и ограничениями, другими градостроительными параметрами.</w:t>
      </w:r>
    </w:p>
    <w:p w:rsidR="00324C6E" w:rsidRPr="00EE5E65" w:rsidRDefault="00324C6E" w:rsidP="005705E9">
      <w:pPr>
        <w:pStyle w:val="afff"/>
        <w:rPr>
          <w:rFonts w:cs="Arial"/>
          <w:lang w:val="ru-RU"/>
        </w:rPr>
      </w:pPr>
      <w:r w:rsidRPr="00EE5E65">
        <w:rPr>
          <w:rFonts w:cs="Arial"/>
          <w:lang w:val="ru-RU"/>
        </w:rPr>
        <w:t>На карте в обязательном порядке отображаются границы зон с особыми условиями использования территорий, границы территорий объектов культурного наследия.</w:t>
      </w:r>
    </w:p>
    <w:p w:rsidR="00324C6E" w:rsidRPr="00EE5E65" w:rsidRDefault="005705E9" w:rsidP="005705E9">
      <w:pPr>
        <w:pStyle w:val="afff"/>
        <w:rPr>
          <w:rFonts w:cs="Arial"/>
          <w:lang w:val="ru-RU"/>
        </w:rPr>
      </w:pPr>
      <w:r w:rsidRPr="00EE5E65">
        <w:rPr>
          <w:rFonts w:cs="Arial"/>
          <w:lang w:val="ru-RU"/>
        </w:rPr>
        <w:t>Г</w:t>
      </w:r>
      <w:r w:rsidR="00324C6E" w:rsidRPr="00EE5E65">
        <w:rPr>
          <w:rFonts w:cs="Arial"/>
          <w:lang w:val="ru-RU"/>
        </w:rPr>
        <w:t xml:space="preserve">раницы территориальных зон устанавливаются </w:t>
      </w:r>
      <w:proofErr w:type="gramStart"/>
      <w:r w:rsidR="00324C6E" w:rsidRPr="00EE5E65">
        <w:rPr>
          <w:rFonts w:cs="Arial"/>
          <w:lang w:val="ru-RU"/>
        </w:rPr>
        <w:t>по</w:t>
      </w:r>
      <w:proofErr w:type="gramEnd"/>
      <w:r w:rsidR="00324C6E"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линиям магистралей, улиц, проездов, разделяющим транспортные потоки противоположных направлений;</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красным линиям;</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границам земельных участков;</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границе</w:t>
      </w:r>
      <w:r w:rsidR="00E82CC2" w:rsidRPr="00EE5E65">
        <w:rPr>
          <w:rFonts w:cs="Arial"/>
          <w:lang w:val="ru-RU"/>
        </w:rPr>
        <w:t xml:space="preserve"> </w:t>
      </w:r>
      <w:proofErr w:type="spellStart"/>
      <w:r w:rsidR="004A7E1C" w:rsidRPr="00EE5E65">
        <w:rPr>
          <w:rFonts w:cs="Arial"/>
          <w:lang w:val="ru-RU"/>
        </w:rPr>
        <w:t>Петушенского</w:t>
      </w:r>
      <w:proofErr w:type="spellEnd"/>
      <w:r w:rsidR="00145FBC" w:rsidRPr="00EE5E65">
        <w:rPr>
          <w:rFonts w:cs="Arial"/>
          <w:lang w:val="ru-RU"/>
        </w:rPr>
        <w:t xml:space="preserve"> сельско</w:t>
      </w:r>
      <w:r w:rsidR="00635E39" w:rsidRPr="00EE5E65">
        <w:rPr>
          <w:rFonts w:cs="Arial"/>
          <w:lang w:val="ru-RU"/>
        </w:rPr>
        <w:t>го</w:t>
      </w:r>
      <w:r w:rsidR="004F249E" w:rsidRPr="00EE5E65">
        <w:rPr>
          <w:rFonts w:cs="Arial"/>
          <w:lang w:val="ru-RU"/>
        </w:rPr>
        <w:t xml:space="preserve"> поселени</w:t>
      </w:r>
      <w:r w:rsidR="00635E39" w:rsidRPr="00EE5E65">
        <w:rPr>
          <w:rFonts w:cs="Arial"/>
          <w:lang w:val="ru-RU"/>
        </w:rPr>
        <w:t>я</w:t>
      </w:r>
      <w:r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естественным границам природных объектов;</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иным границам.</w:t>
      </w:r>
    </w:p>
    <w:p w:rsidR="00324C6E" w:rsidRPr="00EE5E65" w:rsidRDefault="00324C6E" w:rsidP="005705E9">
      <w:pPr>
        <w:pStyle w:val="afff"/>
        <w:rPr>
          <w:rFonts w:cs="Arial"/>
          <w:lang w:val="ru-RU"/>
        </w:rPr>
      </w:pPr>
      <w:r w:rsidRPr="00EE5E65">
        <w:rPr>
          <w:rFonts w:cs="Arial"/>
          <w:lang w:val="ru-RU"/>
        </w:rPr>
        <w:t>1.3.4.</w:t>
      </w:r>
      <w:r w:rsidR="00776B4F" w:rsidRPr="00EE5E65">
        <w:rPr>
          <w:rFonts w:cs="Arial"/>
          <w:lang w:val="ru-RU"/>
        </w:rPr>
        <w:t xml:space="preserve"> </w:t>
      </w:r>
      <w:r w:rsidRPr="00EE5E65">
        <w:rPr>
          <w:rFonts w:cs="Arial"/>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324C6E" w:rsidRPr="00EE5E65" w:rsidRDefault="00324C6E" w:rsidP="005705E9">
      <w:pPr>
        <w:pStyle w:val="afff"/>
        <w:rPr>
          <w:rFonts w:cs="Arial"/>
          <w:lang w:val="ru-RU"/>
        </w:rPr>
      </w:pPr>
      <w:r w:rsidRPr="00EE5E65">
        <w:rPr>
          <w:rFonts w:cs="Arial"/>
          <w:lang w:val="ru-RU"/>
        </w:rPr>
        <w:t>1) виды разрешенного использования земельных участков и объектов капитального строительства;</w:t>
      </w:r>
    </w:p>
    <w:p w:rsidR="00324C6E" w:rsidRPr="00EE5E65" w:rsidRDefault="00324C6E" w:rsidP="005705E9">
      <w:pPr>
        <w:pStyle w:val="afff"/>
        <w:rPr>
          <w:rFonts w:cs="Arial"/>
          <w:lang w:val="ru-RU"/>
        </w:rPr>
      </w:pPr>
      <w:r w:rsidRPr="00EE5E65">
        <w:rPr>
          <w:rFonts w:cs="Arial"/>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705E9" w:rsidRPr="00EE5E65" w:rsidRDefault="00324C6E" w:rsidP="005705E9">
      <w:pPr>
        <w:pStyle w:val="afff"/>
        <w:rPr>
          <w:lang w:val="ru-RU"/>
        </w:rPr>
      </w:pPr>
      <w:r w:rsidRPr="00EE5E65">
        <w:rPr>
          <w:rFonts w:cs="Arial"/>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EE5E65">
        <w:rPr>
          <w:lang w:val="ru-RU"/>
        </w:rPr>
        <w:t xml:space="preserve"> Федерации.</w:t>
      </w:r>
      <w:r w:rsidRPr="00EE5E65">
        <w:rPr>
          <w:vertAlign w:val="superscript"/>
          <w:lang w:val="ru-RU"/>
        </w:rPr>
        <w:footnoteReference w:id="41"/>
      </w:r>
    </w:p>
    <w:p w:rsidR="00324C6E" w:rsidRPr="00EE5E65" w:rsidRDefault="00324C6E" w:rsidP="00145FBC">
      <w:pPr>
        <w:pStyle w:val="3"/>
        <w:rPr>
          <w:szCs w:val="24"/>
          <w:lang w:val="ru-RU" w:eastAsia="ar-SA"/>
        </w:rPr>
      </w:pPr>
      <w:bookmarkStart w:id="17" w:name="_Toc196878882"/>
      <w:bookmarkStart w:id="18" w:name="_Toc312188777"/>
      <w:r w:rsidRPr="00EE5E65">
        <w:rPr>
          <w:szCs w:val="24"/>
          <w:lang w:val="ru-RU" w:eastAsia="ar-SA"/>
        </w:rPr>
        <w:t>Статья 1.4. Градостроительные регламенты и их применение</w:t>
      </w:r>
      <w:bookmarkEnd w:id="17"/>
      <w:bookmarkEnd w:id="18"/>
    </w:p>
    <w:p w:rsidR="00324C6E" w:rsidRPr="00EE5E65" w:rsidRDefault="00324C6E" w:rsidP="005705E9">
      <w:pPr>
        <w:pStyle w:val="afff"/>
        <w:rPr>
          <w:rFonts w:cs="Arial"/>
          <w:lang w:val="ru-RU"/>
        </w:rPr>
      </w:pPr>
      <w:r w:rsidRPr="00EE5E65">
        <w:rPr>
          <w:rFonts w:cs="Arial"/>
          <w:lang w:val="ru-RU"/>
        </w:rPr>
        <w:t xml:space="preserve">Решения по землепользованию и застройке принимаются в соответствии с документами территориального планирования, включая генеральный план </w:t>
      </w:r>
      <w:proofErr w:type="spellStart"/>
      <w:r w:rsidR="004A7E1C" w:rsidRPr="00EE5E65">
        <w:rPr>
          <w:rFonts w:cs="Arial"/>
          <w:lang w:val="ru-RU"/>
        </w:rPr>
        <w:t>Петушенского</w:t>
      </w:r>
      <w:proofErr w:type="spellEnd"/>
      <w:r w:rsidR="00145FBC" w:rsidRPr="00EE5E65">
        <w:rPr>
          <w:rFonts w:cs="Arial"/>
          <w:lang w:val="ru-RU"/>
        </w:rPr>
        <w:t xml:space="preserve"> сельско</w:t>
      </w:r>
      <w:r w:rsidR="00635E39" w:rsidRPr="00EE5E65">
        <w:rPr>
          <w:rFonts w:cs="Arial"/>
          <w:lang w:val="ru-RU"/>
        </w:rPr>
        <w:t>го</w:t>
      </w:r>
      <w:r w:rsidR="004F249E" w:rsidRPr="00EE5E65">
        <w:rPr>
          <w:rFonts w:cs="Arial"/>
          <w:lang w:val="ru-RU"/>
        </w:rPr>
        <w:t xml:space="preserve"> поселени</w:t>
      </w:r>
      <w:r w:rsidR="00635E39" w:rsidRPr="00EE5E65">
        <w:rPr>
          <w:rFonts w:cs="Arial"/>
          <w:lang w:val="ru-RU"/>
        </w:rPr>
        <w:t>я</w:t>
      </w:r>
      <w:r w:rsidR="003F28A1" w:rsidRPr="00EE5E65">
        <w:rPr>
          <w:rFonts w:cs="Arial"/>
          <w:lang w:val="ru-RU"/>
        </w:rPr>
        <w:t xml:space="preserve"> </w:t>
      </w:r>
      <w:r w:rsidRPr="00EE5E65">
        <w:rPr>
          <w:rFonts w:cs="Arial"/>
          <w:lang w:val="ru-RU"/>
        </w:rPr>
        <w:t>с учетом его корректировки на момент разработки настоящих Правил,</w:t>
      </w:r>
      <w:r w:rsidR="00776B4F" w:rsidRPr="00EE5E65">
        <w:rPr>
          <w:rFonts w:cs="Arial"/>
          <w:lang w:val="ru-RU"/>
        </w:rPr>
        <w:t xml:space="preserve"> </w:t>
      </w:r>
      <w:r w:rsidRPr="00EE5E65">
        <w:rPr>
          <w:rFonts w:cs="Arial"/>
          <w:lang w:val="ru-RU"/>
        </w:rPr>
        <w:t>документацией по планировке территории и на основе установленных настоящими Правилами градостроительных регламентов.</w:t>
      </w:r>
    </w:p>
    <w:p w:rsidR="00324C6E" w:rsidRPr="00EE5E65" w:rsidRDefault="00324C6E" w:rsidP="005705E9">
      <w:pPr>
        <w:pStyle w:val="afff"/>
        <w:rPr>
          <w:rFonts w:cs="Arial"/>
          <w:lang w:val="ru-RU"/>
        </w:rPr>
      </w:pPr>
      <w:r w:rsidRPr="00EE5E65">
        <w:rPr>
          <w:rFonts w:cs="Arial"/>
          <w:lang w:val="ru-RU"/>
        </w:rPr>
        <w:t>1.4.1.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24C6E" w:rsidRPr="00EE5E65" w:rsidRDefault="00324C6E" w:rsidP="005705E9">
      <w:pPr>
        <w:pStyle w:val="afff"/>
        <w:rPr>
          <w:rFonts w:cs="Arial"/>
          <w:lang w:val="ru-RU"/>
        </w:rPr>
      </w:pPr>
      <w:r w:rsidRPr="00EE5E65">
        <w:rPr>
          <w:rFonts w:cs="Arial"/>
          <w:lang w:val="ru-RU"/>
        </w:rPr>
        <w:t>1.4.2.</w:t>
      </w:r>
      <w:r w:rsidR="00776B4F" w:rsidRPr="00EE5E65">
        <w:rPr>
          <w:rFonts w:cs="Arial"/>
          <w:lang w:val="ru-RU"/>
        </w:rPr>
        <w:t xml:space="preserve"> </w:t>
      </w:r>
      <w:r w:rsidRPr="00EE5E65">
        <w:rPr>
          <w:rFonts w:cs="Arial"/>
          <w:lang w:val="ru-RU"/>
        </w:rPr>
        <w:t>Градостроительные регламенты устанавливаются с учетом:</w:t>
      </w:r>
    </w:p>
    <w:p w:rsidR="00324C6E" w:rsidRPr="00EE5E65" w:rsidRDefault="00324C6E" w:rsidP="005705E9">
      <w:pPr>
        <w:pStyle w:val="afff"/>
        <w:rPr>
          <w:rFonts w:cs="Arial"/>
          <w:lang w:val="ru-RU"/>
        </w:rPr>
      </w:pPr>
      <w:r w:rsidRPr="00EE5E65">
        <w:rPr>
          <w:rFonts w:cs="Arial"/>
          <w:lang w:val="ru-RU"/>
        </w:rPr>
        <w:t>1) строительства в границах территориальной зоны;</w:t>
      </w:r>
    </w:p>
    <w:p w:rsidR="00324C6E" w:rsidRPr="00EE5E65" w:rsidRDefault="00324C6E" w:rsidP="005705E9">
      <w:pPr>
        <w:pStyle w:val="afff"/>
        <w:rPr>
          <w:rFonts w:cs="Arial"/>
          <w:lang w:val="ru-RU"/>
        </w:rPr>
      </w:pPr>
      <w:r w:rsidRPr="00EE5E65">
        <w:rPr>
          <w:rFonts w:cs="Arial"/>
          <w:lang w:val="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24C6E" w:rsidRPr="00EE5E65" w:rsidRDefault="00324C6E" w:rsidP="005705E9">
      <w:pPr>
        <w:pStyle w:val="afff"/>
        <w:rPr>
          <w:rFonts w:cs="Arial"/>
          <w:lang w:val="ru-RU"/>
        </w:rPr>
      </w:pPr>
      <w:r w:rsidRPr="00EE5E65">
        <w:rPr>
          <w:rFonts w:cs="Arial"/>
          <w:lang w:val="ru-RU"/>
        </w:rPr>
        <w:t>3) 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324C6E" w:rsidRPr="00EE5E65" w:rsidRDefault="00324C6E" w:rsidP="005705E9">
      <w:pPr>
        <w:pStyle w:val="afff"/>
        <w:rPr>
          <w:rFonts w:cs="Arial"/>
          <w:lang w:val="ru-RU"/>
        </w:rPr>
      </w:pPr>
      <w:r w:rsidRPr="00EE5E65">
        <w:rPr>
          <w:rFonts w:cs="Arial"/>
          <w:lang w:val="ru-RU"/>
        </w:rPr>
        <w:t>4) видов территориальных зон;</w:t>
      </w:r>
    </w:p>
    <w:p w:rsidR="00324C6E" w:rsidRPr="00EE5E65" w:rsidRDefault="00324C6E" w:rsidP="005705E9">
      <w:pPr>
        <w:pStyle w:val="afff"/>
        <w:rPr>
          <w:rFonts w:cs="Arial"/>
          <w:lang w:val="ru-RU"/>
        </w:rPr>
      </w:pPr>
      <w:r w:rsidRPr="00EE5E65">
        <w:rPr>
          <w:rFonts w:cs="Arial"/>
          <w:lang w:val="ru-RU"/>
        </w:rPr>
        <w:t>5) требований охраны объектов культурного наследия, а также особо охраняемых природных территорий, иных природных объектов.</w:t>
      </w:r>
    </w:p>
    <w:p w:rsidR="00324C6E" w:rsidRPr="00EE5E65" w:rsidRDefault="00324C6E" w:rsidP="005705E9">
      <w:pPr>
        <w:pStyle w:val="afff"/>
        <w:rPr>
          <w:rFonts w:cs="Arial"/>
          <w:lang w:val="ru-RU"/>
        </w:rPr>
      </w:pPr>
      <w:r w:rsidRPr="00EE5E65">
        <w:rPr>
          <w:rFonts w:cs="Arial"/>
          <w:lang w:val="ru-RU"/>
        </w:rPr>
        <w:t>1.4.3.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независимо от форм собственности.</w:t>
      </w:r>
    </w:p>
    <w:p w:rsidR="00B65B76" w:rsidRPr="00EE5E65" w:rsidRDefault="00B65B76" w:rsidP="00B65B76">
      <w:pPr>
        <w:pStyle w:val="afff"/>
        <w:rPr>
          <w:rFonts w:cs="Arial"/>
          <w:lang w:val="ru-RU"/>
        </w:rPr>
      </w:pPr>
      <w:r w:rsidRPr="00EE5E65">
        <w:rPr>
          <w:rFonts w:cs="Arial"/>
          <w:lang w:val="ru-RU"/>
        </w:rPr>
        <w:t>Действие градостроительного регламента не распространяется на земельные участки:</w:t>
      </w:r>
    </w:p>
    <w:p w:rsidR="00B65B76" w:rsidRPr="00EE5E65" w:rsidRDefault="00B65B76" w:rsidP="00B65B76">
      <w:pPr>
        <w:pStyle w:val="afff"/>
        <w:rPr>
          <w:rFonts w:cs="Arial"/>
          <w:lang w:val="ru-RU"/>
        </w:rPr>
      </w:pPr>
      <w:bookmarkStart w:id="19" w:name="p1022"/>
      <w:bookmarkEnd w:id="19"/>
      <w:proofErr w:type="gramStart"/>
      <w:r w:rsidRPr="00EE5E65">
        <w:rPr>
          <w:rFonts w:cs="Arial"/>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EE5E65">
        <w:rPr>
          <w:rFonts w:cs="Arial"/>
          <w:lang w:val="ru-RU"/>
        </w:rPr>
        <w:t xml:space="preserve"> культурного наследия;</w:t>
      </w:r>
    </w:p>
    <w:p w:rsidR="00B65B76" w:rsidRPr="00EE5E65" w:rsidRDefault="00B65B76" w:rsidP="00B65B76">
      <w:pPr>
        <w:pStyle w:val="afff"/>
        <w:rPr>
          <w:rFonts w:cs="Arial"/>
          <w:lang w:val="ru-RU"/>
        </w:rPr>
      </w:pPr>
      <w:bookmarkStart w:id="20" w:name="p1023"/>
      <w:bookmarkEnd w:id="20"/>
      <w:r w:rsidRPr="00EE5E65">
        <w:rPr>
          <w:rFonts w:cs="Arial"/>
          <w:lang w:val="ru-RU"/>
        </w:rPr>
        <w:t>2) в границах территорий общего пользования;</w:t>
      </w:r>
    </w:p>
    <w:p w:rsidR="00B65B76" w:rsidRPr="00EE5E65" w:rsidRDefault="00B65B76" w:rsidP="00B65B76">
      <w:pPr>
        <w:pStyle w:val="afff"/>
        <w:rPr>
          <w:rFonts w:cs="Arial"/>
          <w:lang w:val="ru-RU"/>
        </w:rPr>
      </w:pPr>
      <w:bookmarkStart w:id="21" w:name="p1024"/>
      <w:bookmarkEnd w:id="21"/>
      <w:proofErr w:type="gramStart"/>
      <w:r w:rsidRPr="00EE5E65">
        <w:rPr>
          <w:rFonts w:cs="Arial"/>
          <w:lang w:val="ru-RU"/>
        </w:rPr>
        <w:t>3) предназначенные для размещения линейных объектов и (или) занятые линейными объектами;</w:t>
      </w:r>
      <w:proofErr w:type="gramEnd"/>
    </w:p>
    <w:p w:rsidR="00B65B76" w:rsidRPr="00EE5E65" w:rsidRDefault="00B65B76" w:rsidP="00B65B76">
      <w:pPr>
        <w:pStyle w:val="afff"/>
        <w:rPr>
          <w:rFonts w:cs="Arial"/>
          <w:lang w:val="ru-RU"/>
        </w:rPr>
      </w:pPr>
      <w:bookmarkStart w:id="22" w:name="p1025"/>
      <w:bookmarkStart w:id="23" w:name="p1027"/>
      <w:bookmarkEnd w:id="22"/>
      <w:bookmarkEnd w:id="23"/>
      <w:proofErr w:type="gramStart"/>
      <w:r w:rsidRPr="00EE5E65">
        <w:rPr>
          <w:rFonts w:cs="Arial"/>
          <w:lang w:val="ru-RU"/>
        </w:rPr>
        <w:t>4) предоставленные для добычи полезных ископаемых.</w:t>
      </w:r>
      <w:proofErr w:type="gramEnd"/>
    </w:p>
    <w:p w:rsidR="00324C6E" w:rsidRPr="00EE5E65" w:rsidRDefault="00324C6E" w:rsidP="005705E9">
      <w:pPr>
        <w:pStyle w:val="afff"/>
        <w:rPr>
          <w:rFonts w:cs="Arial"/>
          <w:lang w:val="ru-RU"/>
        </w:rPr>
      </w:pPr>
      <w:r w:rsidRPr="00EE5E65">
        <w:rPr>
          <w:rFonts w:cs="Arial"/>
          <w:lang w:val="ru-RU"/>
        </w:rPr>
        <w:t>1.4.4. Градостроительный регламент в части видов разрешенного использования недвижимости включает:</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основные виды разрешенного использования недвижимости, которые, при условии соблюдения технических регламентов (а до принятия технических регламентов</w:t>
      </w:r>
      <w:r w:rsidR="00776B4F" w:rsidRPr="00EE5E65">
        <w:rPr>
          <w:rFonts w:cs="Arial"/>
          <w:lang w:val="ru-RU"/>
        </w:rPr>
        <w:t xml:space="preserve"> – </w:t>
      </w:r>
      <w:r w:rsidRPr="00EE5E65">
        <w:rPr>
          <w:rFonts w:cs="Arial"/>
          <w:lang w:val="ru-RU"/>
        </w:rPr>
        <w:t xml:space="preserve">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 </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 xml:space="preserve">вспомогательные виды разрешенного использования, допустимые только в качестве </w:t>
      </w:r>
      <w:proofErr w:type="gramStart"/>
      <w:r w:rsidRPr="00EE5E65">
        <w:rPr>
          <w:rFonts w:cs="Arial"/>
          <w:lang w:val="ru-RU"/>
        </w:rPr>
        <w:t>дополнительных</w:t>
      </w:r>
      <w:proofErr w:type="gramEnd"/>
      <w:r w:rsidRPr="00EE5E65">
        <w:rPr>
          <w:rFonts w:cs="Arial"/>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w:t>
      </w:r>
    </w:p>
    <w:p w:rsidR="00324C6E" w:rsidRPr="00EE5E65" w:rsidRDefault="00324C6E" w:rsidP="005705E9">
      <w:pPr>
        <w:pStyle w:val="afff"/>
        <w:rPr>
          <w:rFonts w:cs="Arial"/>
          <w:lang w:val="ru-RU"/>
        </w:rPr>
      </w:pPr>
      <w:r w:rsidRPr="00EE5E65">
        <w:rPr>
          <w:rFonts w:cs="Arial"/>
          <w:lang w:val="ru-RU"/>
        </w:rPr>
        <w:t>Основные и вспомогательные виды разрешенного использования земельных участков и объектов капитального строительства их правообладателями выбираются самостоятельно без дополнительных разрешений и согласований.</w:t>
      </w:r>
    </w:p>
    <w:p w:rsidR="00B65B76" w:rsidRPr="00EE5E65" w:rsidRDefault="00324C6E" w:rsidP="005705E9">
      <w:pPr>
        <w:pStyle w:val="afff"/>
        <w:rPr>
          <w:rFonts w:cs="Arial"/>
          <w:lang w:val="ru-RU"/>
        </w:rPr>
      </w:pPr>
      <w:r w:rsidRPr="00EE5E65">
        <w:rPr>
          <w:rFonts w:cs="Arial"/>
          <w:lang w:val="ru-RU"/>
        </w:rPr>
        <w:t xml:space="preserve">1.4.5. </w:t>
      </w:r>
      <w:r w:rsidR="00B65B76" w:rsidRPr="00EE5E65">
        <w:rPr>
          <w:rFonts w:cs="Arial"/>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w:t>
      </w:r>
      <w:hyperlink r:id="rId9" w:tooltip="Ссылка на список документов: Федеральный закон от 22.07.2005 N 116-ФЗ (ред. от 07.11.2011) &quot;Об особых экономических зонах в Российской Федерации&quot; --------------------  Приказ Минэкономразвития РФ от 29.06.2010 N 260 &quot;О Порядке передачи отдельных полномочий по " w:history="1">
        <w:r w:rsidR="00B65B76" w:rsidRPr="00EE5E65">
          <w:rPr>
            <w:lang w:val="ru-RU"/>
          </w:rPr>
          <w:t>органами управления</w:t>
        </w:r>
      </w:hyperlink>
      <w:r w:rsidR="00B65B76" w:rsidRPr="00EE5E65">
        <w:rPr>
          <w:rFonts w:cs="Arial"/>
          <w:lang w:val="ru-RU"/>
        </w:rPr>
        <w:t xml:space="preserve"> особыми экономическими зонами.</w:t>
      </w:r>
    </w:p>
    <w:p w:rsidR="00324C6E" w:rsidRPr="00EE5E65" w:rsidRDefault="00324C6E" w:rsidP="005705E9">
      <w:pPr>
        <w:pStyle w:val="afff"/>
        <w:rPr>
          <w:rFonts w:cs="Arial"/>
          <w:lang w:val="ru-RU"/>
        </w:rPr>
      </w:pPr>
      <w:r w:rsidRPr="00EE5E65">
        <w:rPr>
          <w:rFonts w:cs="Arial"/>
          <w:lang w:val="ru-RU"/>
        </w:rPr>
        <w:t xml:space="preserve">1.4.6. </w:t>
      </w:r>
      <w:proofErr w:type="gramStart"/>
      <w:r w:rsidRPr="00EE5E65">
        <w:rPr>
          <w:rFonts w:cs="Arial"/>
          <w:lang w:val="ru-RU"/>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Pr="00EE5E65">
        <w:rPr>
          <w:rFonts w:cs="Arial"/>
          <w:lang w:val="ru-RU"/>
        </w:rPr>
        <w:lastRenderedPageBreak/>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24C6E" w:rsidRPr="00EE5E65" w:rsidRDefault="00324C6E" w:rsidP="005705E9">
      <w:pPr>
        <w:pStyle w:val="afff"/>
        <w:rPr>
          <w:rFonts w:cs="Arial"/>
          <w:lang w:val="ru-RU"/>
        </w:rPr>
      </w:pPr>
      <w:r w:rsidRPr="00EE5E65">
        <w:rPr>
          <w:rFonts w:cs="Arial"/>
          <w:lang w:val="ru-RU"/>
        </w:rPr>
        <w:t>1.4.7. Реконструкция указанных в подпункте 1.4.6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24C6E" w:rsidRPr="00EE5E65" w:rsidRDefault="00324C6E" w:rsidP="005705E9">
      <w:pPr>
        <w:pStyle w:val="afff"/>
        <w:rPr>
          <w:rFonts w:cs="Arial"/>
          <w:lang w:val="ru-RU"/>
        </w:rPr>
      </w:pPr>
      <w:r w:rsidRPr="00EE5E65">
        <w:rPr>
          <w:rFonts w:cs="Arial"/>
          <w:lang w:val="ru-RU"/>
        </w:rPr>
        <w:t>1.4.8. В случае если использование указанных в подпункте 1.4.6.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EE5E65">
        <w:rPr>
          <w:rFonts w:cs="Arial"/>
          <w:vertAlign w:val="superscript"/>
          <w:lang w:val="ru-RU"/>
        </w:rPr>
        <w:footnoteReference w:id="42"/>
      </w:r>
    </w:p>
    <w:p w:rsidR="00324C6E" w:rsidRPr="00EE5E65" w:rsidRDefault="00324C6E" w:rsidP="00145FBC">
      <w:pPr>
        <w:pStyle w:val="3"/>
        <w:rPr>
          <w:szCs w:val="24"/>
          <w:lang w:val="ru-RU" w:eastAsia="ar-SA"/>
        </w:rPr>
      </w:pPr>
      <w:bookmarkStart w:id="24" w:name="_Toc196878883"/>
      <w:bookmarkStart w:id="25" w:name="_Toc312188778"/>
      <w:r w:rsidRPr="00EE5E65">
        <w:rPr>
          <w:szCs w:val="24"/>
          <w:lang w:val="ru-RU" w:eastAsia="ar-SA"/>
        </w:rPr>
        <w:t>Статья 1.5. Открытость и доступность информации</w:t>
      </w:r>
      <w:r w:rsidR="00776B4F" w:rsidRPr="00EE5E65">
        <w:rPr>
          <w:szCs w:val="24"/>
          <w:lang w:val="ru-RU" w:eastAsia="ar-SA"/>
        </w:rPr>
        <w:t xml:space="preserve"> </w:t>
      </w:r>
      <w:r w:rsidRPr="00EE5E65">
        <w:rPr>
          <w:szCs w:val="24"/>
          <w:lang w:val="ru-RU" w:eastAsia="ar-SA"/>
        </w:rPr>
        <w:t>о землепользовании и застройке</w:t>
      </w:r>
      <w:bookmarkEnd w:id="24"/>
      <w:bookmarkEnd w:id="25"/>
    </w:p>
    <w:p w:rsidR="00324C6E" w:rsidRPr="00EE5E65" w:rsidRDefault="00324C6E" w:rsidP="005705E9">
      <w:pPr>
        <w:pStyle w:val="afff"/>
        <w:rPr>
          <w:rFonts w:cs="Arial"/>
          <w:lang w:val="ru-RU"/>
        </w:rPr>
      </w:pPr>
      <w:r w:rsidRPr="00EE5E65">
        <w:rPr>
          <w:rFonts w:cs="Arial"/>
          <w:lang w:val="ru-RU"/>
        </w:rPr>
        <w:t xml:space="preserve">1.5.1.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w:t>
      </w:r>
      <w:r w:rsidR="00A56CB4" w:rsidRPr="00EE5E65">
        <w:rPr>
          <w:rFonts w:cs="Arial"/>
          <w:lang w:val="ru-RU"/>
        </w:rPr>
        <w:t>«</w:t>
      </w:r>
      <w:r w:rsidRPr="00EE5E65">
        <w:rPr>
          <w:rFonts w:cs="Arial"/>
          <w:lang w:val="ru-RU"/>
        </w:rPr>
        <w:t>Интернет</w:t>
      </w:r>
      <w:r w:rsidR="00A56CB4" w:rsidRPr="00EE5E65">
        <w:rPr>
          <w:rFonts w:cs="Arial"/>
          <w:lang w:val="ru-RU"/>
        </w:rPr>
        <w:t>»</w:t>
      </w:r>
      <w:r w:rsidRPr="00EE5E65">
        <w:rPr>
          <w:rFonts w:cs="Arial"/>
          <w:lang w:val="ru-RU"/>
        </w:rPr>
        <w:t>.</w:t>
      </w:r>
      <w:r w:rsidRPr="00EE5E65">
        <w:rPr>
          <w:rFonts w:cs="Arial"/>
          <w:vertAlign w:val="superscript"/>
          <w:lang w:val="ru-RU"/>
        </w:rPr>
        <w:footnoteReference w:id="43"/>
      </w:r>
    </w:p>
    <w:p w:rsidR="00324C6E" w:rsidRPr="00EE5E65" w:rsidRDefault="00324C6E" w:rsidP="005705E9">
      <w:pPr>
        <w:pStyle w:val="afff"/>
        <w:rPr>
          <w:rFonts w:cs="Arial"/>
          <w:lang w:val="ru-RU"/>
        </w:rPr>
      </w:pPr>
      <w:r w:rsidRPr="00EE5E65">
        <w:rPr>
          <w:rFonts w:cs="Arial"/>
          <w:lang w:val="ru-RU"/>
        </w:rPr>
        <w:t>1.5.2.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324C6E" w:rsidRPr="00EE5E65" w:rsidRDefault="00324C6E" w:rsidP="005705E9">
      <w:pPr>
        <w:pStyle w:val="afff"/>
        <w:rPr>
          <w:rFonts w:cs="Arial"/>
          <w:lang w:val="ru-RU"/>
        </w:rPr>
      </w:pPr>
      <w:r w:rsidRPr="00EE5E65">
        <w:rPr>
          <w:rFonts w:cs="Arial"/>
          <w:lang w:val="ru-RU"/>
        </w:rPr>
        <w:t xml:space="preserve">Администрация </w:t>
      </w:r>
      <w:proofErr w:type="spellStart"/>
      <w:r w:rsidR="004A7E1C" w:rsidRPr="00EE5E65">
        <w:rPr>
          <w:rFonts w:cs="Arial"/>
          <w:lang w:val="ru-RU"/>
        </w:rPr>
        <w:t>Петушенского</w:t>
      </w:r>
      <w:proofErr w:type="spellEnd"/>
      <w:r w:rsidR="003949D6" w:rsidRPr="00EE5E65">
        <w:rPr>
          <w:rFonts w:cs="Arial"/>
          <w:lang w:val="ru-RU"/>
        </w:rPr>
        <w:t xml:space="preserve"> сельского поселения</w:t>
      </w:r>
      <w:r w:rsidR="00E113F3" w:rsidRPr="00EE5E65">
        <w:rPr>
          <w:rFonts w:cs="Arial"/>
          <w:lang w:val="ru-RU"/>
        </w:rPr>
        <w:t xml:space="preserve"> </w:t>
      </w:r>
      <w:r w:rsidRPr="00EE5E65">
        <w:rPr>
          <w:rFonts w:cs="Arial"/>
          <w:lang w:val="ru-RU"/>
        </w:rPr>
        <w:t>обеспечивает возможность ознакомиться с настоящими Правилами всем желающим путем:</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публикации Правил и открытой продаж</w:t>
      </w:r>
      <w:r w:rsidR="00E113F3" w:rsidRPr="00EE5E65">
        <w:rPr>
          <w:rFonts w:cs="Arial"/>
          <w:lang w:val="ru-RU"/>
        </w:rPr>
        <w:t>е</w:t>
      </w:r>
      <w:r w:rsidRPr="00EE5E65">
        <w:rPr>
          <w:rFonts w:cs="Arial"/>
          <w:lang w:val="ru-RU"/>
        </w:rPr>
        <w:t xml:space="preserve"> их копий;</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 xml:space="preserve">помещения Правил в сети </w:t>
      </w:r>
      <w:r w:rsidR="00A56CB4" w:rsidRPr="00EE5E65">
        <w:rPr>
          <w:rFonts w:cs="Arial"/>
          <w:lang w:val="ru-RU"/>
        </w:rPr>
        <w:t>«</w:t>
      </w:r>
      <w:r w:rsidRPr="00EE5E65">
        <w:rPr>
          <w:rFonts w:cs="Arial"/>
          <w:lang w:val="ru-RU"/>
        </w:rPr>
        <w:t xml:space="preserve"> Интернет</w:t>
      </w:r>
      <w:r w:rsidR="00A56CB4" w:rsidRPr="00EE5E65">
        <w:rPr>
          <w:rFonts w:cs="Arial"/>
          <w:lang w:val="ru-RU"/>
        </w:rPr>
        <w:t>»</w:t>
      </w:r>
      <w:r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создания условий для ознакомления с настоящими Правилами в полном комплекте</w:t>
      </w:r>
      <w:r w:rsidR="003949D6" w:rsidRPr="00EE5E65">
        <w:rPr>
          <w:rFonts w:cs="Arial"/>
          <w:lang w:val="ru-RU"/>
        </w:rPr>
        <w:t>,</w:t>
      </w:r>
      <w:r w:rsidRPr="00EE5E65">
        <w:rPr>
          <w:rFonts w:cs="Arial"/>
          <w:lang w:val="ru-RU"/>
        </w:rPr>
        <w:t xml:space="preserve">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w:t>
      </w:r>
      <w:r w:rsidR="00E113F3" w:rsidRPr="00EE5E65">
        <w:rPr>
          <w:rFonts w:cs="Arial"/>
          <w:lang w:val="ru-RU"/>
        </w:rPr>
        <w:t xml:space="preserve"> </w:t>
      </w:r>
      <w:proofErr w:type="spellStart"/>
      <w:r w:rsidR="00640307" w:rsidRPr="00EE5E65">
        <w:rPr>
          <w:rFonts w:cs="Arial"/>
          <w:lang w:val="ru-RU"/>
        </w:rPr>
        <w:t>Петушенском</w:t>
      </w:r>
      <w:proofErr w:type="spellEnd"/>
      <w:r w:rsidR="003949D6" w:rsidRPr="00EE5E65">
        <w:rPr>
          <w:rFonts w:cs="Arial"/>
          <w:lang w:val="ru-RU"/>
        </w:rPr>
        <w:t xml:space="preserve"> сельском поселении</w:t>
      </w:r>
      <w:r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предоставления орган</w:t>
      </w:r>
      <w:r w:rsidR="00E113F3" w:rsidRPr="00EE5E65">
        <w:rPr>
          <w:rFonts w:cs="Arial"/>
          <w:lang w:val="ru-RU"/>
        </w:rPr>
        <w:t>а</w:t>
      </w:r>
      <w:r w:rsidRPr="00EE5E65">
        <w:rPr>
          <w:rFonts w:cs="Arial"/>
          <w:lang w:val="ru-RU"/>
        </w:rPr>
        <w:t>м, уполномоченн</w:t>
      </w:r>
      <w:r w:rsidR="00E113F3" w:rsidRPr="00EE5E65">
        <w:rPr>
          <w:rFonts w:cs="Arial"/>
          <w:lang w:val="ru-RU"/>
        </w:rPr>
        <w:t>ы</w:t>
      </w:r>
      <w:r w:rsidRPr="00EE5E65">
        <w:rPr>
          <w:rFonts w:cs="Arial"/>
          <w:lang w:val="ru-RU"/>
        </w:rPr>
        <w:t>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w:t>
      </w:r>
      <w:r w:rsidR="00E113F3" w:rsidRPr="00EE5E65">
        <w:rPr>
          <w:rFonts w:cs="Arial"/>
          <w:lang w:val="ru-RU"/>
        </w:rPr>
        <w:t>рталам, микрорайонам).</w:t>
      </w:r>
    </w:p>
    <w:p w:rsidR="00324C6E" w:rsidRPr="00EE5E65" w:rsidRDefault="00324C6E" w:rsidP="005705E9">
      <w:pPr>
        <w:pStyle w:val="afff"/>
        <w:rPr>
          <w:rFonts w:cs="Arial"/>
          <w:lang w:val="ru-RU"/>
        </w:rPr>
      </w:pPr>
      <w:r w:rsidRPr="00EE5E65">
        <w:rPr>
          <w:rFonts w:cs="Arial"/>
          <w:lang w:val="ru-RU"/>
        </w:rPr>
        <w:t>Стоимость указанных</w:t>
      </w:r>
      <w:r w:rsidR="00776B4F" w:rsidRPr="00EE5E65">
        <w:rPr>
          <w:rFonts w:cs="Arial"/>
          <w:lang w:val="ru-RU"/>
        </w:rPr>
        <w:t xml:space="preserve"> </w:t>
      </w:r>
      <w:r w:rsidRPr="00EE5E65">
        <w:rPr>
          <w:rFonts w:cs="Arial"/>
          <w:lang w:val="ru-RU"/>
        </w:rPr>
        <w:t>услуг не может превышать стоимость затрат на изготовление копий соответствующих материалов.</w:t>
      </w:r>
    </w:p>
    <w:p w:rsidR="00324C6E" w:rsidRPr="00EE5E65" w:rsidRDefault="00324C6E" w:rsidP="005705E9">
      <w:pPr>
        <w:pStyle w:val="afff"/>
        <w:rPr>
          <w:rFonts w:cs="Arial"/>
          <w:lang w:val="ru-RU"/>
        </w:rPr>
      </w:pPr>
      <w:r w:rsidRPr="00EE5E65">
        <w:rPr>
          <w:rFonts w:cs="Arial"/>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раздела 6 настоящих Правил.</w:t>
      </w:r>
    </w:p>
    <w:p w:rsidR="00324C6E" w:rsidRPr="00EE5E65" w:rsidRDefault="00324C6E" w:rsidP="00145FBC">
      <w:pPr>
        <w:pStyle w:val="2"/>
        <w:rPr>
          <w:szCs w:val="24"/>
          <w:lang w:val="ru-RU" w:eastAsia="ar-SA"/>
        </w:rPr>
      </w:pPr>
      <w:bookmarkStart w:id="26" w:name="_Toc196878884"/>
      <w:bookmarkStart w:id="27" w:name="_Toc312188779"/>
      <w:r w:rsidRPr="00EE5E65">
        <w:rPr>
          <w:szCs w:val="24"/>
          <w:lang w:val="ru-RU" w:eastAsia="ar-SA"/>
        </w:rPr>
        <w:lastRenderedPageBreak/>
        <w:t>РАЗДЕЛ 2. ПОЛОЖЕНИЕ О РЕГУЛИРОВАНИИ ЗЕМЛЕПОЛЬЗОВАНИЯ И ЗАСТРОЙКИ ОРГАНАМИ МЕСТНОГО САМОУПРАВЛЕНИЯ И ИХ ПОЛНОМОЧИЯ В ОБЛАСТИ ГРАДОСТРОИТЕЛЬНЫХ ОТНОШЕНИЙ</w:t>
      </w:r>
      <w:bookmarkEnd w:id="26"/>
      <w:bookmarkEnd w:id="27"/>
    </w:p>
    <w:p w:rsidR="00324C6E" w:rsidRPr="00EE5E65" w:rsidRDefault="00324C6E" w:rsidP="00145FBC">
      <w:pPr>
        <w:pStyle w:val="3"/>
        <w:rPr>
          <w:szCs w:val="24"/>
          <w:lang w:val="ru-RU" w:eastAsia="ar-SA"/>
        </w:rPr>
      </w:pPr>
      <w:bookmarkStart w:id="28" w:name="_Toc196878885"/>
      <w:bookmarkStart w:id="29" w:name="_Toc312188780"/>
      <w:r w:rsidRPr="00EE5E65">
        <w:rPr>
          <w:szCs w:val="24"/>
          <w:lang w:val="ru-RU" w:eastAsia="ar-SA"/>
        </w:rPr>
        <w:t>Статья 2.1. Полномочия органов местного самоуправления в области градостроительных отношений</w:t>
      </w:r>
      <w:bookmarkEnd w:id="28"/>
      <w:bookmarkEnd w:id="29"/>
    </w:p>
    <w:p w:rsidR="00324C6E" w:rsidRPr="00EE5E65" w:rsidRDefault="00324C6E" w:rsidP="005705E9">
      <w:pPr>
        <w:pStyle w:val="afff"/>
        <w:rPr>
          <w:rFonts w:cs="Arial"/>
          <w:lang w:val="ru-RU"/>
        </w:rPr>
      </w:pPr>
      <w:r w:rsidRPr="00EE5E65">
        <w:rPr>
          <w:rFonts w:cs="Arial"/>
          <w:lang w:val="ru-RU"/>
        </w:rPr>
        <w:t>2.1.1. Структуру органов местного самоуправления</w:t>
      </w:r>
      <w:r w:rsidR="0021460F" w:rsidRPr="00EE5E65">
        <w:rPr>
          <w:rFonts w:cs="Arial"/>
          <w:lang w:val="ru-RU"/>
        </w:rPr>
        <w:t xml:space="preserve"> </w:t>
      </w:r>
      <w:proofErr w:type="spellStart"/>
      <w:r w:rsidR="004A7E1C" w:rsidRPr="00EE5E65">
        <w:rPr>
          <w:rFonts w:cs="Arial"/>
          <w:lang w:val="ru-RU"/>
        </w:rPr>
        <w:t>Петушенского</w:t>
      </w:r>
      <w:proofErr w:type="spellEnd"/>
      <w:r w:rsidR="00145FBC" w:rsidRPr="00EE5E65">
        <w:rPr>
          <w:rFonts w:cs="Arial"/>
          <w:lang w:val="ru-RU"/>
        </w:rPr>
        <w:t xml:space="preserve"> сельско</w:t>
      </w:r>
      <w:r w:rsidR="00155A28" w:rsidRPr="00EE5E65">
        <w:rPr>
          <w:rFonts w:cs="Arial"/>
          <w:lang w:val="ru-RU"/>
        </w:rPr>
        <w:t>го</w:t>
      </w:r>
      <w:r w:rsidR="008C68D7" w:rsidRPr="00EE5E65">
        <w:rPr>
          <w:rFonts w:cs="Arial"/>
          <w:lang w:val="ru-RU"/>
        </w:rPr>
        <w:t xml:space="preserve"> поселени</w:t>
      </w:r>
      <w:r w:rsidR="00155A28" w:rsidRPr="00EE5E65">
        <w:rPr>
          <w:rFonts w:cs="Arial"/>
          <w:lang w:val="ru-RU"/>
        </w:rPr>
        <w:t>я</w:t>
      </w:r>
      <w:r w:rsidRPr="00EE5E65">
        <w:rPr>
          <w:rFonts w:cs="Arial"/>
          <w:lang w:val="ru-RU"/>
        </w:rPr>
        <w:t>, согласно Уставу</w:t>
      </w:r>
      <w:r w:rsidR="00E82CC2" w:rsidRPr="00EE5E65">
        <w:rPr>
          <w:rFonts w:cs="Arial"/>
          <w:lang w:val="ru-RU"/>
        </w:rPr>
        <w:t xml:space="preserve"> </w:t>
      </w:r>
      <w:proofErr w:type="spellStart"/>
      <w:r w:rsidR="004A7E1C" w:rsidRPr="00EE5E65">
        <w:rPr>
          <w:rFonts w:cs="Arial"/>
          <w:lang w:val="ru-RU"/>
        </w:rPr>
        <w:t>Петушенского</w:t>
      </w:r>
      <w:proofErr w:type="spellEnd"/>
      <w:r w:rsidR="00145FBC" w:rsidRPr="00EE5E65">
        <w:rPr>
          <w:rFonts w:cs="Arial"/>
          <w:lang w:val="ru-RU"/>
        </w:rPr>
        <w:t xml:space="preserve"> сельско</w:t>
      </w:r>
      <w:r w:rsidR="002742C6" w:rsidRPr="00EE5E65">
        <w:rPr>
          <w:rFonts w:cs="Arial"/>
          <w:lang w:val="ru-RU"/>
        </w:rPr>
        <w:t>го</w:t>
      </w:r>
      <w:r w:rsidR="00F31288" w:rsidRPr="00EE5E65">
        <w:rPr>
          <w:rFonts w:cs="Arial"/>
          <w:lang w:val="ru-RU"/>
        </w:rPr>
        <w:t xml:space="preserve"> поселени</w:t>
      </w:r>
      <w:r w:rsidR="002742C6" w:rsidRPr="00EE5E65">
        <w:rPr>
          <w:rFonts w:cs="Arial"/>
          <w:lang w:val="ru-RU"/>
        </w:rPr>
        <w:t>я</w:t>
      </w:r>
      <w:r w:rsidRPr="00EE5E65">
        <w:rPr>
          <w:rFonts w:cs="Arial"/>
          <w:lang w:val="ru-RU"/>
        </w:rPr>
        <w:t>, составляют:</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 xml:space="preserve">представительный орган – </w:t>
      </w:r>
      <w:r w:rsidR="00E972EC" w:rsidRPr="00EE5E65">
        <w:rPr>
          <w:rFonts w:cs="Arial"/>
          <w:lang w:val="ru-RU"/>
        </w:rPr>
        <w:t xml:space="preserve">совет </w:t>
      </w:r>
      <w:r w:rsidR="00155A28" w:rsidRPr="00EE5E65">
        <w:rPr>
          <w:rFonts w:cs="Arial"/>
          <w:lang w:val="ru-RU"/>
        </w:rPr>
        <w:t xml:space="preserve">народных </w:t>
      </w:r>
      <w:r w:rsidR="00E972EC" w:rsidRPr="00EE5E65">
        <w:rPr>
          <w:rFonts w:cs="Arial"/>
          <w:lang w:val="ru-RU"/>
        </w:rPr>
        <w:t xml:space="preserve">депутатов </w:t>
      </w:r>
      <w:proofErr w:type="spellStart"/>
      <w:r w:rsidR="004A7E1C" w:rsidRPr="00EE5E65">
        <w:rPr>
          <w:rFonts w:cs="Arial"/>
          <w:lang w:val="ru-RU"/>
        </w:rPr>
        <w:t>Петушенского</w:t>
      </w:r>
      <w:proofErr w:type="spellEnd"/>
      <w:r w:rsidR="00145FBC" w:rsidRPr="00EE5E65">
        <w:rPr>
          <w:rFonts w:cs="Arial"/>
          <w:lang w:val="ru-RU"/>
        </w:rPr>
        <w:t xml:space="preserve"> сельско</w:t>
      </w:r>
      <w:r w:rsidR="002742C6" w:rsidRPr="00EE5E65">
        <w:rPr>
          <w:rFonts w:cs="Arial"/>
          <w:lang w:val="ru-RU"/>
        </w:rPr>
        <w:t>го</w:t>
      </w:r>
      <w:r w:rsidR="004C3314" w:rsidRPr="00EE5E65">
        <w:rPr>
          <w:rFonts w:cs="Arial"/>
          <w:lang w:val="ru-RU"/>
        </w:rPr>
        <w:t xml:space="preserve"> поселени</w:t>
      </w:r>
      <w:r w:rsidR="002742C6" w:rsidRPr="00EE5E65">
        <w:rPr>
          <w:rFonts w:cs="Arial"/>
          <w:lang w:val="ru-RU"/>
        </w:rPr>
        <w:t>я</w:t>
      </w:r>
      <w:r w:rsidR="004C3314" w:rsidRPr="00EE5E65">
        <w:rPr>
          <w:rFonts w:cs="Arial"/>
          <w:lang w:val="ru-RU"/>
        </w:rPr>
        <w:t xml:space="preserve"> </w:t>
      </w:r>
      <w:r w:rsidR="00061CB5" w:rsidRPr="00EE5E65">
        <w:rPr>
          <w:rFonts w:cs="Arial"/>
          <w:lang w:val="ru-RU"/>
        </w:rPr>
        <w:t>Новосильского</w:t>
      </w:r>
      <w:r w:rsidR="00E82CC2" w:rsidRPr="00EE5E65">
        <w:rPr>
          <w:rFonts w:cs="Arial"/>
          <w:lang w:val="ru-RU"/>
        </w:rPr>
        <w:t xml:space="preserve"> </w:t>
      </w:r>
      <w:r w:rsidR="007A589B" w:rsidRPr="00EE5E65">
        <w:rPr>
          <w:rFonts w:cs="Arial"/>
          <w:lang w:val="ru-RU"/>
        </w:rPr>
        <w:t xml:space="preserve">района </w:t>
      </w:r>
      <w:r w:rsidR="00145FBC" w:rsidRPr="00EE5E65">
        <w:rPr>
          <w:rFonts w:cs="Arial"/>
          <w:lang w:val="ru-RU"/>
        </w:rPr>
        <w:t>Орловской</w:t>
      </w:r>
      <w:r w:rsidR="007A589B" w:rsidRPr="00EE5E65">
        <w:rPr>
          <w:rFonts w:cs="Arial"/>
          <w:lang w:val="ru-RU"/>
        </w:rPr>
        <w:t xml:space="preserve"> области</w:t>
      </w:r>
      <w:r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глава</w:t>
      </w:r>
      <w:r w:rsidR="00C86EF4" w:rsidRPr="00EE5E65">
        <w:rPr>
          <w:rFonts w:cs="Arial"/>
          <w:lang w:val="ru-RU"/>
        </w:rPr>
        <w:t xml:space="preserve"> </w:t>
      </w:r>
      <w:proofErr w:type="spellStart"/>
      <w:r w:rsidR="004A7E1C" w:rsidRPr="00EE5E65">
        <w:rPr>
          <w:rFonts w:cs="Arial"/>
          <w:lang w:val="ru-RU"/>
        </w:rPr>
        <w:t>Петушенского</w:t>
      </w:r>
      <w:proofErr w:type="spellEnd"/>
      <w:r w:rsidR="00061CB5" w:rsidRPr="00EE5E65">
        <w:rPr>
          <w:rFonts w:cs="Arial"/>
          <w:lang w:val="ru-RU"/>
        </w:rPr>
        <w:t xml:space="preserve"> </w:t>
      </w:r>
      <w:r w:rsidR="002742C6" w:rsidRPr="00EE5E65">
        <w:rPr>
          <w:rFonts w:cs="Arial"/>
          <w:lang w:val="ru-RU"/>
        </w:rPr>
        <w:t>сельского поселения</w:t>
      </w:r>
      <w:r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 xml:space="preserve">исполнительно-распорядительный орган – </w:t>
      </w:r>
      <w:r w:rsidR="008C68D7" w:rsidRPr="00EE5E65">
        <w:rPr>
          <w:rFonts w:cs="Arial"/>
          <w:lang w:val="ru-RU"/>
        </w:rPr>
        <w:t>А</w:t>
      </w:r>
      <w:r w:rsidRPr="00EE5E65">
        <w:rPr>
          <w:rFonts w:cs="Arial"/>
          <w:lang w:val="ru-RU"/>
        </w:rPr>
        <w:t>дминистрация</w:t>
      </w:r>
      <w:r w:rsidR="00776B4F" w:rsidRPr="00EE5E65">
        <w:rPr>
          <w:rFonts w:cs="Arial"/>
          <w:lang w:val="ru-RU"/>
        </w:rPr>
        <w:t xml:space="preserve"> </w:t>
      </w:r>
      <w:proofErr w:type="spellStart"/>
      <w:r w:rsidR="004A7E1C" w:rsidRPr="00EE5E65">
        <w:rPr>
          <w:rFonts w:cs="Arial"/>
          <w:lang w:val="ru-RU"/>
        </w:rPr>
        <w:t>Петушенского</w:t>
      </w:r>
      <w:proofErr w:type="spellEnd"/>
      <w:r w:rsidR="002742C6" w:rsidRPr="00EE5E65">
        <w:rPr>
          <w:rFonts w:cs="Arial"/>
          <w:lang w:val="ru-RU"/>
        </w:rPr>
        <w:t xml:space="preserve"> сельского поселения</w:t>
      </w:r>
      <w:r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контрольный орган – ревизионная комиссия</w:t>
      </w:r>
      <w:r w:rsidR="008C68D7" w:rsidRPr="00EE5E65">
        <w:rPr>
          <w:rFonts w:cs="Arial"/>
          <w:lang w:val="ru-RU"/>
        </w:rPr>
        <w:t xml:space="preserve"> </w:t>
      </w:r>
      <w:proofErr w:type="spellStart"/>
      <w:r w:rsidR="004A7E1C" w:rsidRPr="00EE5E65">
        <w:rPr>
          <w:rFonts w:cs="Arial"/>
          <w:lang w:val="ru-RU"/>
        </w:rPr>
        <w:t>Петушенского</w:t>
      </w:r>
      <w:proofErr w:type="spellEnd"/>
      <w:r w:rsidR="002742C6" w:rsidRPr="00EE5E65">
        <w:rPr>
          <w:rFonts w:cs="Arial"/>
          <w:lang w:val="ru-RU"/>
        </w:rPr>
        <w:t xml:space="preserve"> сельского поселения</w:t>
      </w:r>
      <w:r w:rsidRPr="00EE5E65">
        <w:rPr>
          <w:rFonts w:cs="Arial"/>
          <w:lang w:val="ru-RU"/>
        </w:rPr>
        <w:t>;</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избирательная комиссия</w:t>
      </w:r>
      <w:r w:rsidR="000F75EC" w:rsidRPr="00EE5E65">
        <w:rPr>
          <w:rFonts w:cs="Arial"/>
          <w:lang w:val="ru-RU"/>
        </w:rPr>
        <w:t xml:space="preserve"> </w:t>
      </w:r>
      <w:proofErr w:type="spellStart"/>
      <w:r w:rsidR="004A7E1C" w:rsidRPr="00EE5E65">
        <w:rPr>
          <w:rFonts w:cs="Arial"/>
          <w:lang w:val="ru-RU"/>
        </w:rPr>
        <w:t>Петушенского</w:t>
      </w:r>
      <w:proofErr w:type="spellEnd"/>
      <w:r w:rsidR="002742C6" w:rsidRPr="00EE5E65">
        <w:rPr>
          <w:rFonts w:cs="Arial"/>
          <w:lang w:val="ru-RU"/>
        </w:rPr>
        <w:t xml:space="preserve"> сельского поселения</w:t>
      </w:r>
      <w:r w:rsidR="00061CB5" w:rsidRPr="00EE5E65">
        <w:rPr>
          <w:rFonts w:cs="Arial"/>
          <w:lang w:val="ru-RU"/>
        </w:rPr>
        <w:t xml:space="preserve"> Новосильского</w:t>
      </w:r>
      <w:r w:rsidR="000F75EC" w:rsidRPr="00EE5E65">
        <w:rPr>
          <w:rFonts w:cs="Arial"/>
          <w:lang w:val="ru-RU"/>
        </w:rPr>
        <w:t xml:space="preserve"> района</w:t>
      </w:r>
      <w:r w:rsidRPr="00EE5E65">
        <w:rPr>
          <w:rFonts w:cs="Arial"/>
          <w:lang w:val="ru-RU"/>
        </w:rPr>
        <w:t>.</w:t>
      </w:r>
    </w:p>
    <w:p w:rsidR="0079562C" w:rsidRPr="00EE5E65" w:rsidRDefault="00324C6E" w:rsidP="005705E9">
      <w:pPr>
        <w:pStyle w:val="afff"/>
        <w:rPr>
          <w:rFonts w:cs="Arial"/>
          <w:lang w:val="ru-RU"/>
        </w:rPr>
      </w:pPr>
      <w:r w:rsidRPr="00EE5E65">
        <w:rPr>
          <w:rFonts w:cs="Arial"/>
          <w:lang w:val="ru-RU"/>
        </w:rPr>
        <w:t xml:space="preserve">2.1.2. Регулировать и </w:t>
      </w:r>
      <w:proofErr w:type="gramStart"/>
      <w:r w:rsidRPr="00EE5E65">
        <w:rPr>
          <w:rFonts w:cs="Arial"/>
          <w:lang w:val="ru-RU"/>
        </w:rPr>
        <w:t>контролировать землепользование и застройку уполномочены</w:t>
      </w:r>
      <w:proofErr w:type="gramEnd"/>
      <w:r w:rsidRPr="00EE5E65">
        <w:rPr>
          <w:rFonts w:cs="Arial"/>
          <w:lang w:val="ru-RU"/>
        </w:rPr>
        <w:t xml:space="preserve"> </w:t>
      </w:r>
      <w:r w:rsidR="007A589B" w:rsidRPr="00EE5E65">
        <w:rPr>
          <w:rFonts w:cs="Arial"/>
          <w:lang w:val="ru-RU"/>
        </w:rPr>
        <w:t xml:space="preserve">отдел </w:t>
      </w:r>
      <w:r w:rsidR="009317E2" w:rsidRPr="00EE5E65">
        <w:rPr>
          <w:rFonts w:cs="Arial"/>
          <w:lang w:val="ru-RU"/>
        </w:rPr>
        <w:t>архитектуры и градо</w:t>
      </w:r>
      <w:r w:rsidR="007A589B" w:rsidRPr="00EE5E65">
        <w:rPr>
          <w:rFonts w:cs="Arial"/>
          <w:lang w:val="ru-RU"/>
        </w:rPr>
        <w:t>строительства</w:t>
      </w:r>
      <w:r w:rsidR="009317E2" w:rsidRPr="00EE5E65">
        <w:rPr>
          <w:rFonts w:cs="Arial"/>
          <w:lang w:val="ru-RU"/>
        </w:rPr>
        <w:t>, отдел по управлению муниципальным имуществом Администрации</w:t>
      </w:r>
      <w:r w:rsidR="008C68D7" w:rsidRPr="00EE5E65">
        <w:rPr>
          <w:rFonts w:cs="Arial"/>
          <w:lang w:val="ru-RU"/>
        </w:rPr>
        <w:t xml:space="preserve"> </w:t>
      </w:r>
      <w:r w:rsidR="00061CB5" w:rsidRPr="00EE5E65">
        <w:rPr>
          <w:rFonts w:cs="Arial"/>
          <w:lang w:val="ru-RU"/>
        </w:rPr>
        <w:t>Новосильского</w:t>
      </w:r>
      <w:r w:rsidR="00417D3C" w:rsidRPr="00EE5E65">
        <w:rPr>
          <w:rFonts w:cs="Arial"/>
          <w:lang w:val="ru-RU"/>
        </w:rPr>
        <w:t xml:space="preserve"> </w:t>
      </w:r>
      <w:r w:rsidR="00951086" w:rsidRPr="00EE5E65">
        <w:rPr>
          <w:rFonts w:cs="Arial"/>
          <w:lang w:val="ru-RU"/>
        </w:rPr>
        <w:t>района</w:t>
      </w:r>
      <w:r w:rsidRPr="00EE5E65">
        <w:rPr>
          <w:rFonts w:cs="Arial"/>
          <w:lang w:val="ru-RU"/>
        </w:rPr>
        <w:t xml:space="preserve">, </w:t>
      </w:r>
      <w:r w:rsidR="0079562C" w:rsidRPr="00EE5E65">
        <w:rPr>
          <w:rFonts w:cs="Arial"/>
          <w:lang w:val="ru-RU"/>
        </w:rPr>
        <w:t>Управлени</w:t>
      </w:r>
      <w:r w:rsidR="00845EA0" w:rsidRPr="00EE5E65">
        <w:rPr>
          <w:rFonts w:cs="Arial"/>
          <w:lang w:val="ru-RU"/>
        </w:rPr>
        <w:t>е</w:t>
      </w:r>
      <w:r w:rsidR="0079562C" w:rsidRPr="00EE5E65">
        <w:rPr>
          <w:rFonts w:cs="Arial"/>
          <w:lang w:val="ru-RU"/>
        </w:rPr>
        <w:t xml:space="preserve"> </w:t>
      </w:r>
      <w:proofErr w:type="spellStart"/>
      <w:r w:rsidR="0079562C" w:rsidRPr="00EE5E65">
        <w:rPr>
          <w:rFonts w:cs="Arial"/>
          <w:lang w:val="ru-RU"/>
        </w:rPr>
        <w:t>Росреестра</w:t>
      </w:r>
      <w:proofErr w:type="spellEnd"/>
      <w:r w:rsidR="0079562C" w:rsidRPr="00EE5E65">
        <w:rPr>
          <w:rFonts w:cs="Arial"/>
          <w:lang w:val="ru-RU"/>
        </w:rPr>
        <w:t xml:space="preserve"> по Орловской области</w:t>
      </w:r>
      <w:r w:rsidR="00845EA0" w:rsidRPr="00EE5E65">
        <w:rPr>
          <w:rFonts w:cs="Arial"/>
          <w:lang w:val="ru-RU"/>
        </w:rPr>
        <w:t>.</w:t>
      </w:r>
    </w:p>
    <w:p w:rsidR="00324C6E" w:rsidRPr="00EE5E65" w:rsidRDefault="00324C6E" w:rsidP="005705E9">
      <w:pPr>
        <w:pStyle w:val="afff"/>
        <w:rPr>
          <w:rFonts w:cs="Arial"/>
          <w:lang w:val="ru-RU"/>
        </w:rPr>
      </w:pPr>
      <w:r w:rsidRPr="00EE5E65">
        <w:rPr>
          <w:rFonts w:cs="Arial"/>
          <w:lang w:val="ru-RU"/>
        </w:rPr>
        <w:t>2.1.3.</w:t>
      </w:r>
      <w:r w:rsidR="00776B4F" w:rsidRPr="00EE5E65">
        <w:rPr>
          <w:rFonts w:cs="Arial"/>
          <w:lang w:val="ru-RU"/>
        </w:rPr>
        <w:t xml:space="preserve"> </w:t>
      </w:r>
      <w:r w:rsidRPr="00EE5E65">
        <w:rPr>
          <w:rFonts w:cs="Arial"/>
          <w:lang w:val="ru-RU"/>
        </w:rPr>
        <w:t xml:space="preserve">К полномочиям органов местного самоуправления </w:t>
      </w:r>
      <w:r w:rsidR="0025588A" w:rsidRPr="00EE5E65">
        <w:rPr>
          <w:rFonts w:cs="Arial"/>
          <w:lang w:val="ru-RU"/>
        </w:rPr>
        <w:t xml:space="preserve">сельского </w:t>
      </w:r>
      <w:r w:rsidR="00276107" w:rsidRPr="00EE5E65">
        <w:rPr>
          <w:rFonts w:cs="Arial"/>
          <w:lang w:val="ru-RU"/>
        </w:rPr>
        <w:t>поселения</w:t>
      </w:r>
      <w:r w:rsidRPr="00EE5E65">
        <w:rPr>
          <w:rFonts w:cs="Arial"/>
          <w:lang w:val="ru-RU"/>
        </w:rPr>
        <w:t xml:space="preserve"> в области градостроительной деятельности относятся: </w:t>
      </w:r>
    </w:p>
    <w:p w:rsidR="0025588A" w:rsidRPr="00EE5E65" w:rsidRDefault="0025588A" w:rsidP="0025588A">
      <w:pPr>
        <w:pStyle w:val="afff"/>
        <w:rPr>
          <w:rFonts w:cs="Arial"/>
          <w:lang w:val="ru-RU"/>
        </w:rPr>
      </w:pPr>
      <w:r w:rsidRPr="00EE5E65">
        <w:rPr>
          <w:rFonts w:cs="Arial"/>
          <w:lang w:val="ru-RU"/>
        </w:rPr>
        <w:t>1) подготовка и утверждение документов территориального планирования сельского поселения;</w:t>
      </w:r>
    </w:p>
    <w:p w:rsidR="0025588A" w:rsidRPr="00EE5E65" w:rsidRDefault="0025588A" w:rsidP="0025588A">
      <w:pPr>
        <w:pStyle w:val="afff"/>
        <w:rPr>
          <w:rFonts w:cs="Arial"/>
          <w:lang w:val="ru-RU"/>
        </w:rPr>
      </w:pPr>
      <w:bookmarkStart w:id="30" w:name="p227"/>
      <w:bookmarkEnd w:id="30"/>
      <w:r w:rsidRPr="00EE5E65">
        <w:rPr>
          <w:rFonts w:cs="Arial"/>
          <w:lang w:val="ru-RU"/>
        </w:rPr>
        <w:t>2) утверждение местных нормативов градостроительного проектирования сельского поселения;</w:t>
      </w:r>
    </w:p>
    <w:p w:rsidR="0025588A" w:rsidRPr="00EE5E65" w:rsidRDefault="0025588A" w:rsidP="0025588A">
      <w:pPr>
        <w:pStyle w:val="afff"/>
        <w:rPr>
          <w:rFonts w:cs="Arial"/>
          <w:lang w:val="ru-RU"/>
        </w:rPr>
      </w:pPr>
      <w:bookmarkStart w:id="31" w:name="p228"/>
      <w:bookmarkEnd w:id="31"/>
      <w:r w:rsidRPr="00EE5E65">
        <w:rPr>
          <w:rFonts w:cs="Arial"/>
          <w:lang w:val="ru-RU"/>
        </w:rPr>
        <w:t>3) утверждение правил землепользования и застройки сельского поселения;</w:t>
      </w:r>
    </w:p>
    <w:p w:rsidR="0025588A" w:rsidRPr="00EE5E65" w:rsidRDefault="0025588A" w:rsidP="0025588A">
      <w:pPr>
        <w:pStyle w:val="afff"/>
        <w:rPr>
          <w:rFonts w:cs="Arial"/>
          <w:lang w:val="ru-RU"/>
        </w:rPr>
      </w:pPr>
      <w:bookmarkStart w:id="32" w:name="p229"/>
      <w:bookmarkEnd w:id="32"/>
      <w:r w:rsidRPr="00EE5E65">
        <w:rPr>
          <w:rFonts w:cs="Arial"/>
          <w:lang w:val="ru-RU"/>
        </w:rPr>
        <w:t>4) утверждение подготовленной на основании документов территориального планирования сельского поселения документации по планировке территории, за исключением случаев, предусмотренных Градостроительным кодексом;</w:t>
      </w:r>
    </w:p>
    <w:p w:rsidR="0025588A" w:rsidRPr="00EE5E65" w:rsidRDefault="0025588A" w:rsidP="0025588A">
      <w:pPr>
        <w:pStyle w:val="afff"/>
        <w:rPr>
          <w:rFonts w:cs="Arial"/>
          <w:lang w:val="ru-RU"/>
        </w:rPr>
      </w:pPr>
      <w:bookmarkStart w:id="33" w:name="p230"/>
      <w:bookmarkEnd w:id="33"/>
      <w:r w:rsidRPr="00EE5E65">
        <w:rPr>
          <w:rFonts w:cs="Arial"/>
          <w:lang w:val="ru-RU"/>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w:t>
      </w:r>
    </w:p>
    <w:p w:rsidR="0025588A" w:rsidRPr="00EE5E65" w:rsidRDefault="0025588A" w:rsidP="0025588A">
      <w:pPr>
        <w:pStyle w:val="afff"/>
        <w:rPr>
          <w:rFonts w:cs="Arial"/>
          <w:lang w:val="ru-RU"/>
        </w:rPr>
      </w:pPr>
      <w:bookmarkStart w:id="34" w:name="p231"/>
      <w:bookmarkEnd w:id="34"/>
      <w:r w:rsidRPr="00EE5E65">
        <w:rPr>
          <w:rFonts w:cs="Arial"/>
          <w:lang w:val="ru-RU"/>
        </w:rPr>
        <w:t>6) принятие решений о развитии застроенных территорий;</w:t>
      </w:r>
      <w:r w:rsidRPr="00EE5E65">
        <w:rPr>
          <w:rStyle w:val="afc"/>
          <w:rFonts w:cs="Arial"/>
          <w:lang w:val="ru-RU"/>
        </w:rPr>
        <w:footnoteReference w:id="44"/>
      </w:r>
    </w:p>
    <w:p w:rsidR="00324C6E" w:rsidRPr="00EE5E65" w:rsidRDefault="00324C6E" w:rsidP="005705E9">
      <w:pPr>
        <w:pStyle w:val="afff"/>
        <w:rPr>
          <w:lang w:val="ru-RU"/>
        </w:rPr>
      </w:pPr>
      <w:r w:rsidRPr="00EE5E65">
        <w:rPr>
          <w:lang w:val="ru-RU"/>
        </w:rPr>
        <w:t>7) информирование населения о возможном или предстоящем предоставлении земельных участков для строительства.</w:t>
      </w:r>
      <w:r w:rsidRPr="00EE5E65">
        <w:rPr>
          <w:vertAlign w:val="superscript"/>
          <w:lang w:val="ru-RU"/>
        </w:rPr>
        <w:footnoteReference w:id="45"/>
      </w:r>
    </w:p>
    <w:p w:rsidR="00324C6E" w:rsidRPr="00EE5E65" w:rsidRDefault="00324C6E" w:rsidP="005705E9">
      <w:pPr>
        <w:pStyle w:val="afff"/>
        <w:rPr>
          <w:lang w:val="ru-RU"/>
        </w:rPr>
      </w:pPr>
      <w:r w:rsidRPr="00EE5E65">
        <w:rPr>
          <w:lang w:val="ru-RU"/>
        </w:rPr>
        <w:t xml:space="preserve">Также к вопросам местного значения относится </w:t>
      </w:r>
      <w:r w:rsidR="000B7D02" w:rsidRPr="00EE5E65">
        <w:rPr>
          <w:lang w:val="ru-RU"/>
        </w:rPr>
        <w:t xml:space="preserve">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000B7D02" w:rsidRPr="00EE5E65">
        <w:rPr>
          <w:lang w:val="ru-RU"/>
        </w:rPr>
        <w:t>контроля за</w:t>
      </w:r>
      <w:proofErr w:type="gramEnd"/>
      <w:r w:rsidR="000B7D02" w:rsidRPr="00EE5E65">
        <w:rPr>
          <w:lang w:val="ru-RU"/>
        </w:rPr>
        <w:t xml:space="preserve"> использованием земель поселения;</w:t>
      </w:r>
      <w:r w:rsidRPr="00EE5E65">
        <w:rPr>
          <w:vertAlign w:val="superscript"/>
          <w:lang w:val="ru-RU"/>
        </w:rPr>
        <w:footnoteReference w:id="46"/>
      </w:r>
    </w:p>
    <w:p w:rsidR="00324C6E" w:rsidRPr="00EE5E65" w:rsidRDefault="00324C6E" w:rsidP="005705E9">
      <w:pPr>
        <w:pStyle w:val="afff"/>
        <w:rPr>
          <w:bCs/>
          <w:lang w:val="ru-RU"/>
        </w:rPr>
      </w:pPr>
      <w:r w:rsidRPr="00EE5E65">
        <w:rPr>
          <w:bCs/>
          <w:lang w:val="ru-RU"/>
        </w:rPr>
        <w:t>2.1.</w:t>
      </w:r>
      <w:r w:rsidR="000B7D02" w:rsidRPr="00EE5E65">
        <w:rPr>
          <w:bCs/>
          <w:lang w:val="ru-RU"/>
        </w:rPr>
        <w:t>4</w:t>
      </w:r>
      <w:r w:rsidRPr="00EE5E65">
        <w:rPr>
          <w:bCs/>
          <w:lang w:val="ru-RU"/>
        </w:rPr>
        <w:t xml:space="preserve">. </w:t>
      </w:r>
      <w:proofErr w:type="gramStart"/>
      <w:r w:rsidR="008918ED" w:rsidRPr="00EE5E65">
        <w:rPr>
          <w:bCs/>
          <w:lang w:val="ru-RU"/>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w:t>
      </w:r>
      <w:r w:rsidR="00CB25FB" w:rsidRPr="00EE5E65">
        <w:rPr>
          <w:bCs/>
          <w:lang w:val="ru-RU"/>
        </w:rPr>
        <w:t>,</w:t>
      </w:r>
      <w:r w:rsidR="008918ED" w:rsidRPr="00EE5E65">
        <w:rPr>
          <w:bCs/>
          <w:lang w:val="ru-RU"/>
        </w:rPr>
        <w:t xml:space="preserve"> относятся соответствующие структурные подразделения Администрации </w:t>
      </w:r>
      <w:proofErr w:type="spellStart"/>
      <w:r w:rsidR="00061CB5" w:rsidRPr="00EE5E65">
        <w:rPr>
          <w:bCs/>
          <w:lang w:val="ru-RU"/>
        </w:rPr>
        <w:t>Новосильскаого</w:t>
      </w:r>
      <w:proofErr w:type="spellEnd"/>
      <w:r w:rsidR="008918ED" w:rsidRPr="00EE5E65">
        <w:rPr>
          <w:bCs/>
          <w:lang w:val="ru-RU"/>
        </w:rPr>
        <w:t xml:space="preserve">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roofErr w:type="gramEnd"/>
    </w:p>
    <w:p w:rsidR="00324C6E" w:rsidRPr="00EE5E65" w:rsidRDefault="00324C6E" w:rsidP="00145FBC">
      <w:pPr>
        <w:pStyle w:val="3"/>
        <w:rPr>
          <w:szCs w:val="24"/>
          <w:lang w:val="ru-RU" w:eastAsia="ar-SA"/>
        </w:rPr>
      </w:pPr>
      <w:bookmarkStart w:id="35" w:name="_Toc196878886"/>
      <w:bookmarkStart w:id="36" w:name="_Toc312188781"/>
      <w:r w:rsidRPr="00EE5E65">
        <w:rPr>
          <w:szCs w:val="24"/>
          <w:lang w:val="ru-RU" w:eastAsia="ar-SA"/>
        </w:rPr>
        <w:lastRenderedPageBreak/>
        <w:t>Статья 2.2. Комиссия</w:t>
      </w:r>
      <w:r w:rsidR="00776B4F" w:rsidRPr="00EE5E65">
        <w:rPr>
          <w:szCs w:val="24"/>
          <w:lang w:val="ru-RU" w:eastAsia="ar-SA"/>
        </w:rPr>
        <w:t xml:space="preserve"> </w:t>
      </w:r>
      <w:r w:rsidRPr="00EE5E65">
        <w:rPr>
          <w:szCs w:val="24"/>
          <w:lang w:val="ru-RU" w:eastAsia="ar-SA"/>
        </w:rPr>
        <w:t>по</w:t>
      </w:r>
      <w:r w:rsidR="00776B4F" w:rsidRPr="00EE5E65">
        <w:rPr>
          <w:szCs w:val="24"/>
          <w:lang w:val="ru-RU" w:eastAsia="ar-SA"/>
        </w:rPr>
        <w:t xml:space="preserve"> </w:t>
      </w:r>
      <w:r w:rsidRPr="00EE5E65">
        <w:rPr>
          <w:szCs w:val="24"/>
          <w:lang w:val="ru-RU" w:eastAsia="ar-SA"/>
        </w:rPr>
        <w:t>землепользованию и застройке</w:t>
      </w:r>
      <w:bookmarkEnd w:id="35"/>
      <w:bookmarkEnd w:id="36"/>
    </w:p>
    <w:p w:rsidR="00324C6E" w:rsidRPr="00EE5E65" w:rsidRDefault="00324C6E" w:rsidP="005705E9">
      <w:pPr>
        <w:pStyle w:val="afff"/>
        <w:rPr>
          <w:lang w:val="ru-RU"/>
        </w:rPr>
      </w:pPr>
      <w:r w:rsidRPr="00EE5E65">
        <w:rPr>
          <w:lang w:val="ru-RU"/>
        </w:rPr>
        <w:t>2.2.1.Одновременно с принятием решения</w:t>
      </w:r>
      <w:r w:rsidR="00776B4F" w:rsidRPr="00EE5E65">
        <w:rPr>
          <w:lang w:val="ru-RU"/>
        </w:rPr>
        <w:t xml:space="preserve"> </w:t>
      </w:r>
      <w:r w:rsidRPr="00EE5E65">
        <w:rPr>
          <w:lang w:val="ru-RU"/>
        </w:rPr>
        <w:t xml:space="preserve">о подготовке проекта правил землепользования и застройки </w:t>
      </w:r>
      <w:r w:rsidR="00CB25FB" w:rsidRPr="00EE5E65">
        <w:rPr>
          <w:lang w:val="ru-RU"/>
        </w:rPr>
        <w:t>Г</w:t>
      </w:r>
      <w:r w:rsidRPr="00EE5E65">
        <w:rPr>
          <w:lang w:val="ru-RU"/>
        </w:rPr>
        <w:t>лавой</w:t>
      </w:r>
      <w:r w:rsidR="00C86EF4"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FE439F" w:rsidRPr="00EE5E65">
        <w:rPr>
          <w:lang w:val="ru-RU"/>
        </w:rPr>
        <w:t>го</w:t>
      </w:r>
      <w:r w:rsidR="008C68D7" w:rsidRPr="00EE5E65">
        <w:rPr>
          <w:lang w:val="ru-RU"/>
        </w:rPr>
        <w:t xml:space="preserve"> поселени</w:t>
      </w:r>
      <w:r w:rsidR="00FE439F" w:rsidRPr="00EE5E65">
        <w:rPr>
          <w:lang w:val="ru-RU"/>
        </w:rPr>
        <w:t>я</w:t>
      </w:r>
      <w:r w:rsidR="008C68D7" w:rsidRPr="00EE5E65">
        <w:rPr>
          <w:lang w:val="ru-RU"/>
        </w:rPr>
        <w:t xml:space="preserve"> </w:t>
      </w:r>
      <w:r w:rsidRPr="00EE5E65">
        <w:rPr>
          <w:lang w:val="ru-RU"/>
        </w:rPr>
        <w:t xml:space="preserve">утверждаются состав и </w:t>
      </w:r>
      <w:r w:rsidRPr="00EE5E65">
        <w:rPr>
          <w:bCs/>
          <w:lang w:val="ru-RU"/>
        </w:rPr>
        <w:t>порядок</w:t>
      </w:r>
      <w:r w:rsidRPr="00EE5E65">
        <w:rPr>
          <w:lang w:val="ru-RU"/>
        </w:rPr>
        <w:t xml:space="preserve"> деятельности комиссии по подготовке проекта и реализации правил землепользования и застройки (далее</w:t>
      </w:r>
      <w:r w:rsidR="00776B4F" w:rsidRPr="00EE5E65">
        <w:rPr>
          <w:lang w:val="ru-RU"/>
        </w:rPr>
        <w:t xml:space="preserve"> – </w:t>
      </w:r>
      <w:r w:rsidRPr="00EE5E65">
        <w:rPr>
          <w:lang w:val="ru-RU"/>
        </w:rPr>
        <w:t>Комиссия).</w:t>
      </w:r>
      <w:r w:rsidRPr="00EE5E65">
        <w:rPr>
          <w:vertAlign w:val="superscript"/>
          <w:lang w:val="ru-RU"/>
        </w:rPr>
        <w:footnoteReference w:id="47"/>
      </w:r>
    </w:p>
    <w:p w:rsidR="00324C6E" w:rsidRPr="00EE5E65" w:rsidRDefault="00324C6E" w:rsidP="005705E9">
      <w:pPr>
        <w:pStyle w:val="afff"/>
        <w:rPr>
          <w:lang w:val="ru-RU"/>
        </w:rPr>
      </w:pPr>
      <w:r w:rsidRPr="00EE5E65">
        <w:rPr>
          <w:lang w:val="ru-RU"/>
        </w:rPr>
        <w:t>Орган местного самоуправления</w:t>
      </w:r>
      <w:r w:rsidR="00776B4F" w:rsidRPr="00EE5E65">
        <w:rPr>
          <w:lang w:val="ru-RU"/>
        </w:rPr>
        <w:t xml:space="preserve"> </w:t>
      </w:r>
      <w:r w:rsidRPr="00EE5E65">
        <w:rPr>
          <w:lang w:val="ru-RU"/>
        </w:rPr>
        <w:t>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w:t>
      </w:r>
      <w:r w:rsidR="00A91D11"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FE439F" w:rsidRPr="00EE5E65">
        <w:rPr>
          <w:lang w:val="ru-RU"/>
        </w:rPr>
        <w:t>го</w:t>
      </w:r>
      <w:r w:rsidR="00A3378A" w:rsidRPr="00EE5E65">
        <w:rPr>
          <w:lang w:val="ru-RU"/>
        </w:rPr>
        <w:t xml:space="preserve"> поселени</w:t>
      </w:r>
      <w:r w:rsidR="00FE439F" w:rsidRPr="00EE5E65">
        <w:rPr>
          <w:lang w:val="ru-RU"/>
        </w:rPr>
        <w:t>я</w:t>
      </w:r>
      <w:r w:rsidRPr="00EE5E65">
        <w:rPr>
          <w:lang w:val="ru-RU"/>
        </w:rPr>
        <w:t>.</w:t>
      </w:r>
      <w:r w:rsidRPr="00EE5E65">
        <w:rPr>
          <w:vertAlign w:val="superscript"/>
          <w:lang w:val="ru-RU"/>
        </w:rPr>
        <w:footnoteReference w:id="48"/>
      </w:r>
    </w:p>
    <w:p w:rsidR="00324C6E" w:rsidRPr="00EE5E65" w:rsidRDefault="00324C6E" w:rsidP="005705E9">
      <w:pPr>
        <w:pStyle w:val="afff"/>
        <w:rPr>
          <w:lang w:val="ru-RU"/>
        </w:rPr>
      </w:pPr>
      <w:r w:rsidRPr="00EE5E65">
        <w:rPr>
          <w:lang w:val="ru-RU"/>
        </w:rPr>
        <w:t>Комиссия</w:t>
      </w:r>
      <w:r w:rsidR="00776B4F" w:rsidRPr="00EE5E65">
        <w:rPr>
          <w:lang w:val="ru-RU"/>
        </w:rPr>
        <w:t xml:space="preserve"> </w:t>
      </w:r>
      <w:r w:rsidRPr="00EE5E65">
        <w:rPr>
          <w:lang w:val="ru-RU"/>
        </w:rPr>
        <w:t xml:space="preserve">является постоянно действующим консультативным органом при </w:t>
      </w:r>
      <w:r w:rsidR="00CB25FB" w:rsidRPr="00EE5E65">
        <w:rPr>
          <w:lang w:val="ru-RU"/>
        </w:rPr>
        <w:t>Г</w:t>
      </w:r>
      <w:r w:rsidRPr="00EE5E65">
        <w:rPr>
          <w:lang w:val="ru-RU"/>
        </w:rPr>
        <w:t xml:space="preserve">лаве </w:t>
      </w:r>
      <w:r w:rsidR="0034394C" w:rsidRPr="00EE5E65">
        <w:rPr>
          <w:lang w:val="ru-RU"/>
        </w:rPr>
        <w:t xml:space="preserve">Администрации </w:t>
      </w:r>
      <w:proofErr w:type="spellStart"/>
      <w:r w:rsidR="004A7E1C" w:rsidRPr="00EE5E65">
        <w:rPr>
          <w:lang w:val="ru-RU"/>
        </w:rPr>
        <w:t>Петушенского</w:t>
      </w:r>
      <w:proofErr w:type="spellEnd"/>
      <w:r w:rsidR="00FE439F" w:rsidRPr="00EE5E65">
        <w:rPr>
          <w:lang w:val="ru-RU"/>
        </w:rPr>
        <w:t xml:space="preserve"> сельского поселения </w:t>
      </w:r>
      <w:r w:rsidRPr="00EE5E65">
        <w:rPr>
          <w:lang w:val="ru-RU"/>
        </w:rPr>
        <w:t xml:space="preserve">и формируется для обеспечения реализации настоящих Правил. </w:t>
      </w:r>
    </w:p>
    <w:p w:rsidR="00324C6E" w:rsidRPr="00EE5E65" w:rsidRDefault="00324C6E" w:rsidP="005705E9">
      <w:pPr>
        <w:pStyle w:val="afff"/>
        <w:rPr>
          <w:lang w:val="ru-RU"/>
        </w:rPr>
      </w:pPr>
      <w:r w:rsidRPr="00EE5E65">
        <w:rPr>
          <w:lang w:val="ru-RU"/>
        </w:rPr>
        <w:t>Комиссия:</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рассматривает заявления на предоставление земельных участков для строительства, требующих получения специальных согласований в порядке статьи 6.4. настоящих Правил;</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w:t>
      </w:r>
      <w:r w:rsidR="00776B4F" w:rsidRPr="00EE5E65">
        <w:rPr>
          <w:rFonts w:cs="Arial"/>
          <w:lang w:val="ru-RU"/>
        </w:rPr>
        <w:t xml:space="preserve"> </w:t>
      </w:r>
      <w:r w:rsidRPr="00EE5E65">
        <w:rPr>
          <w:rFonts w:cs="Arial"/>
          <w:lang w:val="ru-RU"/>
        </w:rPr>
        <w:t>6.2 настоящих Правил;</w:t>
      </w:r>
    </w:p>
    <w:p w:rsidR="00324C6E" w:rsidRPr="00EE5E65" w:rsidRDefault="00324C6E" w:rsidP="005705E9">
      <w:pPr>
        <w:pStyle w:val="afff"/>
        <w:numPr>
          <w:ilvl w:val="0"/>
          <w:numId w:val="120"/>
        </w:numPr>
        <w:ind w:left="567" w:hanging="283"/>
        <w:rPr>
          <w:lang w:val="ru-RU"/>
        </w:rPr>
      </w:pPr>
      <w:r w:rsidRPr="00EE5E65">
        <w:rPr>
          <w:rFonts w:cs="Arial"/>
          <w:lang w:val="ru-RU"/>
        </w:rPr>
        <w:t>проводит публичные слушания</w:t>
      </w:r>
      <w:r w:rsidR="00776B4F" w:rsidRPr="00EE5E65">
        <w:rPr>
          <w:rFonts w:cs="Arial"/>
          <w:lang w:val="ru-RU"/>
        </w:rPr>
        <w:t xml:space="preserve"> </w:t>
      </w:r>
      <w:r w:rsidRPr="00EE5E65">
        <w:rPr>
          <w:rFonts w:cs="Arial"/>
          <w:lang w:val="ru-RU"/>
        </w:rPr>
        <w:t xml:space="preserve">в порядке, определяемом уставом </w:t>
      </w:r>
      <w:proofErr w:type="spellStart"/>
      <w:r w:rsidR="004A7E1C" w:rsidRPr="00EE5E65">
        <w:rPr>
          <w:lang w:val="ru-RU"/>
        </w:rPr>
        <w:t>Петушенского</w:t>
      </w:r>
      <w:proofErr w:type="spellEnd"/>
      <w:r w:rsidR="00145FBC" w:rsidRPr="00EE5E65">
        <w:rPr>
          <w:lang w:val="ru-RU"/>
        </w:rPr>
        <w:t xml:space="preserve"> сельско</w:t>
      </w:r>
      <w:r w:rsidR="00041A7B" w:rsidRPr="00EE5E65">
        <w:rPr>
          <w:lang w:val="ru-RU"/>
        </w:rPr>
        <w:t>го</w:t>
      </w:r>
      <w:r w:rsidR="00F95C10" w:rsidRPr="00EE5E65">
        <w:rPr>
          <w:lang w:val="ru-RU"/>
        </w:rPr>
        <w:t xml:space="preserve"> поселен</w:t>
      </w:r>
      <w:r w:rsidR="00041A7B" w:rsidRPr="00EE5E65">
        <w:rPr>
          <w:lang w:val="ru-RU"/>
        </w:rPr>
        <w:t>ия</w:t>
      </w:r>
      <w:r w:rsidR="007E75E8" w:rsidRPr="00EE5E65">
        <w:rPr>
          <w:lang w:val="ru-RU"/>
        </w:rPr>
        <w:t xml:space="preserve"> </w:t>
      </w:r>
      <w:r w:rsidRPr="00EE5E65">
        <w:rPr>
          <w:lang w:val="ru-RU"/>
        </w:rPr>
        <w:t>и нормативными правовыми актами местного уровня;</w:t>
      </w:r>
    </w:p>
    <w:p w:rsidR="00324C6E" w:rsidRPr="00EE5E65" w:rsidRDefault="005705E9" w:rsidP="005705E9">
      <w:pPr>
        <w:pStyle w:val="afff"/>
        <w:numPr>
          <w:ilvl w:val="0"/>
          <w:numId w:val="120"/>
        </w:numPr>
        <w:ind w:left="567" w:hanging="283"/>
        <w:rPr>
          <w:rFonts w:cs="Arial"/>
          <w:lang w:val="ru-RU"/>
        </w:rPr>
      </w:pPr>
      <w:r w:rsidRPr="00EE5E65">
        <w:rPr>
          <w:lang w:val="ru-RU"/>
        </w:rPr>
        <w:t>п</w:t>
      </w:r>
      <w:r w:rsidR="00324C6E" w:rsidRPr="00EE5E65">
        <w:rPr>
          <w:lang w:val="ru-RU"/>
        </w:rPr>
        <w:t xml:space="preserve">одготавливает </w:t>
      </w:r>
      <w:r w:rsidR="008C7B2B" w:rsidRPr="00EE5E65">
        <w:rPr>
          <w:lang w:val="ru-RU"/>
        </w:rPr>
        <w:t>Г</w:t>
      </w:r>
      <w:r w:rsidR="00324C6E" w:rsidRPr="00EE5E65">
        <w:rPr>
          <w:lang w:val="ru-RU"/>
        </w:rPr>
        <w:t>лаве</w:t>
      </w:r>
      <w:r w:rsidR="00C86EF4" w:rsidRPr="00EE5E65">
        <w:rPr>
          <w:lang w:val="ru-RU"/>
        </w:rPr>
        <w:t xml:space="preserve"> </w:t>
      </w:r>
      <w:proofErr w:type="spellStart"/>
      <w:r w:rsidR="004A7E1C" w:rsidRPr="00EE5E65">
        <w:rPr>
          <w:lang w:val="ru-RU"/>
        </w:rPr>
        <w:t>Петушенского</w:t>
      </w:r>
      <w:proofErr w:type="spellEnd"/>
      <w:r w:rsidR="00061CB5" w:rsidRPr="00EE5E65">
        <w:rPr>
          <w:lang w:val="ru-RU"/>
        </w:rPr>
        <w:t xml:space="preserve"> </w:t>
      </w:r>
      <w:r w:rsidR="00FE439F" w:rsidRPr="00EE5E65">
        <w:rPr>
          <w:lang w:val="ru-RU"/>
        </w:rPr>
        <w:t xml:space="preserve">сельского поселения </w:t>
      </w:r>
      <w:r w:rsidR="00324C6E" w:rsidRPr="00EE5E65">
        <w:rPr>
          <w:lang w:val="ru-RU"/>
        </w:rPr>
        <w:t>заключения по</w:t>
      </w:r>
      <w:r w:rsidR="00324C6E" w:rsidRPr="00EE5E65">
        <w:rPr>
          <w:rFonts w:cs="Arial"/>
          <w:lang w:val="ru-RU"/>
        </w:rPr>
        <w:t xml:space="preserve">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w:t>
      </w:r>
      <w:r w:rsidR="00041A7B" w:rsidRPr="00EE5E65">
        <w:rPr>
          <w:rFonts w:cs="Arial"/>
          <w:lang w:val="ru-RU"/>
        </w:rPr>
        <w:t>А</w:t>
      </w:r>
      <w:r w:rsidR="00324C6E" w:rsidRPr="00EE5E65">
        <w:rPr>
          <w:rFonts w:cs="Arial"/>
          <w:lang w:val="ru-RU"/>
        </w:rPr>
        <w:t>дминистрации</w:t>
      </w:r>
      <w:r w:rsidR="007E75E8" w:rsidRPr="00EE5E65">
        <w:rPr>
          <w:rFonts w:cs="Arial"/>
          <w:lang w:val="ru-RU"/>
        </w:rPr>
        <w:t xml:space="preserve"> </w:t>
      </w:r>
      <w:proofErr w:type="spellStart"/>
      <w:r w:rsidR="004A7E1C" w:rsidRPr="00EE5E65">
        <w:rPr>
          <w:lang w:val="ru-RU"/>
        </w:rPr>
        <w:t>Петушенского</w:t>
      </w:r>
      <w:proofErr w:type="spellEnd"/>
      <w:r w:rsidR="00061CB5" w:rsidRPr="00EE5E65">
        <w:rPr>
          <w:rFonts w:cs="Arial"/>
          <w:lang w:val="ru-RU"/>
        </w:rPr>
        <w:t xml:space="preserve"> </w:t>
      </w:r>
      <w:r w:rsidR="00FE439F" w:rsidRPr="00EE5E65">
        <w:rPr>
          <w:rFonts w:cs="Arial"/>
          <w:lang w:val="ru-RU"/>
        </w:rPr>
        <w:t>сельского поселения</w:t>
      </w:r>
      <w:r w:rsidR="00324C6E" w:rsidRPr="00EE5E65">
        <w:rPr>
          <w:rFonts w:cs="Arial"/>
          <w:lang w:val="ru-RU"/>
        </w:rPr>
        <w:t>, касающихся вопросов землепользования и застройки;</w:t>
      </w:r>
    </w:p>
    <w:p w:rsidR="00324C6E" w:rsidRPr="00EE5E65" w:rsidRDefault="00324C6E" w:rsidP="005705E9">
      <w:pPr>
        <w:pStyle w:val="afff"/>
        <w:numPr>
          <w:ilvl w:val="0"/>
          <w:numId w:val="120"/>
        </w:numPr>
        <w:ind w:left="567" w:hanging="283"/>
        <w:rPr>
          <w:rFonts w:cs="Arial"/>
          <w:lang w:val="ru-RU"/>
        </w:rPr>
      </w:pPr>
      <w:r w:rsidRPr="00EE5E65">
        <w:rPr>
          <w:rFonts w:cs="Arial"/>
          <w:lang w:val="ru-RU"/>
        </w:rPr>
        <w:t>организует подготовку предложений о внесении изменений в Правила по процедурам в порядке раздела 8 настоящих Правил, а также проектов нормативных правовых актов, иных документов, связанных с реализацией и применением Правил.</w:t>
      </w:r>
    </w:p>
    <w:p w:rsidR="00324C6E" w:rsidRPr="00EE5E65" w:rsidRDefault="00324C6E" w:rsidP="005705E9">
      <w:pPr>
        <w:pStyle w:val="afff"/>
        <w:rPr>
          <w:lang w:val="ru-RU"/>
        </w:rPr>
      </w:pPr>
      <w:r w:rsidRPr="00EE5E65">
        <w:rPr>
          <w:lang w:val="ru-RU"/>
        </w:rPr>
        <w:t>Председателем Комиссии назначается руководитель органа местного самоуправления, уполномоченного в области градостроительной деятельности.</w:t>
      </w:r>
    </w:p>
    <w:p w:rsidR="00324C6E" w:rsidRPr="00EE5E65" w:rsidRDefault="00324C6E" w:rsidP="005705E9">
      <w:pPr>
        <w:pStyle w:val="afff"/>
        <w:rPr>
          <w:lang w:val="ru-RU"/>
        </w:rPr>
      </w:pPr>
      <w:r w:rsidRPr="00EE5E65">
        <w:rPr>
          <w:lang w:val="ru-RU"/>
        </w:rPr>
        <w:t xml:space="preserve">По должности в состав Комиссии входят руководители структурных подразделений </w:t>
      </w:r>
      <w:r w:rsidR="00041A7B" w:rsidRPr="00EE5E65">
        <w:rPr>
          <w:lang w:val="ru-RU"/>
        </w:rPr>
        <w:t>А</w:t>
      </w:r>
      <w:r w:rsidRPr="00EE5E65">
        <w:rPr>
          <w:lang w:val="ru-RU"/>
        </w:rPr>
        <w:t>дминистрации</w:t>
      </w:r>
      <w:r w:rsidR="00776B4F" w:rsidRPr="00EE5E65">
        <w:rPr>
          <w:lang w:val="ru-RU"/>
        </w:rPr>
        <w:t xml:space="preserve"> </w:t>
      </w:r>
      <w:proofErr w:type="spellStart"/>
      <w:r w:rsidR="004A7E1C" w:rsidRPr="00EE5E65">
        <w:rPr>
          <w:lang w:val="ru-RU"/>
        </w:rPr>
        <w:t>Петушенского</w:t>
      </w:r>
      <w:proofErr w:type="spellEnd"/>
      <w:r w:rsidR="00FE439F" w:rsidRPr="00EE5E65">
        <w:rPr>
          <w:lang w:val="ru-RU"/>
        </w:rPr>
        <w:t xml:space="preserve"> сельского поселения</w:t>
      </w:r>
      <w:r w:rsidRPr="00EE5E65">
        <w:rPr>
          <w:lang w:val="ru-RU"/>
        </w:rPr>
        <w:t>, обладающих полномочиями по социально-экономическому и территориальному планированию, регулированию землепользования и застройки.</w:t>
      </w:r>
    </w:p>
    <w:p w:rsidR="00324C6E" w:rsidRPr="00EE5E65" w:rsidRDefault="00324C6E" w:rsidP="005705E9">
      <w:pPr>
        <w:pStyle w:val="afff"/>
        <w:rPr>
          <w:lang w:val="ru-RU"/>
        </w:rPr>
      </w:pPr>
      <w:r w:rsidRPr="00EE5E65">
        <w:rPr>
          <w:lang w:val="ru-RU"/>
        </w:rPr>
        <w:t>Заседания Комиссии ведет ее председатель или заместитель председателя. Итоги каждого заседания Комиссии оформляются подписанным председателем и секретарем протоколом. Протоколы заседаний Комиссии являются открытыми для всех заинтересованных лиц.</w:t>
      </w:r>
    </w:p>
    <w:p w:rsidR="00324C6E" w:rsidRPr="00EE5E65" w:rsidRDefault="00324C6E" w:rsidP="00145FBC">
      <w:pPr>
        <w:pStyle w:val="3"/>
        <w:rPr>
          <w:szCs w:val="24"/>
          <w:lang w:val="ru-RU" w:eastAsia="ar-SA"/>
        </w:rPr>
      </w:pPr>
      <w:bookmarkStart w:id="37" w:name="_Toc196878887"/>
      <w:bookmarkStart w:id="38" w:name="_Toc312188782"/>
      <w:r w:rsidRPr="00EE5E65">
        <w:rPr>
          <w:szCs w:val="24"/>
          <w:lang w:val="ru-RU" w:eastAsia="ar-SA"/>
        </w:rPr>
        <w:t>Статья 2.3. Полномочия органов местного самоуправления в сфере обеспечения и применения правил</w:t>
      </w:r>
      <w:r w:rsidR="00776B4F" w:rsidRPr="00EE5E65">
        <w:rPr>
          <w:szCs w:val="24"/>
          <w:lang w:val="ru-RU" w:eastAsia="ar-SA"/>
        </w:rPr>
        <w:t xml:space="preserve"> </w:t>
      </w:r>
      <w:r w:rsidRPr="00EE5E65">
        <w:rPr>
          <w:szCs w:val="24"/>
          <w:lang w:val="ru-RU" w:eastAsia="ar-SA"/>
        </w:rPr>
        <w:t>землепользования и застройки</w:t>
      </w:r>
      <w:bookmarkEnd w:id="37"/>
      <w:bookmarkEnd w:id="38"/>
    </w:p>
    <w:p w:rsidR="00324C6E" w:rsidRPr="00EE5E65" w:rsidRDefault="00324C6E" w:rsidP="00516BE1">
      <w:pPr>
        <w:pStyle w:val="afff"/>
        <w:rPr>
          <w:lang w:val="ru-RU"/>
        </w:rPr>
      </w:pPr>
      <w:r w:rsidRPr="00EE5E65">
        <w:rPr>
          <w:lang w:val="ru-RU"/>
        </w:rPr>
        <w:t>2.3.1. По вопросам применения настоящих Правил органы, уполномоченные регулировать и контролировать землепользование и застройку:</w:t>
      </w:r>
    </w:p>
    <w:p w:rsidR="00324C6E" w:rsidRPr="00EE5E65" w:rsidRDefault="00324C6E" w:rsidP="001F3881">
      <w:pPr>
        <w:pStyle w:val="afff"/>
        <w:numPr>
          <w:ilvl w:val="0"/>
          <w:numId w:val="120"/>
        </w:numPr>
        <w:ind w:left="567" w:hanging="283"/>
        <w:rPr>
          <w:rFonts w:cs="Arial"/>
          <w:lang w:val="ru-RU"/>
        </w:rPr>
      </w:pPr>
      <w:r w:rsidRPr="00EE5E65">
        <w:rPr>
          <w:lang w:val="ru-RU"/>
        </w:rPr>
        <w:t xml:space="preserve">по запросу Комиссии </w:t>
      </w:r>
      <w:proofErr w:type="gramStart"/>
      <w:r w:rsidRPr="00EE5E65">
        <w:rPr>
          <w:lang w:val="ru-RU"/>
        </w:rPr>
        <w:t>предоставляют заключения</w:t>
      </w:r>
      <w:proofErr w:type="gramEnd"/>
      <w:r w:rsidRPr="00EE5E65">
        <w:rPr>
          <w:lang w:val="ru-RU"/>
        </w:rPr>
        <w:t xml:space="preserve"> по вопросам, связанным с </w:t>
      </w:r>
      <w:r w:rsidRPr="00EE5E65">
        <w:rPr>
          <w:rFonts w:cs="Arial"/>
          <w:lang w:val="ru-RU"/>
        </w:rPr>
        <w:t>проведением публичных слушаний;</w:t>
      </w:r>
    </w:p>
    <w:p w:rsidR="00324C6E" w:rsidRPr="00EE5E65" w:rsidRDefault="00324C6E" w:rsidP="001F3881">
      <w:pPr>
        <w:pStyle w:val="afff"/>
        <w:numPr>
          <w:ilvl w:val="0"/>
          <w:numId w:val="120"/>
        </w:numPr>
        <w:ind w:left="567" w:hanging="283"/>
        <w:rPr>
          <w:lang w:val="ru-RU"/>
        </w:rPr>
      </w:pPr>
      <w:r w:rsidRPr="00EE5E65">
        <w:rPr>
          <w:rFonts w:cs="Arial"/>
          <w:lang w:val="ru-RU"/>
        </w:rPr>
        <w:lastRenderedPageBreak/>
        <w:t>участвуют в регулировании и контролировании землепользования и застройки в</w:t>
      </w:r>
      <w:r w:rsidRPr="00EE5E65">
        <w:rPr>
          <w:lang w:val="ru-RU"/>
        </w:rPr>
        <w:t xml:space="preserve"> соответствии с законодательством, настоящими Правилами и на основании Положений об этих органах.</w:t>
      </w:r>
    </w:p>
    <w:p w:rsidR="00324C6E" w:rsidRPr="00EE5E65" w:rsidRDefault="00324C6E" w:rsidP="00516BE1">
      <w:pPr>
        <w:pStyle w:val="afff"/>
        <w:rPr>
          <w:lang w:val="ru-RU"/>
        </w:rPr>
      </w:pPr>
      <w:r w:rsidRPr="00EE5E65">
        <w:rPr>
          <w:lang w:val="ru-RU"/>
        </w:rPr>
        <w:t xml:space="preserve">2.3.2. По вопросам применения настоящих Правил в обязанности </w:t>
      </w:r>
      <w:proofErr w:type="gramStart"/>
      <w:r w:rsidRPr="00EE5E65">
        <w:rPr>
          <w:lang w:val="ru-RU"/>
        </w:rPr>
        <w:t>органа местного самоуправления, уполномоченного в области градостроительной деятельности</w:t>
      </w:r>
      <w:r w:rsidR="00776B4F" w:rsidRPr="00EE5E65">
        <w:rPr>
          <w:lang w:val="ru-RU"/>
        </w:rPr>
        <w:t xml:space="preserve"> </w:t>
      </w:r>
      <w:r w:rsidRPr="00EE5E65">
        <w:rPr>
          <w:lang w:val="ru-RU"/>
        </w:rPr>
        <w:t>входит</w:t>
      </w:r>
      <w:proofErr w:type="gramEnd"/>
      <w:r w:rsidRPr="00EE5E65">
        <w:rPr>
          <w:lang w:val="ru-RU"/>
        </w:rPr>
        <w:t>:</w:t>
      </w:r>
    </w:p>
    <w:p w:rsidR="00324C6E" w:rsidRPr="00EE5E65" w:rsidRDefault="007E75E8" w:rsidP="001F3881">
      <w:pPr>
        <w:pStyle w:val="afff"/>
        <w:rPr>
          <w:lang w:val="ru-RU"/>
        </w:rPr>
      </w:pPr>
      <w:proofErr w:type="gramStart"/>
      <w:r w:rsidRPr="00EE5E65">
        <w:rPr>
          <w:lang w:val="ru-RU"/>
        </w:rPr>
        <w:t xml:space="preserve">1) </w:t>
      </w:r>
      <w:r w:rsidR="00324C6E" w:rsidRPr="00EE5E65">
        <w:rPr>
          <w:lang w:val="ru-RU"/>
        </w:rPr>
        <w:t>подготовка</w:t>
      </w:r>
      <w:r w:rsidR="00173CC8" w:rsidRPr="00EE5E65">
        <w:rPr>
          <w:lang w:val="ru-RU"/>
        </w:rPr>
        <w:t xml:space="preserve"> </w:t>
      </w:r>
      <w:r w:rsidR="00324C6E" w:rsidRPr="00EE5E65">
        <w:rPr>
          <w:lang w:val="ru-RU"/>
        </w:rPr>
        <w:t>для Главы</w:t>
      </w:r>
      <w:r w:rsidR="00C86EF4" w:rsidRPr="00EE5E65">
        <w:rPr>
          <w:lang w:val="ru-RU"/>
        </w:rPr>
        <w:t xml:space="preserve"> </w:t>
      </w:r>
      <w:proofErr w:type="spellStart"/>
      <w:r w:rsidR="004A7E1C" w:rsidRPr="00EE5E65">
        <w:rPr>
          <w:lang w:val="ru-RU"/>
        </w:rPr>
        <w:t>Петушенского</w:t>
      </w:r>
      <w:proofErr w:type="spellEnd"/>
      <w:r w:rsidR="00FE439F" w:rsidRPr="00EE5E65">
        <w:rPr>
          <w:lang w:val="ru-RU"/>
        </w:rPr>
        <w:t xml:space="preserve"> сельского поселения</w:t>
      </w:r>
      <w:r w:rsidR="00173CC8" w:rsidRPr="00EE5E65">
        <w:rPr>
          <w:lang w:val="ru-RU"/>
        </w:rPr>
        <w:t xml:space="preserve">, </w:t>
      </w:r>
      <w:r w:rsidR="00FE439F" w:rsidRPr="00EE5E65">
        <w:rPr>
          <w:lang w:val="ru-RU"/>
        </w:rPr>
        <w:t xml:space="preserve">Совета </w:t>
      </w:r>
      <w:r w:rsidR="00E279EF" w:rsidRPr="00EE5E65">
        <w:rPr>
          <w:lang w:val="ru-RU"/>
        </w:rPr>
        <w:t xml:space="preserve">народных </w:t>
      </w:r>
      <w:r w:rsidR="00FE439F" w:rsidRPr="00EE5E65">
        <w:rPr>
          <w:lang w:val="ru-RU"/>
        </w:rPr>
        <w:t xml:space="preserve">депутатов </w:t>
      </w:r>
      <w:proofErr w:type="spellStart"/>
      <w:r w:rsidR="004A7E1C" w:rsidRPr="00EE5E65">
        <w:rPr>
          <w:lang w:val="ru-RU"/>
        </w:rPr>
        <w:t>Петушенского</w:t>
      </w:r>
      <w:proofErr w:type="spellEnd"/>
      <w:r w:rsidR="00FE439F" w:rsidRPr="00EE5E65">
        <w:rPr>
          <w:lang w:val="ru-RU"/>
        </w:rPr>
        <w:t xml:space="preserve"> сельского поселения </w:t>
      </w:r>
      <w:r w:rsidR="00061CB5" w:rsidRPr="00EE5E65">
        <w:rPr>
          <w:lang w:val="ru-RU"/>
        </w:rPr>
        <w:t>Новосильского</w:t>
      </w:r>
      <w:r w:rsidR="00FE439F" w:rsidRPr="00EE5E65">
        <w:rPr>
          <w:lang w:val="ru-RU"/>
        </w:rPr>
        <w:t xml:space="preserve"> района Орловской области, </w:t>
      </w:r>
      <w:r w:rsidR="00324C6E" w:rsidRPr="00EE5E65">
        <w:rPr>
          <w:lang w:val="ru-RU"/>
        </w:rPr>
        <w:t>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w:t>
      </w:r>
      <w:proofErr w:type="gramEnd"/>
      <w:r w:rsidR="00324C6E" w:rsidRPr="00EE5E65">
        <w:rPr>
          <w:lang w:val="ru-RU"/>
        </w:rPr>
        <w:t xml:space="preserve"> различным территориальным зонам;</w:t>
      </w:r>
    </w:p>
    <w:p w:rsidR="00324C6E" w:rsidRPr="00EE5E65" w:rsidRDefault="00324C6E" w:rsidP="001F3881">
      <w:pPr>
        <w:pStyle w:val="afff"/>
        <w:rPr>
          <w:lang w:val="ru-RU"/>
        </w:rPr>
      </w:pPr>
      <w:r w:rsidRPr="00EE5E65">
        <w:rPr>
          <w:lang w:val="ru-RU"/>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324C6E" w:rsidRPr="00EE5E65" w:rsidRDefault="00324C6E" w:rsidP="001F3881">
      <w:pPr>
        <w:pStyle w:val="afff"/>
        <w:rPr>
          <w:lang w:val="ru-RU"/>
        </w:rPr>
      </w:pPr>
      <w:r w:rsidRPr="00EE5E65">
        <w:rPr>
          <w:lang w:val="ru-RU"/>
        </w:rPr>
        <w:t>3) согласование документации по планировке территории на соответствие законодательству, настоящим Правилам;</w:t>
      </w:r>
    </w:p>
    <w:p w:rsidR="00324C6E" w:rsidRPr="00EE5E65" w:rsidRDefault="00324C6E" w:rsidP="001F3881">
      <w:pPr>
        <w:pStyle w:val="afff"/>
        <w:rPr>
          <w:lang w:val="ru-RU"/>
        </w:rPr>
      </w:pPr>
      <w:r w:rsidRPr="00EE5E65">
        <w:rPr>
          <w:lang w:val="ru-RU"/>
        </w:rPr>
        <w:t>4) подготовка градостроительных планов земельных участков в качестве самостоятельных документов в соответствии со статьей 5.7 настоящих Правил;</w:t>
      </w:r>
    </w:p>
    <w:p w:rsidR="00324C6E" w:rsidRPr="00EE5E65" w:rsidRDefault="00324C6E" w:rsidP="001F3881">
      <w:pPr>
        <w:pStyle w:val="afff"/>
        <w:rPr>
          <w:lang w:val="ru-RU"/>
        </w:rPr>
      </w:pPr>
      <w:r w:rsidRPr="00EE5E65">
        <w:rPr>
          <w:lang w:val="ru-RU"/>
        </w:rPr>
        <w:t>5) выдача разрешений на строительство, выдача разрешений на ввод объектов в эксплуатацию;</w:t>
      </w:r>
    </w:p>
    <w:p w:rsidR="00324C6E" w:rsidRPr="00EE5E65" w:rsidRDefault="00324C6E" w:rsidP="001F3881">
      <w:pPr>
        <w:pStyle w:val="afff"/>
        <w:rPr>
          <w:lang w:val="ru-RU"/>
        </w:rPr>
      </w:pPr>
      <w:r w:rsidRPr="00EE5E65">
        <w:rPr>
          <w:lang w:val="ru-RU"/>
        </w:rPr>
        <w:t xml:space="preserve">6)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 </w:t>
      </w:r>
    </w:p>
    <w:p w:rsidR="00324C6E" w:rsidRPr="00EE5E65" w:rsidRDefault="00324C6E" w:rsidP="001F3881">
      <w:pPr>
        <w:pStyle w:val="afff"/>
        <w:rPr>
          <w:lang w:val="ru-RU"/>
        </w:rPr>
      </w:pPr>
      <w:r w:rsidRPr="00EE5E65">
        <w:rPr>
          <w:lang w:val="ru-RU"/>
        </w:rPr>
        <w:t xml:space="preserve">7)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324C6E" w:rsidRPr="00EE5E65" w:rsidRDefault="00324C6E" w:rsidP="001F3881">
      <w:pPr>
        <w:pStyle w:val="afff"/>
        <w:rPr>
          <w:lang w:val="ru-RU"/>
        </w:rPr>
      </w:pPr>
      <w:r w:rsidRPr="00EE5E65">
        <w:rPr>
          <w:lang w:val="ru-RU"/>
        </w:rPr>
        <w:t>8) ведение карты градостроительного зонирования, внесение в нее утвержденных в установленном порядке изменений;</w:t>
      </w:r>
    </w:p>
    <w:p w:rsidR="00324C6E" w:rsidRPr="00EE5E65" w:rsidRDefault="001F3881" w:rsidP="001F3881">
      <w:pPr>
        <w:pStyle w:val="afff"/>
        <w:rPr>
          <w:lang w:val="ru-RU"/>
        </w:rPr>
      </w:pPr>
      <w:r w:rsidRPr="00EE5E65">
        <w:rPr>
          <w:lang w:val="ru-RU"/>
        </w:rPr>
        <w:t xml:space="preserve">9) </w:t>
      </w:r>
      <w:r w:rsidR="00324C6E" w:rsidRPr="00EE5E65">
        <w:rPr>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324C6E" w:rsidRPr="00EE5E65" w:rsidRDefault="001F3881" w:rsidP="001F3881">
      <w:pPr>
        <w:pStyle w:val="afff"/>
        <w:rPr>
          <w:lang w:val="ru-RU"/>
        </w:rPr>
      </w:pPr>
      <w:r w:rsidRPr="00EE5E65">
        <w:rPr>
          <w:lang w:val="ru-RU"/>
        </w:rPr>
        <w:t xml:space="preserve">10) </w:t>
      </w:r>
      <w:r w:rsidR="00324C6E" w:rsidRPr="00EE5E65">
        <w:rPr>
          <w:lang w:val="ru-RU"/>
        </w:rPr>
        <w:t>другие обязанности, выполняемые в соответствии с законодательством.</w:t>
      </w:r>
    </w:p>
    <w:p w:rsidR="00324C6E" w:rsidRPr="00EE5E65" w:rsidRDefault="00324C6E" w:rsidP="00145FBC">
      <w:pPr>
        <w:pStyle w:val="3"/>
        <w:rPr>
          <w:szCs w:val="24"/>
          <w:lang w:val="ru-RU" w:eastAsia="ar-SA"/>
        </w:rPr>
      </w:pPr>
      <w:bookmarkStart w:id="39" w:name="_Toc312188783"/>
      <w:r w:rsidRPr="00EE5E65">
        <w:rPr>
          <w:szCs w:val="24"/>
          <w:lang w:val="ru-RU" w:eastAsia="ar-SA"/>
        </w:rPr>
        <w:t xml:space="preserve">Статья 2.4. Правила застройки как основа для принятия решений </w:t>
      </w:r>
      <w:r w:rsidR="001F3881" w:rsidRPr="00EE5E65">
        <w:rPr>
          <w:szCs w:val="24"/>
          <w:lang w:val="ru-RU" w:eastAsia="ar-SA"/>
        </w:rPr>
        <w:t>по застройке и землепользованию</w:t>
      </w:r>
      <w:bookmarkEnd w:id="39"/>
    </w:p>
    <w:p w:rsidR="00324C6E" w:rsidRPr="00EE5E65" w:rsidRDefault="00324C6E" w:rsidP="001F3881">
      <w:pPr>
        <w:pStyle w:val="afff"/>
        <w:rPr>
          <w:lang w:val="ru-RU"/>
        </w:rPr>
      </w:pPr>
      <w:r w:rsidRPr="00EE5E65">
        <w:rPr>
          <w:lang w:val="ru-RU"/>
        </w:rPr>
        <w:t xml:space="preserve">2.4.1. Настоящие Правила застройки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324C6E" w:rsidRPr="00EE5E65" w:rsidRDefault="00324C6E" w:rsidP="001F3881">
      <w:pPr>
        <w:pStyle w:val="afff"/>
        <w:rPr>
          <w:lang w:val="ru-RU"/>
        </w:rPr>
      </w:pPr>
      <w:r w:rsidRPr="00EE5E65">
        <w:rPr>
          <w:lang w:val="ru-RU"/>
        </w:rPr>
        <w:t xml:space="preserve">2.4.2. Соблюдение установленного настоящими Правилами порядка использования и застройки территории </w:t>
      </w:r>
      <w:proofErr w:type="spellStart"/>
      <w:r w:rsidR="004A7E1C" w:rsidRPr="00EE5E65">
        <w:rPr>
          <w:lang w:val="ru-RU"/>
        </w:rPr>
        <w:t>Петушенского</w:t>
      </w:r>
      <w:proofErr w:type="spellEnd"/>
      <w:r w:rsidR="00145FBC" w:rsidRPr="00EE5E65">
        <w:rPr>
          <w:lang w:val="ru-RU"/>
        </w:rPr>
        <w:t xml:space="preserve"> сельско</w:t>
      </w:r>
      <w:r w:rsidR="00FE439F" w:rsidRPr="00EE5E65">
        <w:rPr>
          <w:lang w:val="ru-RU"/>
        </w:rPr>
        <w:t>го</w:t>
      </w:r>
      <w:r w:rsidR="00F95C10" w:rsidRPr="00EE5E65">
        <w:rPr>
          <w:lang w:val="ru-RU"/>
        </w:rPr>
        <w:t xml:space="preserve"> поселени</w:t>
      </w:r>
      <w:r w:rsidR="00FE439F" w:rsidRPr="00EE5E65">
        <w:rPr>
          <w:lang w:val="ru-RU"/>
        </w:rPr>
        <w:t>я</w:t>
      </w:r>
      <w:r w:rsidR="00F95C10" w:rsidRPr="00EE5E65">
        <w:rPr>
          <w:lang w:val="ru-RU"/>
        </w:rPr>
        <w:t xml:space="preserve"> </w:t>
      </w:r>
      <w:r w:rsidRPr="00EE5E65">
        <w:rPr>
          <w:lang w:val="ru-RU"/>
        </w:rPr>
        <w:t>обеспечивается органами исполнительной власти:</w:t>
      </w:r>
    </w:p>
    <w:p w:rsidR="00324C6E" w:rsidRPr="00EE5E65" w:rsidRDefault="00324C6E" w:rsidP="001F3881">
      <w:pPr>
        <w:pStyle w:val="afff"/>
        <w:numPr>
          <w:ilvl w:val="0"/>
          <w:numId w:val="120"/>
        </w:numPr>
        <w:ind w:left="567" w:hanging="283"/>
        <w:rPr>
          <w:lang w:val="ru-RU"/>
        </w:rPr>
      </w:pPr>
      <w:r w:rsidRPr="00EE5E65">
        <w:rPr>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324C6E" w:rsidRPr="00EE5E65" w:rsidRDefault="00324C6E" w:rsidP="001F3881">
      <w:pPr>
        <w:pStyle w:val="afff"/>
        <w:numPr>
          <w:ilvl w:val="0"/>
          <w:numId w:val="120"/>
        </w:numPr>
        <w:ind w:left="567" w:hanging="283"/>
        <w:rPr>
          <w:lang w:val="ru-RU"/>
        </w:rPr>
      </w:pPr>
      <w:r w:rsidRPr="00EE5E65">
        <w:rPr>
          <w:lang w:val="ru-RU"/>
        </w:rPr>
        <w:t>при выдаче разрешений на строительство;</w:t>
      </w:r>
    </w:p>
    <w:p w:rsidR="00324C6E" w:rsidRPr="00EE5E65" w:rsidRDefault="00324C6E" w:rsidP="001F3881">
      <w:pPr>
        <w:pStyle w:val="afff"/>
        <w:numPr>
          <w:ilvl w:val="0"/>
          <w:numId w:val="120"/>
        </w:numPr>
        <w:ind w:left="567" w:hanging="283"/>
        <w:rPr>
          <w:lang w:val="ru-RU"/>
        </w:rPr>
      </w:pPr>
      <w:r w:rsidRPr="00EE5E65">
        <w:rPr>
          <w:lang w:val="ru-RU"/>
        </w:rPr>
        <w:t>при выдаче разрешений на ввод объектов в эксплуатацию;</w:t>
      </w:r>
    </w:p>
    <w:p w:rsidR="00324C6E" w:rsidRPr="00EE5E65" w:rsidRDefault="00324C6E" w:rsidP="001F3881">
      <w:pPr>
        <w:pStyle w:val="afff"/>
        <w:numPr>
          <w:ilvl w:val="0"/>
          <w:numId w:val="120"/>
        </w:numPr>
        <w:ind w:left="567" w:hanging="283"/>
        <w:rPr>
          <w:lang w:val="ru-RU"/>
        </w:rPr>
      </w:pPr>
      <w:r w:rsidRPr="00EE5E65">
        <w:rPr>
          <w:lang w:val="ru-RU"/>
        </w:rPr>
        <w:t>при контроле объектов градостроительной деятельности в процессе их использования;</w:t>
      </w:r>
    </w:p>
    <w:p w:rsidR="00324C6E" w:rsidRPr="00EE5E65" w:rsidRDefault="00324C6E" w:rsidP="001F3881">
      <w:pPr>
        <w:pStyle w:val="afff"/>
        <w:numPr>
          <w:ilvl w:val="0"/>
          <w:numId w:val="120"/>
        </w:numPr>
        <w:ind w:left="567" w:hanging="283"/>
        <w:rPr>
          <w:lang w:val="ru-RU"/>
        </w:rPr>
      </w:pPr>
      <w:r w:rsidRPr="00EE5E65">
        <w:rPr>
          <w:lang w:val="ru-RU"/>
        </w:rPr>
        <w:t>при выдаче разрешений на условно разрешенный вид использования земельного участка, объекта капитального строительства;</w:t>
      </w:r>
    </w:p>
    <w:p w:rsidR="00324C6E" w:rsidRPr="00EE5E65" w:rsidRDefault="00324C6E" w:rsidP="001F3881">
      <w:pPr>
        <w:pStyle w:val="afff"/>
        <w:numPr>
          <w:ilvl w:val="0"/>
          <w:numId w:val="120"/>
        </w:numPr>
        <w:ind w:left="567" w:hanging="283"/>
        <w:rPr>
          <w:lang w:val="ru-RU"/>
        </w:rPr>
      </w:pPr>
      <w:r w:rsidRPr="00EE5E65">
        <w:rPr>
          <w:lang w:val="ru-RU"/>
        </w:rPr>
        <w:lastRenderedPageBreak/>
        <w:t>при подготовке и принятии решений о разработке документации по планировке территории;</w:t>
      </w:r>
    </w:p>
    <w:p w:rsidR="00324C6E" w:rsidRPr="00EE5E65" w:rsidRDefault="00324C6E" w:rsidP="001F3881">
      <w:pPr>
        <w:pStyle w:val="afff"/>
        <w:numPr>
          <w:ilvl w:val="0"/>
          <w:numId w:val="120"/>
        </w:numPr>
        <w:ind w:left="567" w:hanging="283"/>
        <w:rPr>
          <w:lang w:val="ru-RU"/>
        </w:rPr>
      </w:pPr>
      <w:r w:rsidRPr="00EE5E65">
        <w:rPr>
          <w:lang w:val="ru-RU"/>
        </w:rPr>
        <w:t>при согласовании технических заданий на разработку проектов планировки и проектов межевания территорий;</w:t>
      </w:r>
    </w:p>
    <w:p w:rsidR="00324C6E" w:rsidRPr="00EE5E65" w:rsidRDefault="00324C6E" w:rsidP="001F3881">
      <w:pPr>
        <w:pStyle w:val="afff"/>
        <w:numPr>
          <w:ilvl w:val="0"/>
          <w:numId w:val="120"/>
        </w:numPr>
        <w:ind w:left="567" w:hanging="283"/>
        <w:rPr>
          <w:lang w:val="ru-RU"/>
        </w:rPr>
      </w:pPr>
      <w:r w:rsidRPr="00EE5E65">
        <w:rPr>
          <w:lang w:val="ru-RU"/>
        </w:rPr>
        <w:t>при подготовке и выдаче заинтересованным физическим и юридическим лицам градостроительных планов земельных участков.</w:t>
      </w:r>
    </w:p>
    <w:p w:rsidR="00324C6E" w:rsidRPr="00EE5E65" w:rsidRDefault="00324C6E" w:rsidP="00145FBC">
      <w:pPr>
        <w:pStyle w:val="2"/>
        <w:rPr>
          <w:rFonts w:ascii="Arial" w:hAnsi="Arial"/>
          <w:szCs w:val="24"/>
          <w:lang w:val="ru-RU" w:eastAsia="ar-SA"/>
        </w:rPr>
      </w:pPr>
      <w:bookmarkStart w:id="40" w:name="_Toc196878888"/>
      <w:bookmarkStart w:id="41" w:name="_Toc312188784"/>
      <w:r w:rsidRPr="00EE5E65">
        <w:rPr>
          <w:szCs w:val="24"/>
          <w:lang w:val="ru-RU" w:eastAsia="ar-SA"/>
        </w:rPr>
        <w:t>РАЗДЕЛ 3.</w:t>
      </w:r>
      <w:r w:rsidR="00776B4F" w:rsidRPr="00EE5E65">
        <w:rPr>
          <w:szCs w:val="24"/>
          <w:lang w:val="ru-RU" w:eastAsia="ar-SA"/>
        </w:rPr>
        <w:t xml:space="preserve"> </w:t>
      </w:r>
      <w:r w:rsidRPr="00EE5E65">
        <w:rPr>
          <w:szCs w:val="24"/>
          <w:lang w:val="ru-RU" w:eastAsia="ar-SA"/>
        </w:rPr>
        <w:t>ПОЛОЖЕНИЕ О ГРАДОСТРОИТЕЛЬНОЙ ПОДГОТОВКЕ ЗЕМЕЛЬНЫХ УЧАСТКОВ ПОСРЕДСТВОМ ПЛАНИРОВКИ ТЕРРИТОРИИ</w:t>
      </w:r>
      <w:bookmarkEnd w:id="40"/>
      <w:bookmarkEnd w:id="41"/>
    </w:p>
    <w:p w:rsidR="00324C6E" w:rsidRPr="00EE5E65" w:rsidRDefault="00324C6E" w:rsidP="00145FBC">
      <w:pPr>
        <w:pStyle w:val="3"/>
        <w:rPr>
          <w:szCs w:val="24"/>
          <w:lang w:val="ru-RU" w:eastAsia="ar-SA"/>
        </w:rPr>
      </w:pPr>
      <w:bookmarkStart w:id="42" w:name="_Toc196878889"/>
      <w:bookmarkStart w:id="43" w:name="_Toc312188785"/>
      <w:r w:rsidRPr="00EE5E65">
        <w:rPr>
          <w:szCs w:val="24"/>
          <w:lang w:val="ru-RU" w:eastAsia="ar-SA"/>
        </w:rPr>
        <w:t>Статья 3.1. Общие положения о планировке территории</w:t>
      </w:r>
      <w:bookmarkEnd w:id="42"/>
      <w:bookmarkEnd w:id="43"/>
    </w:p>
    <w:p w:rsidR="00324C6E" w:rsidRPr="00EE5E65" w:rsidRDefault="00324C6E" w:rsidP="001F3881">
      <w:pPr>
        <w:pStyle w:val="afff"/>
        <w:rPr>
          <w:lang w:val="ru-RU"/>
        </w:rPr>
      </w:pPr>
      <w:r w:rsidRPr="00EE5E65">
        <w:rPr>
          <w:lang w:val="ru-RU"/>
        </w:rPr>
        <w:t>3.1.1.</w:t>
      </w:r>
      <w:r w:rsidR="00BE49FF" w:rsidRPr="00EE5E65">
        <w:rPr>
          <w:lang w:val="ru-RU"/>
        </w:rPr>
        <w:t xml:space="preserve"> </w:t>
      </w:r>
      <w:r w:rsidRPr="00EE5E65">
        <w:rPr>
          <w:lang w:val="ru-RU"/>
        </w:rPr>
        <w:t xml:space="preserve">Документом территориального планирования </w:t>
      </w:r>
      <w:proofErr w:type="spellStart"/>
      <w:r w:rsidR="004A7E1C" w:rsidRPr="00EE5E65">
        <w:rPr>
          <w:lang w:val="ru-RU"/>
        </w:rPr>
        <w:t>Петушенского</w:t>
      </w:r>
      <w:proofErr w:type="spellEnd"/>
      <w:r w:rsidR="00145FBC" w:rsidRPr="00EE5E65">
        <w:rPr>
          <w:lang w:val="ru-RU"/>
        </w:rPr>
        <w:t xml:space="preserve"> сельско</w:t>
      </w:r>
      <w:r w:rsidR="00FE439F" w:rsidRPr="00EE5E65">
        <w:rPr>
          <w:lang w:val="ru-RU"/>
        </w:rPr>
        <w:t>го</w:t>
      </w:r>
      <w:r w:rsidR="00F95C10" w:rsidRPr="00EE5E65">
        <w:rPr>
          <w:lang w:val="ru-RU"/>
        </w:rPr>
        <w:t xml:space="preserve"> поселени</w:t>
      </w:r>
      <w:r w:rsidR="00FE439F" w:rsidRPr="00EE5E65">
        <w:rPr>
          <w:lang w:val="ru-RU"/>
        </w:rPr>
        <w:t>я</w:t>
      </w:r>
      <w:r w:rsidR="00F95C10" w:rsidRPr="00EE5E65">
        <w:rPr>
          <w:lang w:val="ru-RU"/>
        </w:rPr>
        <w:t xml:space="preserve"> </w:t>
      </w:r>
      <w:r w:rsidRPr="00EE5E65">
        <w:rPr>
          <w:lang w:val="ru-RU"/>
        </w:rPr>
        <w:t>является</w:t>
      </w:r>
      <w:r w:rsidR="001F3881" w:rsidRPr="00EE5E65">
        <w:rPr>
          <w:lang w:val="ru-RU"/>
        </w:rPr>
        <w:t xml:space="preserve"> </w:t>
      </w:r>
      <w:r w:rsidRPr="00EE5E65">
        <w:rPr>
          <w:lang w:val="ru-RU"/>
        </w:rPr>
        <w:t>генеральный план.</w:t>
      </w:r>
    </w:p>
    <w:p w:rsidR="00324C6E" w:rsidRPr="00EE5E65" w:rsidRDefault="00324C6E" w:rsidP="001F3881">
      <w:pPr>
        <w:pStyle w:val="afff"/>
        <w:rPr>
          <w:lang w:val="ru-RU"/>
        </w:rPr>
      </w:pPr>
      <w:r w:rsidRPr="00EE5E65">
        <w:rPr>
          <w:lang w:val="ru-RU"/>
        </w:rPr>
        <w:t>Состав, порядок подготовки и реализации данного документа определяется в соответствии со статьями 23-</w:t>
      </w:r>
      <w:r w:rsidR="00FE439F" w:rsidRPr="00EE5E65">
        <w:rPr>
          <w:lang w:val="ru-RU"/>
        </w:rPr>
        <w:t>28</w:t>
      </w:r>
      <w:r w:rsidRPr="00EE5E65">
        <w:rPr>
          <w:lang w:val="ru-RU"/>
        </w:rPr>
        <w:t xml:space="preserve"> Градостроительного кодекса РФ, иными</w:t>
      </w:r>
      <w:r w:rsidR="00776B4F" w:rsidRPr="00EE5E65">
        <w:rPr>
          <w:lang w:val="ru-RU"/>
        </w:rPr>
        <w:t xml:space="preserve"> </w:t>
      </w:r>
      <w:r w:rsidRPr="00EE5E65">
        <w:rPr>
          <w:lang w:val="ru-RU"/>
        </w:rPr>
        <w:t>нормативными правовыми актами субъекта РФ, нормативными актами органов местного самоуправления.</w:t>
      </w:r>
    </w:p>
    <w:p w:rsidR="00324C6E" w:rsidRPr="00EE5E65" w:rsidRDefault="00324C6E" w:rsidP="001F3881">
      <w:pPr>
        <w:pStyle w:val="afff"/>
        <w:rPr>
          <w:lang w:val="ru-RU"/>
        </w:rPr>
      </w:pPr>
      <w:r w:rsidRPr="00EE5E65">
        <w:rPr>
          <w:lang w:val="ru-RU"/>
        </w:rPr>
        <w:t>3.1.2.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w:t>
      </w:r>
    </w:p>
    <w:p w:rsidR="00324C6E" w:rsidRPr="00EE5E65" w:rsidRDefault="00324C6E" w:rsidP="001F3881">
      <w:pPr>
        <w:pStyle w:val="afff"/>
        <w:rPr>
          <w:lang w:val="ru-RU"/>
        </w:rPr>
      </w:pPr>
      <w:r w:rsidRPr="00EE5E65">
        <w:rPr>
          <w:lang w:val="ru-RU"/>
        </w:rPr>
        <w:t>3.1.3.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324C6E" w:rsidRPr="00EE5E65" w:rsidRDefault="00324C6E" w:rsidP="001F3881">
      <w:pPr>
        <w:pStyle w:val="afff"/>
        <w:numPr>
          <w:ilvl w:val="0"/>
          <w:numId w:val="120"/>
        </w:numPr>
        <w:ind w:left="567" w:hanging="283"/>
        <w:rPr>
          <w:lang w:val="ru-RU"/>
        </w:rPr>
      </w:pPr>
      <w:r w:rsidRPr="00EE5E65">
        <w:rPr>
          <w:lang w:val="ru-RU"/>
        </w:rPr>
        <w:t>проектов планировки без проектов межевания в их составе;</w:t>
      </w:r>
    </w:p>
    <w:p w:rsidR="00324C6E" w:rsidRPr="00EE5E65" w:rsidRDefault="00324C6E" w:rsidP="001F3881">
      <w:pPr>
        <w:pStyle w:val="afff"/>
        <w:numPr>
          <w:ilvl w:val="0"/>
          <w:numId w:val="120"/>
        </w:numPr>
        <w:ind w:left="567" w:hanging="283"/>
        <w:rPr>
          <w:lang w:val="ru-RU"/>
        </w:rPr>
      </w:pPr>
      <w:r w:rsidRPr="00EE5E65">
        <w:rPr>
          <w:lang w:val="ru-RU"/>
        </w:rPr>
        <w:t>проектов планировки с проектами межевания в их составе;</w:t>
      </w:r>
    </w:p>
    <w:p w:rsidR="00324C6E" w:rsidRPr="00EE5E65" w:rsidRDefault="00324C6E" w:rsidP="001F3881">
      <w:pPr>
        <w:pStyle w:val="afff"/>
        <w:numPr>
          <w:ilvl w:val="0"/>
          <w:numId w:val="120"/>
        </w:numPr>
        <w:ind w:left="567" w:hanging="283"/>
        <w:rPr>
          <w:lang w:val="ru-RU"/>
        </w:rPr>
      </w:pPr>
      <w:r w:rsidRPr="00EE5E65">
        <w:rPr>
          <w:lang w:val="ru-RU"/>
        </w:rP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324C6E" w:rsidRPr="00EE5E65" w:rsidRDefault="00324C6E" w:rsidP="001F3881">
      <w:pPr>
        <w:pStyle w:val="afff"/>
        <w:numPr>
          <w:ilvl w:val="0"/>
          <w:numId w:val="120"/>
        </w:numPr>
        <w:ind w:left="567" w:hanging="283"/>
        <w:rPr>
          <w:lang w:val="ru-RU"/>
        </w:rPr>
      </w:pPr>
      <w:r w:rsidRPr="00EE5E65">
        <w:rPr>
          <w:lang w:val="ru-RU"/>
        </w:rPr>
        <w:t>градостроительных планов земельных участков как самостоятельных документов (вне состава проектов межевания).</w:t>
      </w:r>
    </w:p>
    <w:p w:rsidR="00324C6E" w:rsidRPr="00EE5E65" w:rsidRDefault="00324C6E" w:rsidP="001F3881">
      <w:pPr>
        <w:pStyle w:val="afff"/>
        <w:rPr>
          <w:lang w:val="ru-RU"/>
        </w:rPr>
      </w:pPr>
      <w:r w:rsidRPr="00EE5E65">
        <w:rPr>
          <w:lang w:val="ru-RU"/>
        </w:rPr>
        <w:t>3.1.4.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324C6E" w:rsidRPr="00EE5E65" w:rsidRDefault="00324C6E" w:rsidP="001F3881">
      <w:pPr>
        <w:pStyle w:val="afff"/>
        <w:rPr>
          <w:lang w:val="ru-RU"/>
        </w:rPr>
      </w:pPr>
      <w:r w:rsidRPr="00EE5E65">
        <w:rPr>
          <w:lang w:val="ru-RU"/>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324C6E" w:rsidRPr="00EE5E65" w:rsidRDefault="00324C6E" w:rsidP="001F3881">
      <w:pPr>
        <w:pStyle w:val="afff"/>
        <w:rPr>
          <w:lang w:val="ru-RU"/>
        </w:rPr>
      </w:pPr>
      <w:r w:rsidRPr="00EE5E65">
        <w:rPr>
          <w:lang w:val="ru-RU"/>
        </w:rPr>
        <w:t>а) границы планировочных элементов территории (кварталов, микрорайонов);</w:t>
      </w:r>
    </w:p>
    <w:p w:rsidR="00324C6E" w:rsidRPr="00EE5E65" w:rsidRDefault="00324C6E" w:rsidP="001F3881">
      <w:pPr>
        <w:pStyle w:val="afff"/>
        <w:rPr>
          <w:lang w:val="ru-RU"/>
        </w:rPr>
      </w:pPr>
      <w:r w:rsidRPr="00EE5E65">
        <w:rPr>
          <w:lang w:val="ru-RU"/>
        </w:rPr>
        <w:t>б) границы земельных участков общего пользования и линейных объектов без определения границ иных земельных участков;</w:t>
      </w:r>
    </w:p>
    <w:p w:rsidR="00324C6E" w:rsidRPr="00EE5E65" w:rsidRDefault="00324C6E" w:rsidP="001F3881">
      <w:pPr>
        <w:pStyle w:val="afff"/>
        <w:rPr>
          <w:lang w:val="ru-RU"/>
        </w:rPr>
      </w:pPr>
      <w:r w:rsidRPr="00EE5E65">
        <w:rPr>
          <w:lang w:val="ru-RU"/>
        </w:rPr>
        <w:t>в) границы зон действия публичных сервитутов для обеспечения проездов, проходов по соответствующей территории;</w:t>
      </w:r>
    </w:p>
    <w:p w:rsidR="00324C6E" w:rsidRPr="00EE5E65" w:rsidRDefault="00324C6E" w:rsidP="001F3881">
      <w:pPr>
        <w:pStyle w:val="afff"/>
        <w:rPr>
          <w:lang w:val="ru-RU"/>
        </w:rPr>
      </w:pPr>
      <w:r w:rsidRPr="00EE5E65">
        <w:rPr>
          <w:lang w:val="ru-RU"/>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w:t>
      </w:r>
    </w:p>
    <w:p w:rsidR="00324C6E" w:rsidRPr="00EE5E65" w:rsidRDefault="00324C6E" w:rsidP="001F3881">
      <w:pPr>
        <w:pStyle w:val="afff"/>
        <w:rPr>
          <w:lang w:val="ru-RU"/>
        </w:rPr>
      </w:pPr>
      <w:r w:rsidRPr="00EE5E65">
        <w:rPr>
          <w:lang w:val="ru-RU"/>
        </w:rPr>
        <w:t xml:space="preserve">а) </w:t>
      </w:r>
      <w:r w:rsidR="00FE439F" w:rsidRPr="00EE5E65">
        <w:rPr>
          <w:lang w:val="ru-RU"/>
        </w:rPr>
        <w:t xml:space="preserve">определить или изменить </w:t>
      </w:r>
      <w:r w:rsidRPr="00EE5E65">
        <w:rPr>
          <w:lang w:val="ru-RU"/>
        </w:rPr>
        <w:t>границы земельных участков, которые не являются земельными участками общего пользования;</w:t>
      </w:r>
    </w:p>
    <w:p w:rsidR="00324C6E" w:rsidRPr="00EE5E65" w:rsidRDefault="00324C6E" w:rsidP="001F3881">
      <w:pPr>
        <w:pStyle w:val="afff"/>
        <w:rPr>
          <w:lang w:val="ru-RU"/>
        </w:rPr>
      </w:pPr>
      <w:r w:rsidRPr="00EE5E65">
        <w:rPr>
          <w:lang w:val="ru-RU"/>
        </w:rPr>
        <w:t xml:space="preserve">б) </w:t>
      </w:r>
      <w:r w:rsidR="00FE439F" w:rsidRPr="00EE5E65">
        <w:rPr>
          <w:lang w:val="ru-RU"/>
        </w:rPr>
        <w:t xml:space="preserve">определить или изменить </w:t>
      </w:r>
      <w:r w:rsidRPr="00EE5E65">
        <w:rPr>
          <w:lang w:val="ru-RU"/>
        </w:rPr>
        <w:t>границы зон действия публичных сервитутов;</w:t>
      </w:r>
    </w:p>
    <w:p w:rsidR="00324C6E" w:rsidRPr="00EE5E65" w:rsidRDefault="00324C6E" w:rsidP="001F3881">
      <w:pPr>
        <w:pStyle w:val="afff"/>
        <w:rPr>
          <w:lang w:val="ru-RU"/>
        </w:rPr>
      </w:pPr>
      <w:r w:rsidRPr="00EE5E65">
        <w:rPr>
          <w:lang w:val="ru-RU"/>
        </w:rPr>
        <w:t xml:space="preserve">в) </w:t>
      </w:r>
      <w:r w:rsidR="00FE439F" w:rsidRPr="00EE5E65">
        <w:rPr>
          <w:lang w:val="ru-RU"/>
        </w:rPr>
        <w:t xml:space="preserve">определить или изменить </w:t>
      </w:r>
      <w:r w:rsidRPr="00EE5E65">
        <w:rPr>
          <w:lang w:val="ru-RU"/>
        </w:rPr>
        <w:t>границы зон планируемого размещения объектов капитального строительства для реализации государственных или муниципальных нужд;</w:t>
      </w:r>
    </w:p>
    <w:p w:rsidR="00324C6E" w:rsidRPr="00EE5E65" w:rsidRDefault="00324C6E" w:rsidP="001F3881">
      <w:pPr>
        <w:pStyle w:val="afff"/>
        <w:rPr>
          <w:lang w:val="ru-RU"/>
        </w:rPr>
      </w:pPr>
      <w:r w:rsidRPr="00EE5E65">
        <w:rPr>
          <w:lang w:val="ru-RU"/>
        </w:rPr>
        <w:t>г) подготовить градостроительные планы вновь образуемых, изменяемых земельных участков;</w:t>
      </w:r>
    </w:p>
    <w:p w:rsidR="00324C6E" w:rsidRPr="00EE5E65" w:rsidRDefault="00324C6E" w:rsidP="001F3881">
      <w:pPr>
        <w:pStyle w:val="afff"/>
        <w:rPr>
          <w:lang w:val="ru-RU"/>
        </w:rPr>
      </w:pPr>
      <w:proofErr w:type="gramStart"/>
      <w:r w:rsidRPr="00EE5E65">
        <w:rPr>
          <w:lang w:val="ru-RU"/>
        </w:rPr>
        <w:lastRenderedPageBreak/>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324C6E" w:rsidRPr="00EE5E65" w:rsidRDefault="00324C6E" w:rsidP="001F3881">
      <w:pPr>
        <w:pStyle w:val="afff"/>
        <w:rPr>
          <w:lang w:val="ru-RU"/>
        </w:rPr>
      </w:pPr>
      <w:r w:rsidRPr="00EE5E65">
        <w:rPr>
          <w:lang w:val="ru-RU"/>
        </w:rPr>
        <w:t>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представленными им градостроительными планами земельных участков.</w:t>
      </w:r>
    </w:p>
    <w:p w:rsidR="00324C6E" w:rsidRPr="00EE5E65" w:rsidRDefault="00324C6E" w:rsidP="001F3881">
      <w:pPr>
        <w:pStyle w:val="afff"/>
        <w:rPr>
          <w:lang w:val="ru-RU"/>
        </w:rPr>
      </w:pPr>
      <w:r w:rsidRPr="00EE5E65">
        <w:rPr>
          <w:lang w:val="ru-RU"/>
        </w:rPr>
        <w:t>3.1.5.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324C6E" w:rsidRPr="00EE5E65" w:rsidRDefault="00324C6E" w:rsidP="00145FBC">
      <w:pPr>
        <w:pStyle w:val="3"/>
        <w:rPr>
          <w:szCs w:val="24"/>
          <w:lang w:val="ru-RU" w:eastAsia="ar-SA"/>
        </w:rPr>
      </w:pPr>
      <w:bookmarkStart w:id="44" w:name="_Toc196878890"/>
      <w:bookmarkStart w:id="45" w:name="_Toc312188786"/>
      <w:r w:rsidRPr="00EE5E65">
        <w:rPr>
          <w:szCs w:val="24"/>
          <w:lang w:val="ru-RU" w:eastAsia="ar-SA"/>
        </w:rPr>
        <w:t>Статья 3.2. Особенности подготовки документации по планировке территории</w:t>
      </w:r>
      <w:bookmarkEnd w:id="44"/>
      <w:bookmarkEnd w:id="45"/>
    </w:p>
    <w:p w:rsidR="00324C6E" w:rsidRPr="00EE5E65" w:rsidRDefault="00324C6E" w:rsidP="001F3881">
      <w:pPr>
        <w:pStyle w:val="afff"/>
        <w:rPr>
          <w:lang w:val="ru-RU"/>
        </w:rPr>
      </w:pPr>
      <w:r w:rsidRPr="00EE5E65">
        <w:rPr>
          <w:lang w:val="ru-RU"/>
        </w:rPr>
        <w:t>3.2.1.</w:t>
      </w:r>
      <w:r w:rsidR="00776B4F" w:rsidRPr="00EE5E65">
        <w:rPr>
          <w:lang w:val="ru-RU"/>
        </w:rPr>
        <w:t xml:space="preserve"> </w:t>
      </w:r>
      <w:r w:rsidRPr="00EE5E65">
        <w:rPr>
          <w:lang w:val="ru-RU"/>
        </w:rPr>
        <w:t xml:space="preserve">Решение о подготовке документации по планировке территории принимается органом местного самоуправления </w:t>
      </w:r>
      <w:r w:rsidR="00CC2BBE" w:rsidRPr="00EE5E65">
        <w:rPr>
          <w:lang w:val="ru-RU"/>
        </w:rPr>
        <w:t>сельского поселения</w:t>
      </w:r>
      <w:r w:rsidRPr="00EE5E65">
        <w:rPr>
          <w:lang w:val="ru-RU"/>
        </w:rPr>
        <w:t xml:space="preserve">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324C6E" w:rsidRPr="00EE5E65" w:rsidRDefault="00324C6E" w:rsidP="001F3881">
      <w:pPr>
        <w:pStyle w:val="afff"/>
        <w:rPr>
          <w:lang w:val="ru-RU"/>
        </w:rPr>
      </w:pPr>
      <w:r w:rsidRPr="00EE5E65">
        <w:rPr>
          <w:lang w:val="ru-RU"/>
        </w:rPr>
        <w:t>Указанное решение подлежит опубликованию в порядке, установленном для</w:t>
      </w:r>
      <w:r w:rsidR="00776B4F" w:rsidRPr="00EE5E65">
        <w:rPr>
          <w:lang w:val="ru-RU"/>
        </w:rPr>
        <w:t xml:space="preserve"> </w:t>
      </w:r>
      <w:r w:rsidRPr="00EE5E65">
        <w:rPr>
          <w:lang w:val="ru-RU"/>
        </w:rPr>
        <w:t>официального опубликования муниципальных правовых актов, в течение трех дней со дня принятия такого решения.</w:t>
      </w:r>
    </w:p>
    <w:p w:rsidR="00324C6E" w:rsidRPr="00EE5E65" w:rsidRDefault="00324C6E" w:rsidP="001F3881">
      <w:pPr>
        <w:pStyle w:val="afff"/>
        <w:rPr>
          <w:lang w:val="ru-RU"/>
        </w:rPr>
      </w:pPr>
      <w:r w:rsidRPr="00EE5E65">
        <w:rPr>
          <w:lang w:val="ru-RU"/>
        </w:rPr>
        <w:t>3.2.2.</w:t>
      </w:r>
      <w:r w:rsidR="00041A7B" w:rsidRPr="00EE5E65">
        <w:rPr>
          <w:lang w:val="ru-RU"/>
        </w:rPr>
        <w:t xml:space="preserve"> </w:t>
      </w:r>
      <w:r w:rsidRPr="00EE5E65">
        <w:rPr>
          <w:lang w:val="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w:t>
      </w:r>
    </w:p>
    <w:p w:rsidR="00324C6E" w:rsidRPr="00EE5E65" w:rsidRDefault="00CC2BBE" w:rsidP="001F3881">
      <w:pPr>
        <w:pStyle w:val="afff"/>
        <w:rPr>
          <w:lang w:val="ru-RU"/>
        </w:rPr>
      </w:pPr>
      <w:r w:rsidRPr="00EE5E65">
        <w:rPr>
          <w:lang w:val="ru-RU"/>
        </w:rPr>
        <w:t xml:space="preserve">Администрация </w:t>
      </w:r>
      <w:r w:rsidR="004A4FFC" w:rsidRPr="00EE5E65">
        <w:rPr>
          <w:lang w:val="ru-RU"/>
        </w:rPr>
        <w:t>Новосильского</w:t>
      </w:r>
      <w:r w:rsidRPr="00EE5E65">
        <w:rPr>
          <w:lang w:val="ru-RU"/>
        </w:rPr>
        <w:t xml:space="preserve"> района Орловской области</w:t>
      </w:r>
      <w:r w:rsidR="00324C6E" w:rsidRPr="00EE5E65">
        <w:rPr>
          <w:lang w:val="ru-RU"/>
        </w:rPr>
        <w:t xml:space="preserve"> осуществляет проверку документации по планировке территории на соответствие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границ территорий вновь выявленных объектов культурного наследия, границ зон с особыми условиями использования территорий. По результатам проверки указанные органы принимают соответствующее решение о направлении документации </w:t>
      </w:r>
      <w:r w:rsidR="008C7B2B" w:rsidRPr="00EE5E65">
        <w:rPr>
          <w:lang w:val="ru-RU"/>
        </w:rPr>
        <w:t>Г</w:t>
      </w:r>
      <w:r w:rsidR="00324C6E" w:rsidRPr="00EE5E65">
        <w:rPr>
          <w:lang w:val="ru-RU"/>
        </w:rPr>
        <w:t>лаве</w:t>
      </w:r>
      <w:r w:rsidR="00C86EF4" w:rsidRPr="00EE5E65">
        <w:rPr>
          <w:lang w:val="ru-RU"/>
        </w:rPr>
        <w:t xml:space="preserve"> </w:t>
      </w:r>
      <w:r w:rsidR="004A4FFC" w:rsidRPr="00EE5E65">
        <w:rPr>
          <w:lang w:val="ru-RU"/>
        </w:rPr>
        <w:t>Новосильского</w:t>
      </w:r>
      <w:r w:rsidR="008C7B2B" w:rsidRPr="00EE5E65">
        <w:rPr>
          <w:lang w:val="ru-RU"/>
        </w:rPr>
        <w:t xml:space="preserve"> района Орловской области </w:t>
      </w:r>
      <w:r w:rsidR="00324C6E" w:rsidRPr="00EE5E65">
        <w:rPr>
          <w:lang w:val="ru-RU"/>
        </w:rPr>
        <w:t>или об отклонении такой документации и о направлении ее на доработку.</w:t>
      </w:r>
    </w:p>
    <w:p w:rsidR="00324C6E" w:rsidRPr="00EE5E65" w:rsidRDefault="00324C6E" w:rsidP="001F3881">
      <w:pPr>
        <w:pStyle w:val="afff"/>
        <w:rPr>
          <w:lang w:val="ru-RU"/>
        </w:rPr>
      </w:pPr>
      <w:r w:rsidRPr="00EE5E65">
        <w:rPr>
          <w:lang w:val="ru-RU"/>
        </w:rPr>
        <w:t>3.2.3.</w:t>
      </w:r>
      <w:r w:rsidR="00776B4F" w:rsidRPr="00EE5E65">
        <w:rPr>
          <w:lang w:val="ru-RU"/>
        </w:rPr>
        <w:t xml:space="preserve"> </w:t>
      </w:r>
      <w:r w:rsidRPr="00EE5E65">
        <w:rPr>
          <w:lang w:val="ru-RU"/>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324C6E" w:rsidRPr="00EE5E65" w:rsidRDefault="00324C6E" w:rsidP="001F3881">
      <w:pPr>
        <w:pStyle w:val="afff"/>
        <w:rPr>
          <w:lang w:val="ru-RU"/>
        </w:rPr>
      </w:pPr>
      <w:r w:rsidRPr="00EE5E65">
        <w:rPr>
          <w:lang w:val="ru-RU"/>
        </w:rPr>
        <w:t xml:space="preserve">Порядок организации и проведения публичных слушаний определяется </w:t>
      </w:r>
      <w:r w:rsidR="00CC2BBE" w:rsidRPr="00EE5E65">
        <w:rPr>
          <w:lang w:val="ru-RU"/>
        </w:rPr>
        <w:t>У</w:t>
      </w:r>
      <w:r w:rsidRPr="00EE5E65">
        <w:rPr>
          <w:lang w:val="ru-RU"/>
        </w:rPr>
        <w:t xml:space="preserve">ставом </w:t>
      </w:r>
      <w:proofErr w:type="spellStart"/>
      <w:r w:rsidR="004A7E1C" w:rsidRPr="00EE5E65">
        <w:rPr>
          <w:lang w:val="ru-RU"/>
        </w:rPr>
        <w:t>Петушенского</w:t>
      </w:r>
      <w:proofErr w:type="spellEnd"/>
      <w:r w:rsidR="00CC2BBE" w:rsidRPr="00EE5E65">
        <w:rPr>
          <w:lang w:val="ru-RU"/>
        </w:rPr>
        <w:t xml:space="preserve"> сельского поселения</w:t>
      </w:r>
      <w:r w:rsidRPr="00EE5E65">
        <w:rPr>
          <w:lang w:val="ru-RU"/>
        </w:rPr>
        <w:t>.</w:t>
      </w:r>
    </w:p>
    <w:p w:rsidR="00324C6E" w:rsidRPr="00EE5E65" w:rsidRDefault="00324C6E" w:rsidP="001F3881">
      <w:pPr>
        <w:pStyle w:val="afff"/>
        <w:rPr>
          <w:lang w:val="ru-RU"/>
        </w:rPr>
      </w:pPr>
      <w:r w:rsidRPr="00EE5E65">
        <w:rPr>
          <w:lang w:val="ru-RU"/>
        </w:rPr>
        <w:t>3.2.4.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r w:rsidR="005705E9" w:rsidRPr="00EE5E65">
        <w:rPr>
          <w:lang w:val="ru-RU"/>
        </w:rPr>
        <w:t xml:space="preserve"> </w:t>
      </w:r>
    </w:p>
    <w:p w:rsidR="00324C6E" w:rsidRPr="00EE5E65" w:rsidRDefault="00324C6E" w:rsidP="001F3881">
      <w:pPr>
        <w:pStyle w:val="afff"/>
        <w:rPr>
          <w:lang w:val="ru-RU"/>
        </w:rPr>
      </w:pPr>
      <w:r w:rsidRPr="00EE5E65">
        <w:rPr>
          <w:lang w:val="ru-RU"/>
        </w:rPr>
        <w:t>3.2.5. Срок проведения публичных слушаний определяется уставом муниципального образования или нормативным правовым актом</w:t>
      </w:r>
      <w:r w:rsidR="00776B4F" w:rsidRPr="00EE5E65">
        <w:rPr>
          <w:lang w:val="ru-RU"/>
        </w:rPr>
        <w:t xml:space="preserve"> </w:t>
      </w:r>
      <w:r w:rsidRPr="00EE5E65">
        <w:rPr>
          <w:lang w:val="ru-RU"/>
        </w:rPr>
        <w:t>представительного органа муниципального образования и не может быть менее одно</w:t>
      </w:r>
      <w:r w:rsidR="001F3881" w:rsidRPr="00EE5E65">
        <w:rPr>
          <w:lang w:val="ru-RU"/>
        </w:rPr>
        <w:t>го месяца и более трех месяцев.</w:t>
      </w:r>
    </w:p>
    <w:p w:rsidR="00324C6E" w:rsidRPr="00EE5E65" w:rsidRDefault="00324C6E" w:rsidP="001F3881">
      <w:pPr>
        <w:pStyle w:val="afff"/>
        <w:rPr>
          <w:lang w:val="ru-RU"/>
        </w:rPr>
      </w:pPr>
      <w:r w:rsidRPr="00EE5E65">
        <w:rPr>
          <w:lang w:val="ru-RU"/>
        </w:rPr>
        <w:t>3.2.6. Орган местного самоуправления</w:t>
      </w:r>
      <w:r w:rsidR="00776B4F" w:rsidRPr="00EE5E65">
        <w:rPr>
          <w:lang w:val="ru-RU"/>
        </w:rPr>
        <w:t xml:space="preserve"> </w:t>
      </w:r>
      <w:r w:rsidRPr="00EE5E65">
        <w:rPr>
          <w:lang w:val="ru-RU"/>
        </w:rPr>
        <w:t xml:space="preserve">направляет соответственно </w:t>
      </w:r>
      <w:r w:rsidR="00312BA2" w:rsidRPr="00EE5E65">
        <w:rPr>
          <w:lang w:val="ru-RU"/>
        </w:rPr>
        <w:t>Г</w:t>
      </w:r>
      <w:r w:rsidRPr="00EE5E65">
        <w:rPr>
          <w:lang w:val="ru-RU"/>
        </w:rPr>
        <w:t xml:space="preserve">лаве </w:t>
      </w:r>
      <w:r w:rsidR="00312BA2" w:rsidRPr="00EE5E65">
        <w:rPr>
          <w:lang w:val="ru-RU"/>
        </w:rPr>
        <w:t>А</w:t>
      </w:r>
      <w:r w:rsidRPr="00EE5E65">
        <w:rPr>
          <w:lang w:val="ru-RU"/>
        </w:rPr>
        <w:t xml:space="preserve">дминистрации </w:t>
      </w:r>
      <w:r w:rsidR="004A4FFC" w:rsidRPr="00EE5E65">
        <w:rPr>
          <w:lang w:val="ru-RU"/>
        </w:rPr>
        <w:t>Новосильского</w:t>
      </w:r>
      <w:r w:rsidR="00312BA2" w:rsidRPr="00EE5E65">
        <w:rPr>
          <w:lang w:val="ru-RU"/>
        </w:rPr>
        <w:t xml:space="preserve"> района Орловской области </w:t>
      </w:r>
      <w:r w:rsidRPr="00EE5E65">
        <w:rPr>
          <w:lang w:val="ru-RU"/>
        </w:rPr>
        <w:t xml:space="preserve">подготовленную </w:t>
      </w:r>
      <w:r w:rsidRPr="00EE5E65">
        <w:rPr>
          <w:lang w:val="ru-RU"/>
        </w:rPr>
        <w:lastRenderedPageBreak/>
        <w:t>документацию по планировке территории, протокол публичных слушаний и заключение о результатах публичных слушаний не позднее чем через пятнадцать дней со дня проведения публичных слушаний.</w:t>
      </w:r>
    </w:p>
    <w:p w:rsidR="00324C6E" w:rsidRPr="00EE5E65" w:rsidRDefault="00324C6E" w:rsidP="001F3881">
      <w:pPr>
        <w:pStyle w:val="afff"/>
        <w:rPr>
          <w:lang w:val="ru-RU"/>
        </w:rPr>
      </w:pPr>
      <w:r w:rsidRPr="00EE5E65">
        <w:rPr>
          <w:lang w:val="ru-RU"/>
        </w:rPr>
        <w:t xml:space="preserve">3.2.7. Глава </w:t>
      </w:r>
      <w:r w:rsidR="00C86EF4" w:rsidRPr="00EE5E65">
        <w:rPr>
          <w:lang w:val="ru-RU"/>
        </w:rPr>
        <w:t xml:space="preserve">Администрации </w:t>
      </w:r>
      <w:r w:rsidR="004A4FFC" w:rsidRPr="00EE5E65">
        <w:rPr>
          <w:lang w:val="ru-RU"/>
        </w:rPr>
        <w:t>Новосильского</w:t>
      </w:r>
      <w:r w:rsidR="00312BA2" w:rsidRPr="00EE5E65">
        <w:rPr>
          <w:lang w:val="ru-RU"/>
        </w:rPr>
        <w:t xml:space="preserve"> района Орловской области</w:t>
      </w:r>
      <w:r w:rsidR="00F95C10" w:rsidRPr="00EE5E65">
        <w:rPr>
          <w:lang w:val="ru-RU"/>
        </w:rPr>
        <w:t xml:space="preserve"> </w:t>
      </w:r>
      <w:r w:rsidRPr="00EE5E65">
        <w:rPr>
          <w:lang w:val="ru-RU"/>
        </w:rPr>
        <w:t>с учетом протокола публичных слушаний по проекту планировки и проекту межевания территории и заключения о результатах публичных слушаний принимает решение об утверждении документации или об отклонении и о направлении ее</w:t>
      </w:r>
      <w:r w:rsidR="00776B4F" w:rsidRPr="00EE5E65">
        <w:rPr>
          <w:lang w:val="ru-RU"/>
        </w:rPr>
        <w:t xml:space="preserve"> </w:t>
      </w:r>
      <w:r w:rsidRPr="00EE5E65">
        <w:rPr>
          <w:lang w:val="ru-RU"/>
        </w:rPr>
        <w:t>на доработку с учетом указанных замечаний.</w:t>
      </w:r>
    </w:p>
    <w:p w:rsidR="00324C6E" w:rsidRPr="00EE5E65" w:rsidRDefault="00324C6E" w:rsidP="001F3881">
      <w:pPr>
        <w:pStyle w:val="afff"/>
        <w:rPr>
          <w:lang w:val="ru-RU"/>
        </w:rPr>
      </w:pPr>
      <w:r w:rsidRPr="00EE5E65">
        <w:rPr>
          <w:lang w:val="ru-RU"/>
        </w:rPr>
        <w:t xml:space="preserve">3.2.8. </w:t>
      </w:r>
      <w:r w:rsidR="008C7B2B" w:rsidRPr="00EE5E65">
        <w:rPr>
          <w:lang w:val="ru-RU"/>
        </w:rPr>
        <w:t xml:space="preserve">На основании документации по планировке территории, утвержденной Главой муниципального образования, Совет </w:t>
      </w:r>
      <w:r w:rsidR="00CE69BF" w:rsidRPr="00EE5E65">
        <w:rPr>
          <w:lang w:val="ru-RU"/>
        </w:rPr>
        <w:t xml:space="preserve">народных </w:t>
      </w:r>
      <w:r w:rsidR="008C7B2B" w:rsidRPr="00EE5E65">
        <w:rPr>
          <w:lang w:val="ru-RU"/>
        </w:rPr>
        <w:t xml:space="preserve">депутатов </w:t>
      </w:r>
      <w:proofErr w:type="spellStart"/>
      <w:r w:rsidR="004A7E1C" w:rsidRPr="00EE5E65">
        <w:rPr>
          <w:lang w:val="ru-RU"/>
        </w:rPr>
        <w:t>Петушенского</w:t>
      </w:r>
      <w:proofErr w:type="spellEnd"/>
      <w:r w:rsidR="008C7B2B" w:rsidRPr="00EE5E65">
        <w:rPr>
          <w:lang w:val="ru-RU"/>
        </w:rPr>
        <w:t xml:space="preserve"> сельского поселения вправе вносить изменения в правила землепользования и застройки в части уточнения установленных градостроительным регламентом параметров разрешенного строительства и реконструкции объектов капитального строительства.</w:t>
      </w:r>
    </w:p>
    <w:p w:rsidR="008C7B2B" w:rsidRPr="00EE5E65" w:rsidRDefault="00324C6E" w:rsidP="008C7B2B">
      <w:pPr>
        <w:tabs>
          <w:tab w:val="left" w:pos="9333"/>
        </w:tabs>
        <w:suppressAutoHyphens/>
        <w:spacing w:line="240" w:lineRule="atLeast"/>
        <w:ind w:firstLine="709"/>
        <w:jc w:val="both"/>
        <w:rPr>
          <w:szCs w:val="24"/>
          <w:lang w:val="ru-RU"/>
        </w:rPr>
      </w:pPr>
      <w:r w:rsidRPr="00EE5E65">
        <w:rPr>
          <w:szCs w:val="24"/>
          <w:lang w:val="ru-RU"/>
        </w:rPr>
        <w:t>3.2.9. В случае если физическое или юридическое лицо обращается в орган местного самоуправления о выдаче ему градостроительного плана земельного участка, проведение процедур, предусмотренных частями</w:t>
      </w:r>
      <w:r w:rsidR="00776B4F" w:rsidRPr="00EE5E65">
        <w:rPr>
          <w:szCs w:val="24"/>
          <w:lang w:val="ru-RU"/>
        </w:rPr>
        <w:t xml:space="preserve"> </w:t>
      </w:r>
      <w:r w:rsidRPr="00EE5E65">
        <w:rPr>
          <w:szCs w:val="24"/>
          <w:lang w:val="ru-RU"/>
        </w:rPr>
        <w:t>3.2.1</w:t>
      </w:r>
      <w:r w:rsidR="001F3881" w:rsidRPr="00EE5E65">
        <w:rPr>
          <w:szCs w:val="24"/>
          <w:lang w:val="ru-RU"/>
        </w:rPr>
        <w:t>-</w:t>
      </w:r>
      <w:r w:rsidRPr="00EE5E65">
        <w:rPr>
          <w:szCs w:val="24"/>
          <w:lang w:val="ru-RU"/>
        </w:rPr>
        <w:t xml:space="preserve">3.2.8 настоящей статьи, не требуется. </w:t>
      </w:r>
      <w:r w:rsidR="008C7B2B" w:rsidRPr="00EE5E65">
        <w:rPr>
          <w:szCs w:val="24"/>
          <w:lang w:val="ru-RU"/>
        </w:rPr>
        <w:t xml:space="preserve">Администрация </w:t>
      </w:r>
      <w:r w:rsidR="004A4FFC" w:rsidRPr="00EE5E65">
        <w:rPr>
          <w:szCs w:val="24"/>
          <w:lang w:val="ru-RU"/>
        </w:rPr>
        <w:t xml:space="preserve">Новосильского </w:t>
      </w:r>
      <w:r w:rsidR="008C7B2B" w:rsidRPr="00EE5E65">
        <w:rPr>
          <w:szCs w:val="24"/>
          <w:lang w:val="ru-RU"/>
        </w:rPr>
        <w:t>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Предоставление градостроительного плана земельного участка осуществляется без взимания платы.</w:t>
      </w:r>
    </w:p>
    <w:p w:rsidR="008C7B2B" w:rsidRPr="00EE5E65" w:rsidRDefault="008C7B2B" w:rsidP="008C7B2B">
      <w:pPr>
        <w:tabs>
          <w:tab w:val="left" w:pos="9333"/>
        </w:tabs>
        <w:suppressAutoHyphens/>
        <w:spacing w:line="240" w:lineRule="atLeast"/>
        <w:ind w:firstLine="709"/>
        <w:jc w:val="both"/>
        <w:rPr>
          <w:szCs w:val="24"/>
          <w:lang w:val="ru-RU"/>
        </w:rPr>
      </w:pPr>
      <w:r w:rsidRPr="00EE5E65">
        <w:rPr>
          <w:szCs w:val="24"/>
          <w:lang w:val="ru-RU"/>
        </w:rPr>
        <w:t>3.2.10. В случае если подготовка градостроительного плана земельного участка осуществлялась органом местного самоуправления на основании заявления физического или юридического лица, границы и размер земельного участка определяются с учетом требований Градостроительного и Земельного кодекса. Границы земельного участка устанавливаются с учетом красных линий, границ смежных земельных участков (при их наличии), естественных границ земельных участков.</w:t>
      </w:r>
    </w:p>
    <w:p w:rsidR="00324C6E" w:rsidRPr="00EE5E65" w:rsidRDefault="00324C6E" w:rsidP="00145FBC">
      <w:pPr>
        <w:pStyle w:val="2"/>
        <w:rPr>
          <w:szCs w:val="24"/>
          <w:lang w:val="ru-RU" w:eastAsia="ar-SA"/>
        </w:rPr>
      </w:pPr>
      <w:bookmarkStart w:id="46" w:name="_Toc196878891"/>
      <w:bookmarkStart w:id="47" w:name="_Toc312188787"/>
      <w:r w:rsidRPr="00EE5E65">
        <w:rPr>
          <w:szCs w:val="24"/>
          <w:lang w:val="ru-RU" w:eastAsia="ar-SA"/>
        </w:rPr>
        <w:t>РАЗДЕЛ 4. ПОЛОЖЕНИЕ ОБ ИЗМЕНЕНИИ ВИДОВ И ПАРАМЕТРОВ РАЗРЕШЕННОГО ИСПОЛЬЗОВАНИЯ ЗЕМЕЛЬНЫХ УЧАСТКОВ И ОБЪЕКТОВ КАПИТАЛЬНОГО СТРОИТЕЛЬСТВА</w:t>
      </w:r>
      <w:bookmarkEnd w:id="46"/>
      <w:bookmarkEnd w:id="47"/>
    </w:p>
    <w:p w:rsidR="00324C6E" w:rsidRPr="00EE5E65" w:rsidRDefault="00324C6E" w:rsidP="00145FBC">
      <w:pPr>
        <w:pStyle w:val="3"/>
        <w:rPr>
          <w:szCs w:val="24"/>
          <w:lang w:val="ru-RU" w:eastAsia="ar-SA"/>
        </w:rPr>
      </w:pPr>
      <w:bookmarkStart w:id="48" w:name="_Toc196878892"/>
      <w:bookmarkStart w:id="49" w:name="_Toc312188788"/>
      <w:r w:rsidRPr="00EE5E65">
        <w:rPr>
          <w:szCs w:val="24"/>
          <w:lang w:val="ru-RU" w:eastAsia="ar-SA"/>
        </w:rPr>
        <w:t>Статья 4.1. Виды разрешенного использования земельных участков и объектов капитального строительства</w:t>
      </w:r>
      <w:bookmarkEnd w:id="48"/>
      <w:bookmarkEnd w:id="49"/>
    </w:p>
    <w:p w:rsidR="00324C6E" w:rsidRPr="00EE5E65" w:rsidRDefault="00324C6E" w:rsidP="001F3881">
      <w:pPr>
        <w:pStyle w:val="afff"/>
        <w:rPr>
          <w:lang w:val="ru-RU"/>
        </w:rPr>
      </w:pPr>
      <w:r w:rsidRPr="00EE5E65">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Pr="00EE5E65">
        <w:rPr>
          <w:vertAlign w:val="superscript"/>
          <w:lang w:val="ru-RU"/>
        </w:rPr>
        <w:footnoteReference w:id="49"/>
      </w:r>
    </w:p>
    <w:p w:rsidR="00324C6E" w:rsidRPr="00EE5E65" w:rsidRDefault="00324C6E" w:rsidP="001F3881">
      <w:pPr>
        <w:pStyle w:val="afff"/>
        <w:rPr>
          <w:lang w:val="ru-RU"/>
        </w:rPr>
      </w:pPr>
      <w:r w:rsidRPr="00EE5E65">
        <w:rPr>
          <w:lang w:val="ru-RU"/>
        </w:rPr>
        <w:t>Виды разрешенного использования – виды деятельности, осуществление которых на земельном участке и в расположенных на нем объектах разрешено при соблюдении иных установленных в соответствии с законодательством требований, включая сервитуты.</w:t>
      </w:r>
    </w:p>
    <w:p w:rsidR="00324C6E" w:rsidRPr="00EE5E65" w:rsidRDefault="00324C6E" w:rsidP="001F3881">
      <w:pPr>
        <w:pStyle w:val="afff"/>
        <w:rPr>
          <w:lang w:val="ru-RU"/>
        </w:rPr>
      </w:pPr>
      <w:r w:rsidRPr="00EE5E65">
        <w:rPr>
          <w:lang w:val="ru-RU"/>
        </w:rPr>
        <w:t>4.1.1.</w:t>
      </w:r>
      <w:r w:rsidR="001F3881" w:rsidRPr="00EE5E65">
        <w:rPr>
          <w:lang w:val="ru-RU"/>
        </w:rPr>
        <w:t xml:space="preserve"> </w:t>
      </w:r>
      <w:r w:rsidRPr="00EE5E65">
        <w:rPr>
          <w:lang w:val="ru-RU"/>
        </w:rPr>
        <w:t>Разрешенным считается такое использование недвижимости, которое соответствует:</w:t>
      </w:r>
    </w:p>
    <w:p w:rsidR="00324C6E" w:rsidRPr="00EE5E65" w:rsidRDefault="00324C6E" w:rsidP="001F3881">
      <w:pPr>
        <w:pStyle w:val="afff"/>
        <w:numPr>
          <w:ilvl w:val="0"/>
          <w:numId w:val="120"/>
        </w:numPr>
        <w:ind w:left="567" w:hanging="283"/>
        <w:rPr>
          <w:lang w:val="ru-RU"/>
        </w:rPr>
      </w:pPr>
      <w:r w:rsidRPr="00EE5E65">
        <w:rPr>
          <w:lang w:val="ru-RU"/>
        </w:rPr>
        <w:t>градостроительным регламентам по видам разрешенного использования недвижимости для соответствующей зоны, обозначенной на карте градостроительного зонирования.</w:t>
      </w:r>
    </w:p>
    <w:p w:rsidR="00324C6E" w:rsidRPr="00EE5E65" w:rsidRDefault="00324C6E" w:rsidP="001F3881">
      <w:pPr>
        <w:pStyle w:val="afff"/>
        <w:numPr>
          <w:ilvl w:val="0"/>
          <w:numId w:val="120"/>
        </w:numPr>
        <w:ind w:left="567" w:hanging="283"/>
        <w:rPr>
          <w:lang w:val="ru-RU"/>
        </w:rPr>
      </w:pPr>
      <w:r w:rsidRPr="00EE5E65">
        <w:rPr>
          <w:lang w:val="ru-RU"/>
        </w:rPr>
        <w:t>обязательным требованиям надежности и безопасности объектов, содержащимся в строительных, противопожарных, иных нормах и правилах;</w:t>
      </w:r>
    </w:p>
    <w:p w:rsidR="00324C6E" w:rsidRPr="00EE5E65" w:rsidRDefault="00324C6E" w:rsidP="001F3881">
      <w:pPr>
        <w:pStyle w:val="afff"/>
        <w:numPr>
          <w:ilvl w:val="0"/>
          <w:numId w:val="120"/>
        </w:numPr>
        <w:ind w:left="567" w:hanging="283"/>
        <w:rPr>
          <w:lang w:val="ru-RU"/>
        </w:rPr>
      </w:pPr>
      <w:r w:rsidRPr="00EE5E65">
        <w:rPr>
          <w:lang w:val="ru-RU"/>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324C6E" w:rsidRPr="00EE5E65" w:rsidRDefault="00324C6E" w:rsidP="001F3881">
      <w:pPr>
        <w:pStyle w:val="afff"/>
        <w:rPr>
          <w:lang w:val="ru-RU"/>
        </w:rPr>
      </w:pPr>
      <w:r w:rsidRPr="00EE5E65">
        <w:rPr>
          <w:lang w:val="ru-RU"/>
        </w:rPr>
        <w:lastRenderedPageBreak/>
        <w:t>Списки разрешенного использования включают те виды деятельности, которые не конфликтуют между собой, не нарушают интересов соседства и не приводят к снижению стоимости соседней недвижимости или к осложнению деятельности (проживания) на соседнем участке.</w:t>
      </w:r>
    </w:p>
    <w:p w:rsidR="00324C6E" w:rsidRPr="00EE5E65" w:rsidRDefault="00324C6E" w:rsidP="001F3881">
      <w:pPr>
        <w:pStyle w:val="afff"/>
        <w:rPr>
          <w:lang w:val="ru-RU"/>
        </w:rPr>
      </w:pPr>
      <w:r w:rsidRPr="00EE5E65">
        <w:rPr>
          <w:lang w:val="ru-RU"/>
        </w:rPr>
        <w:t>4.1.2.</w:t>
      </w:r>
      <w:r w:rsidR="001F3881" w:rsidRPr="00EE5E65">
        <w:rPr>
          <w:lang w:val="ru-RU"/>
        </w:rPr>
        <w:t xml:space="preserve"> </w:t>
      </w:r>
      <w:r w:rsidRPr="00EE5E65">
        <w:rPr>
          <w:lang w:val="ru-RU"/>
        </w:rPr>
        <w:t>Виды разрешенного использования земельных участков и объектов капитального строительства включают:</w:t>
      </w:r>
    </w:p>
    <w:p w:rsidR="00324C6E" w:rsidRPr="00EE5E65" w:rsidRDefault="00324C6E" w:rsidP="001F3881">
      <w:pPr>
        <w:pStyle w:val="afff"/>
        <w:rPr>
          <w:lang w:val="ru-RU"/>
        </w:rPr>
      </w:pPr>
      <w:r w:rsidRPr="00EE5E65">
        <w:rPr>
          <w:lang w:val="ru-RU"/>
        </w:rPr>
        <w:t>1) основные виды разрешенного использования;</w:t>
      </w:r>
    </w:p>
    <w:p w:rsidR="00324C6E" w:rsidRPr="00EE5E65" w:rsidRDefault="00324C6E" w:rsidP="001F3881">
      <w:pPr>
        <w:pStyle w:val="afff"/>
        <w:rPr>
          <w:lang w:val="ru-RU"/>
        </w:rPr>
      </w:pPr>
      <w:r w:rsidRPr="00EE5E65">
        <w:rPr>
          <w:lang w:val="ru-RU"/>
        </w:rPr>
        <w:t>2) условно разрешенные виды использования;</w:t>
      </w:r>
    </w:p>
    <w:p w:rsidR="00324C6E" w:rsidRPr="00EE5E65" w:rsidRDefault="00324C6E" w:rsidP="001F3881">
      <w:pPr>
        <w:pStyle w:val="afff"/>
        <w:rPr>
          <w:lang w:val="ru-RU"/>
        </w:rPr>
      </w:pPr>
      <w:r w:rsidRPr="00EE5E65">
        <w:rPr>
          <w:lang w:val="ru-RU"/>
        </w:rPr>
        <w:t>3) вспомогательные виды разрешенного использования.</w:t>
      </w:r>
      <w:r w:rsidRPr="00EE5E65">
        <w:rPr>
          <w:vertAlign w:val="superscript"/>
          <w:lang w:val="ru-RU"/>
        </w:rPr>
        <w:footnoteReference w:id="50"/>
      </w:r>
    </w:p>
    <w:p w:rsidR="00324C6E" w:rsidRPr="00EE5E65" w:rsidRDefault="00324C6E" w:rsidP="001F3881">
      <w:pPr>
        <w:pStyle w:val="afff"/>
        <w:rPr>
          <w:lang w:val="ru-RU"/>
        </w:rPr>
      </w:pPr>
      <w:r w:rsidRPr="00EE5E65">
        <w:rPr>
          <w:lang w:val="ru-RU"/>
        </w:rPr>
        <w:t>Основные виды разрешенного использования недвижимости – те,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
    <w:p w:rsidR="00324C6E" w:rsidRPr="00EE5E65" w:rsidRDefault="00324C6E" w:rsidP="001F3881">
      <w:pPr>
        <w:pStyle w:val="afff"/>
        <w:rPr>
          <w:lang w:val="ru-RU"/>
        </w:rPr>
      </w:pPr>
      <w:r w:rsidRPr="00EE5E65">
        <w:rPr>
          <w:lang w:val="ru-RU"/>
        </w:rPr>
        <w:t>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324C6E" w:rsidRPr="00EE5E65" w:rsidRDefault="00324C6E" w:rsidP="001F3881">
      <w:pPr>
        <w:pStyle w:val="afff"/>
        <w:rPr>
          <w:lang w:val="ru-RU"/>
        </w:rPr>
      </w:pPr>
      <w:r w:rsidRPr="00EE5E65">
        <w:rPr>
          <w:lang w:val="ru-RU"/>
        </w:rPr>
        <w:t>Вспомогательные виды разрешенного использования</w:t>
      </w:r>
      <w:r w:rsidR="00776B4F" w:rsidRPr="00EE5E65">
        <w:rPr>
          <w:lang w:val="ru-RU"/>
        </w:rPr>
        <w:t xml:space="preserve"> – </w:t>
      </w:r>
      <w:r w:rsidRPr="00EE5E65">
        <w:rPr>
          <w:lang w:val="ru-RU"/>
        </w:rPr>
        <w:t>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324C6E" w:rsidRPr="00EE5E65" w:rsidRDefault="00324C6E" w:rsidP="001F3881">
      <w:pPr>
        <w:pStyle w:val="afff"/>
        <w:rPr>
          <w:lang w:val="ru-RU"/>
        </w:rPr>
      </w:pPr>
      <w:r w:rsidRPr="00EE5E65">
        <w:rPr>
          <w:lang w:val="ru-RU"/>
        </w:rPr>
        <w:t>4.1.3.</w:t>
      </w:r>
      <w:r w:rsidR="005705E9" w:rsidRPr="00EE5E65">
        <w:rPr>
          <w:lang w:val="ru-RU"/>
        </w:rPr>
        <w:t xml:space="preserve"> </w:t>
      </w:r>
      <w:r w:rsidRPr="00EE5E65">
        <w:rPr>
          <w:lang w:val="ru-RU"/>
        </w:rPr>
        <w:t>Основные</w:t>
      </w:r>
      <w:r w:rsidR="00776B4F" w:rsidRPr="00EE5E65">
        <w:rPr>
          <w:lang w:val="ru-RU"/>
        </w:rPr>
        <w:t xml:space="preserve"> </w:t>
      </w:r>
      <w:r w:rsidRPr="00EE5E65">
        <w:rPr>
          <w:lang w:val="ru-RU"/>
        </w:rPr>
        <w:t>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r w:rsidRPr="00EE5E65">
        <w:rPr>
          <w:vertAlign w:val="superscript"/>
          <w:lang w:val="ru-RU"/>
        </w:rPr>
        <w:footnoteReference w:id="51"/>
      </w:r>
    </w:p>
    <w:p w:rsidR="00324C6E" w:rsidRPr="00EE5E65" w:rsidRDefault="00324C6E" w:rsidP="001F3881">
      <w:pPr>
        <w:pStyle w:val="afff"/>
        <w:rPr>
          <w:lang w:val="ru-RU"/>
        </w:rPr>
      </w:pPr>
      <w:r w:rsidRPr="00EE5E65">
        <w:rPr>
          <w:lang w:val="ru-RU"/>
        </w:rPr>
        <w:t>Для условно разрешенных видов использования необходимо получение специальных согласований в порядке публичных слушаний.</w:t>
      </w:r>
    </w:p>
    <w:p w:rsidR="00324C6E" w:rsidRPr="00EE5E65" w:rsidRDefault="00324C6E" w:rsidP="001F3881">
      <w:pPr>
        <w:pStyle w:val="afff"/>
        <w:rPr>
          <w:lang w:val="ru-RU"/>
        </w:rPr>
      </w:pPr>
      <w:r w:rsidRPr="00EE5E65">
        <w:rPr>
          <w:lang w:val="ru-RU"/>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p>
    <w:p w:rsidR="00324C6E" w:rsidRPr="00EE5E65" w:rsidRDefault="00324C6E" w:rsidP="001F3881">
      <w:pPr>
        <w:pStyle w:val="afff"/>
        <w:rPr>
          <w:lang w:val="ru-RU"/>
        </w:rPr>
      </w:pPr>
      <w:r w:rsidRPr="00EE5E65">
        <w:rPr>
          <w:lang w:val="ru-RU"/>
        </w:rPr>
        <w:t>Для каждой зоны устанавливаются, как правило, несколько видов разрешенного использования недвижимости.</w:t>
      </w:r>
    </w:p>
    <w:p w:rsidR="00324C6E" w:rsidRPr="00EE5E65" w:rsidRDefault="00324C6E" w:rsidP="001F3881">
      <w:pPr>
        <w:pStyle w:val="afff"/>
        <w:rPr>
          <w:lang w:val="ru-RU"/>
        </w:rPr>
      </w:pPr>
      <w:r w:rsidRPr="00EE5E65">
        <w:rPr>
          <w:lang w:val="ru-RU"/>
        </w:rPr>
        <w:t>Инженерно-технические объекты, сооружения и коммуникации, обеспечивающие реализацию разрешенного использования для отдельных земельных участков (</w:t>
      </w:r>
      <w:proofErr w:type="spellStart"/>
      <w:r w:rsidRPr="00EE5E65">
        <w:rPr>
          <w:lang w:val="ru-RU"/>
        </w:rPr>
        <w:t>электр</w:t>
      </w:r>
      <w:proofErr w:type="gramStart"/>
      <w:r w:rsidRPr="00EE5E65">
        <w:rPr>
          <w:lang w:val="ru-RU"/>
        </w:rPr>
        <w:t>о</w:t>
      </w:r>
      <w:proofErr w:type="spellEnd"/>
      <w:r w:rsidRPr="00EE5E65">
        <w:rPr>
          <w:lang w:val="ru-RU"/>
        </w:rPr>
        <w:t>-</w:t>
      </w:r>
      <w:proofErr w:type="gramEnd"/>
      <w:r w:rsidRPr="00EE5E65">
        <w:rPr>
          <w:lang w:val="ru-RU"/>
        </w:rPr>
        <w:t xml:space="preserve">, </w:t>
      </w:r>
      <w:proofErr w:type="spellStart"/>
      <w:r w:rsidRPr="00EE5E65">
        <w:rPr>
          <w:lang w:val="ru-RU"/>
        </w:rPr>
        <w:t>водообеспечение</w:t>
      </w:r>
      <w:proofErr w:type="spellEnd"/>
      <w:r w:rsidRPr="00EE5E65">
        <w:rPr>
          <w:lang w:val="ru-RU"/>
        </w:rPr>
        <w:t xml:space="preserve">, </w:t>
      </w:r>
      <w:proofErr w:type="spellStart"/>
      <w:r w:rsidRPr="00EE5E65">
        <w:rPr>
          <w:lang w:val="ru-RU"/>
        </w:rPr>
        <w:t>канализование</w:t>
      </w:r>
      <w:proofErr w:type="spellEnd"/>
      <w:r w:rsidRPr="00EE5E65">
        <w:rPr>
          <w:lang w:val="ru-RU"/>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324C6E" w:rsidRPr="00EE5E65" w:rsidRDefault="00324C6E" w:rsidP="001F3881">
      <w:pPr>
        <w:pStyle w:val="afff"/>
        <w:rPr>
          <w:lang w:val="ru-RU"/>
        </w:rPr>
      </w:pPr>
      <w:r w:rsidRPr="00EE5E65">
        <w:rPr>
          <w:lang w:val="ru-RU"/>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p>
    <w:p w:rsidR="00324C6E" w:rsidRPr="00EE5E65" w:rsidRDefault="00324C6E" w:rsidP="00145FBC">
      <w:pPr>
        <w:pStyle w:val="3"/>
        <w:rPr>
          <w:szCs w:val="24"/>
          <w:lang w:val="ru-RU" w:eastAsia="ar-SA"/>
        </w:rPr>
      </w:pPr>
      <w:bookmarkStart w:id="50" w:name="_Toc196878893"/>
      <w:bookmarkStart w:id="51" w:name="_Toc312188789"/>
      <w:r w:rsidRPr="00EE5E65">
        <w:rPr>
          <w:szCs w:val="24"/>
          <w:lang w:val="ru-RU" w:eastAsia="ar-SA"/>
        </w:rPr>
        <w:t>Статья 4.2.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0"/>
      <w:bookmarkEnd w:id="51"/>
    </w:p>
    <w:p w:rsidR="00324C6E" w:rsidRPr="00EE5E65" w:rsidRDefault="00324C6E" w:rsidP="001F3881">
      <w:pPr>
        <w:pStyle w:val="afff"/>
        <w:rPr>
          <w:lang w:val="ru-RU"/>
        </w:rPr>
      </w:pPr>
      <w:r w:rsidRPr="00EE5E65">
        <w:rPr>
          <w:rFonts w:cs="Arial"/>
          <w:lang w:val="ru-RU"/>
        </w:rPr>
        <w:t>4.2.1.</w:t>
      </w:r>
      <w:r w:rsidR="00776B4F" w:rsidRPr="00EE5E65">
        <w:rPr>
          <w:rFonts w:cs="Arial"/>
          <w:lang w:val="ru-RU"/>
        </w:rPr>
        <w:t xml:space="preserve"> </w:t>
      </w:r>
      <w:r w:rsidRPr="00EE5E65">
        <w:rPr>
          <w:rFonts w:cs="Arial"/>
          <w:lang w:val="ru-RU"/>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w:t>
      </w:r>
      <w:r w:rsidRPr="00EE5E65">
        <w:rPr>
          <w:rFonts w:cs="Arial"/>
          <w:lang w:val="ru-RU"/>
        </w:rPr>
        <w:lastRenderedPageBreak/>
        <w:t>осуществляется в соответствии с градостроительным регламентом при условии соблюдения требований технических регламентов.</w:t>
      </w:r>
      <w:r w:rsidRPr="00EE5E65">
        <w:rPr>
          <w:rFonts w:cs="Arial"/>
          <w:vertAlign w:val="superscript"/>
          <w:lang w:val="ru-RU"/>
        </w:rPr>
        <w:footnoteReference w:id="52"/>
      </w:r>
    </w:p>
    <w:p w:rsidR="00324C6E" w:rsidRPr="00EE5E65" w:rsidRDefault="00324C6E" w:rsidP="001F3881">
      <w:pPr>
        <w:pStyle w:val="afff"/>
        <w:rPr>
          <w:lang w:val="ru-RU"/>
        </w:rPr>
      </w:pPr>
      <w:r w:rsidRPr="00EE5E65">
        <w:rPr>
          <w:lang w:val="ru-RU"/>
        </w:rPr>
        <w:t xml:space="preserve">Решение об изменении одного вида разрешенного использования земельных </w:t>
      </w:r>
      <w:r w:rsidRPr="00EE5E65">
        <w:rPr>
          <w:rFonts w:cs="Arial"/>
          <w:lang w:val="ru-RU"/>
        </w:rPr>
        <w:t>участков и объектов капитального</w:t>
      </w:r>
      <w:r w:rsidR="00776B4F" w:rsidRPr="00EE5E65">
        <w:rPr>
          <w:rFonts w:cs="Arial"/>
          <w:lang w:val="ru-RU"/>
        </w:rPr>
        <w:t xml:space="preserve"> </w:t>
      </w:r>
      <w:r w:rsidRPr="00EE5E65">
        <w:rPr>
          <w:rFonts w:cs="Arial"/>
          <w:lang w:val="ru-RU"/>
        </w:rPr>
        <w:t>строительства на другой вид такого использования принимается Главой</w:t>
      </w:r>
      <w:r w:rsidR="00C86EF4" w:rsidRPr="00EE5E65">
        <w:rPr>
          <w:rFonts w:cs="Arial"/>
          <w:lang w:val="ru-RU"/>
        </w:rPr>
        <w:t xml:space="preserve"> Администрации</w:t>
      </w:r>
      <w:r w:rsidRPr="00EE5E65">
        <w:rPr>
          <w:rFonts w:cs="Arial"/>
          <w:lang w:val="ru-RU"/>
        </w:rPr>
        <w:t xml:space="preserve"> </w:t>
      </w:r>
      <w:proofErr w:type="spellStart"/>
      <w:r w:rsidR="004A7E1C" w:rsidRPr="00EE5E65">
        <w:rPr>
          <w:rFonts w:cs="Arial"/>
          <w:lang w:val="ru-RU"/>
        </w:rPr>
        <w:t>Петушенского</w:t>
      </w:r>
      <w:proofErr w:type="spellEnd"/>
      <w:r w:rsidR="00145FBC" w:rsidRPr="00EE5E65">
        <w:rPr>
          <w:rFonts w:cs="Arial"/>
          <w:lang w:val="ru-RU"/>
        </w:rPr>
        <w:t xml:space="preserve"> сельско</w:t>
      </w:r>
      <w:r w:rsidR="00B22AC2" w:rsidRPr="00EE5E65">
        <w:rPr>
          <w:rFonts w:cs="Arial"/>
          <w:lang w:val="ru-RU"/>
        </w:rPr>
        <w:t>го</w:t>
      </w:r>
      <w:r w:rsidR="00F95C10" w:rsidRPr="00EE5E65">
        <w:rPr>
          <w:rFonts w:cs="Arial"/>
          <w:lang w:val="ru-RU"/>
        </w:rPr>
        <w:t xml:space="preserve"> поселени</w:t>
      </w:r>
      <w:r w:rsidR="00B22AC2" w:rsidRPr="00EE5E65">
        <w:rPr>
          <w:rFonts w:cs="Arial"/>
          <w:lang w:val="ru-RU"/>
        </w:rPr>
        <w:t>я</w:t>
      </w:r>
      <w:r w:rsidR="00F95C10" w:rsidRPr="00EE5E65">
        <w:rPr>
          <w:rFonts w:cs="Arial"/>
          <w:lang w:val="ru-RU"/>
        </w:rPr>
        <w:t xml:space="preserve"> </w:t>
      </w:r>
      <w:r w:rsidRPr="00EE5E65">
        <w:rPr>
          <w:rFonts w:cs="Arial"/>
          <w:lang w:val="ru-RU"/>
        </w:rPr>
        <w:t>с учетом</w:t>
      </w:r>
      <w:r w:rsidRPr="00EE5E65">
        <w:rPr>
          <w:lang w:val="ru-RU"/>
        </w:rPr>
        <w:t xml:space="preserve"> публичных слушаний.</w:t>
      </w:r>
    </w:p>
    <w:p w:rsidR="00324C6E" w:rsidRPr="00EE5E65" w:rsidRDefault="00324C6E" w:rsidP="001F3881">
      <w:pPr>
        <w:pStyle w:val="afff"/>
        <w:rPr>
          <w:lang w:val="ru-RU"/>
        </w:rPr>
      </w:pPr>
      <w:r w:rsidRPr="00EE5E65">
        <w:rPr>
          <w:lang w:val="ru-RU"/>
        </w:rPr>
        <w:t>4.2.2. Правом на изменение одного вида на другой вид разрешенного использования земельных участков и иных объектов недвижимости обладают:</w:t>
      </w:r>
    </w:p>
    <w:p w:rsidR="00324C6E" w:rsidRPr="00EE5E65" w:rsidRDefault="00324C6E" w:rsidP="001F3881">
      <w:pPr>
        <w:pStyle w:val="afff"/>
        <w:rPr>
          <w:lang w:val="ru-RU"/>
        </w:rPr>
      </w:pPr>
      <w:r w:rsidRPr="00EE5E65">
        <w:rPr>
          <w:lang w:val="ru-RU"/>
        </w:rPr>
        <w:t>1) собственники земельных участков, являющиеся одновременно собственниками расположенных на этих участках зданий, строений, сооружений;</w:t>
      </w:r>
    </w:p>
    <w:p w:rsidR="00324C6E" w:rsidRPr="00EE5E65" w:rsidRDefault="00324C6E" w:rsidP="001F3881">
      <w:pPr>
        <w:pStyle w:val="afff"/>
        <w:rPr>
          <w:lang w:val="ru-RU"/>
        </w:rPr>
      </w:pPr>
      <w:r w:rsidRPr="00EE5E65">
        <w:rPr>
          <w:lang w:val="ru-RU"/>
        </w:rPr>
        <w:t>2) собственники зданий, строений, сооружений, владеющие земельными участками на праве аренды;</w:t>
      </w:r>
    </w:p>
    <w:p w:rsidR="00324C6E" w:rsidRPr="00EE5E65" w:rsidRDefault="00324C6E" w:rsidP="001F3881">
      <w:pPr>
        <w:pStyle w:val="afff"/>
        <w:rPr>
          <w:lang w:val="ru-RU"/>
        </w:rPr>
      </w:pPr>
      <w:r w:rsidRPr="00EE5E65">
        <w:rPr>
          <w:lang w:val="ru-RU"/>
        </w:rPr>
        <w:t xml:space="preserve">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324C6E" w:rsidRPr="00EE5E65" w:rsidRDefault="00324C6E" w:rsidP="001F3881">
      <w:pPr>
        <w:pStyle w:val="afff"/>
        <w:rPr>
          <w:lang w:val="ru-RU"/>
        </w:rPr>
      </w:pPr>
      <w:proofErr w:type="gramStart"/>
      <w:r w:rsidRPr="00EE5E65">
        <w:rPr>
          <w:lang w:val="ru-RU"/>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roofErr w:type="gramEnd"/>
    </w:p>
    <w:p w:rsidR="00324C6E" w:rsidRPr="00EE5E65" w:rsidRDefault="00324C6E" w:rsidP="001F3881">
      <w:pPr>
        <w:pStyle w:val="afff"/>
        <w:rPr>
          <w:lang w:val="ru-RU"/>
        </w:rPr>
      </w:pPr>
      <w:r w:rsidRPr="00EE5E65">
        <w:rPr>
          <w:lang w:val="ru-RU"/>
        </w:rPr>
        <w:t xml:space="preserve">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324C6E" w:rsidRPr="00EE5E65" w:rsidRDefault="00324C6E" w:rsidP="001F3881">
      <w:pPr>
        <w:pStyle w:val="afff"/>
        <w:rPr>
          <w:lang w:val="ru-RU"/>
        </w:rPr>
      </w:pPr>
      <w:r w:rsidRPr="00EE5E65">
        <w:rPr>
          <w:lang w:val="ru-RU"/>
        </w:rPr>
        <w:t xml:space="preserve">6) собственники квартир в многоквартирных домах – в случаях, когда одновременно имеются следующие условия и соблюдаются следующие требования: </w:t>
      </w:r>
    </w:p>
    <w:p w:rsidR="00324C6E" w:rsidRPr="00EE5E65" w:rsidRDefault="00324C6E" w:rsidP="001F3881">
      <w:pPr>
        <w:pStyle w:val="afff"/>
        <w:rPr>
          <w:lang w:val="ru-RU"/>
        </w:rPr>
      </w:pPr>
      <w:r w:rsidRPr="00EE5E65">
        <w:rPr>
          <w:lang w:val="ru-RU"/>
        </w:rPr>
        <w:t xml:space="preserve">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w:t>
      </w:r>
      <w:proofErr w:type="gramStart"/>
      <w:r w:rsidRPr="00EE5E65">
        <w:rPr>
          <w:lang w:val="ru-RU"/>
        </w:rPr>
        <w:t>нежилое</w:t>
      </w:r>
      <w:proofErr w:type="gramEnd"/>
      <w:r w:rsidRPr="00EE5E65">
        <w:rPr>
          <w:lang w:val="ru-RU"/>
        </w:rPr>
        <w:t>;</w:t>
      </w:r>
    </w:p>
    <w:p w:rsidR="00324C6E" w:rsidRPr="00EE5E65" w:rsidRDefault="00324C6E" w:rsidP="001F3881">
      <w:pPr>
        <w:pStyle w:val="afff"/>
        <w:rPr>
          <w:lang w:val="ru-RU"/>
        </w:rPr>
      </w:pPr>
      <w:r w:rsidRPr="00EE5E65">
        <w:rPr>
          <w:lang w:val="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324C6E" w:rsidRPr="00EE5E65" w:rsidRDefault="00324C6E" w:rsidP="001F3881">
      <w:pPr>
        <w:pStyle w:val="afff"/>
        <w:rPr>
          <w:lang w:val="ru-RU"/>
        </w:rPr>
      </w:pPr>
      <w:r w:rsidRPr="00EE5E65">
        <w:rPr>
          <w:lang w:val="ru-RU"/>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324C6E" w:rsidRPr="00EE5E65" w:rsidRDefault="00324C6E" w:rsidP="001F3881">
      <w:pPr>
        <w:pStyle w:val="afff"/>
        <w:rPr>
          <w:lang w:val="ru-RU"/>
        </w:rPr>
      </w:pPr>
      <w:r w:rsidRPr="00EE5E65">
        <w:rPr>
          <w:lang w:val="ru-RU"/>
        </w:rPr>
        <w:t>4.2.3. Изменение одного вида на другой вид разрешенного использования земельных участков и иных объектов недвижимости осуществляется при условии:</w:t>
      </w:r>
    </w:p>
    <w:p w:rsidR="00324C6E" w:rsidRPr="00EE5E65" w:rsidRDefault="00324C6E" w:rsidP="001F3881">
      <w:pPr>
        <w:pStyle w:val="afff"/>
        <w:rPr>
          <w:lang w:val="ru-RU"/>
        </w:rPr>
      </w:pPr>
      <w:r w:rsidRPr="00EE5E65">
        <w:rPr>
          <w:lang w:val="ru-RU"/>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r w:rsidR="00776B4F" w:rsidRPr="00EE5E65">
        <w:rPr>
          <w:lang w:val="ru-RU"/>
        </w:rPr>
        <w:t xml:space="preserve"> – </w:t>
      </w:r>
      <w:r w:rsidRPr="00EE5E65">
        <w:rPr>
          <w:lang w:val="ru-RU"/>
        </w:rPr>
        <w:t xml:space="preserve">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324C6E" w:rsidRPr="00EE5E65" w:rsidRDefault="00324C6E" w:rsidP="001F3881">
      <w:pPr>
        <w:pStyle w:val="afff"/>
        <w:rPr>
          <w:lang w:val="ru-RU"/>
        </w:rPr>
      </w:pPr>
      <w:r w:rsidRPr="00EE5E65">
        <w:rPr>
          <w:lang w:val="ru-RU"/>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24C6E" w:rsidRPr="00EE5E65" w:rsidRDefault="00324C6E" w:rsidP="001F3881">
      <w:pPr>
        <w:pStyle w:val="afff"/>
        <w:rPr>
          <w:lang w:val="ru-RU"/>
        </w:rPr>
      </w:pPr>
      <w:proofErr w:type="gramStart"/>
      <w:r w:rsidRPr="00EE5E65">
        <w:rPr>
          <w:lang w:val="ru-RU"/>
        </w:rPr>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w:t>
      </w:r>
      <w:r w:rsidRPr="00EE5E65">
        <w:rPr>
          <w:lang w:val="ru-RU"/>
        </w:rPr>
        <w:lastRenderedPageBreak/>
        <w:t>подготовки проектной документации и может быть осуществлено без получения разрешения на строительство.</w:t>
      </w:r>
      <w:proofErr w:type="gramEnd"/>
    </w:p>
    <w:p w:rsidR="00324C6E" w:rsidRPr="00EE5E65" w:rsidRDefault="00324C6E" w:rsidP="00145FBC">
      <w:pPr>
        <w:pStyle w:val="3"/>
        <w:rPr>
          <w:szCs w:val="24"/>
          <w:lang w:val="ru-RU" w:eastAsia="ar-SA"/>
        </w:rPr>
      </w:pPr>
      <w:bookmarkStart w:id="52" w:name="_Toc196878894"/>
      <w:bookmarkStart w:id="53" w:name="_Toc312188790"/>
      <w:r w:rsidRPr="00EE5E65">
        <w:rPr>
          <w:szCs w:val="24"/>
          <w:lang w:val="ru-RU" w:eastAsia="ar-SA"/>
        </w:rPr>
        <w:t>Статья 4.3.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p>
    <w:p w:rsidR="00324C6E" w:rsidRPr="00EE5E65" w:rsidRDefault="00324C6E" w:rsidP="001F3881">
      <w:pPr>
        <w:pStyle w:val="afff"/>
        <w:rPr>
          <w:lang w:val="ru-RU"/>
        </w:rPr>
      </w:pPr>
      <w:r w:rsidRPr="00EE5E65">
        <w:rPr>
          <w:lang w:val="ru-RU"/>
        </w:rPr>
        <w:t>4.3.1.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324C6E" w:rsidRPr="00EE5E65" w:rsidRDefault="00324C6E" w:rsidP="001F3881">
      <w:pPr>
        <w:pStyle w:val="afff"/>
        <w:numPr>
          <w:ilvl w:val="0"/>
          <w:numId w:val="120"/>
        </w:numPr>
        <w:ind w:left="567" w:hanging="283"/>
        <w:rPr>
          <w:lang w:val="ru-RU"/>
        </w:rPr>
      </w:pPr>
      <w:r w:rsidRPr="00EE5E65">
        <w:rPr>
          <w:lang w:val="ru-RU"/>
        </w:rPr>
        <w:t>предельные (минимальные и (или) максимальные) размеры земельных участков, в том числе их площадь;</w:t>
      </w:r>
    </w:p>
    <w:p w:rsidR="00324C6E" w:rsidRPr="00EE5E65" w:rsidRDefault="00324C6E" w:rsidP="001F3881">
      <w:pPr>
        <w:pStyle w:val="afff"/>
        <w:numPr>
          <w:ilvl w:val="0"/>
          <w:numId w:val="120"/>
        </w:numPr>
        <w:ind w:left="567" w:hanging="283"/>
        <w:rPr>
          <w:lang w:val="ru-RU"/>
        </w:rPr>
      </w:pPr>
      <w:r w:rsidRPr="00EE5E65">
        <w:rPr>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24C6E" w:rsidRPr="00EE5E65" w:rsidRDefault="00324C6E" w:rsidP="001F3881">
      <w:pPr>
        <w:pStyle w:val="afff"/>
        <w:numPr>
          <w:ilvl w:val="0"/>
          <w:numId w:val="120"/>
        </w:numPr>
        <w:ind w:left="567" w:hanging="283"/>
        <w:rPr>
          <w:lang w:val="ru-RU"/>
        </w:rPr>
      </w:pPr>
      <w:r w:rsidRPr="00EE5E65">
        <w:rPr>
          <w:lang w:val="ru-RU"/>
        </w:rPr>
        <w:t>предельное количество этажей или предельную высоту зданий, строений, сооружений;</w:t>
      </w:r>
    </w:p>
    <w:p w:rsidR="00324C6E" w:rsidRPr="00EE5E65" w:rsidRDefault="00324C6E" w:rsidP="001F3881">
      <w:pPr>
        <w:pStyle w:val="afff"/>
        <w:numPr>
          <w:ilvl w:val="0"/>
          <w:numId w:val="120"/>
        </w:numPr>
        <w:ind w:left="567" w:hanging="283"/>
        <w:rPr>
          <w:lang w:val="ru-RU"/>
        </w:rPr>
      </w:pPr>
      <w:r w:rsidRPr="00EE5E65">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24C6E" w:rsidRPr="00EE5E65" w:rsidRDefault="00324C6E" w:rsidP="001F3881">
      <w:pPr>
        <w:pStyle w:val="afff"/>
        <w:numPr>
          <w:ilvl w:val="0"/>
          <w:numId w:val="120"/>
        </w:numPr>
        <w:ind w:left="567" w:hanging="283"/>
        <w:rPr>
          <w:lang w:val="ru-RU"/>
        </w:rPr>
      </w:pPr>
      <w:r w:rsidRPr="00EE5E65">
        <w:rPr>
          <w:lang w:val="ru-RU"/>
        </w:rPr>
        <w:t>иные показатели.</w:t>
      </w:r>
    </w:p>
    <w:p w:rsidR="00324C6E" w:rsidRPr="00EE5E65" w:rsidRDefault="00324C6E" w:rsidP="001F3881">
      <w:pPr>
        <w:pStyle w:val="afff"/>
        <w:rPr>
          <w:lang w:val="ru-RU"/>
        </w:rPr>
      </w:pPr>
      <w:r w:rsidRPr="00EE5E65">
        <w:rPr>
          <w:lang w:val="ru-RU"/>
        </w:rPr>
        <w:t>4.3.2. Применительно к каждой территориальной зоне устанавливаются указанные в подпункте 4.3.1 настоящей статьи размеры и параметры, их сочетания.</w:t>
      </w:r>
    </w:p>
    <w:p w:rsidR="00324C6E" w:rsidRPr="00EE5E65" w:rsidRDefault="00324C6E" w:rsidP="001F3881">
      <w:pPr>
        <w:pStyle w:val="afff"/>
        <w:rPr>
          <w:rFonts w:cs="Arial"/>
          <w:lang w:val="ru-RU"/>
        </w:rPr>
      </w:pPr>
      <w:r w:rsidRPr="00EE5E65">
        <w:rPr>
          <w:lang w:val="ru-RU"/>
        </w:rPr>
        <w:t xml:space="preserve">4.3.3. В пределах территориальных зон могут устанавливаться </w:t>
      </w:r>
      <w:proofErr w:type="spellStart"/>
      <w:r w:rsidRPr="00EE5E65">
        <w:rPr>
          <w:lang w:val="ru-RU"/>
        </w:rPr>
        <w:t>подзоны</w:t>
      </w:r>
      <w:proofErr w:type="spellEnd"/>
      <w:r w:rsidRPr="00EE5E65">
        <w:rPr>
          <w:lang w:val="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w:t>
      </w:r>
      <w:r w:rsidRPr="00EE5E65">
        <w:rPr>
          <w:rFonts w:cs="Arial"/>
          <w:lang w:val="ru-RU"/>
        </w:rPr>
        <w:t xml:space="preserve"> реконструкции объектов капитального строительства и сочетаниями таких размеров и параметров.</w:t>
      </w:r>
      <w:r w:rsidRPr="00EE5E65">
        <w:rPr>
          <w:iCs/>
          <w:vertAlign w:val="superscript"/>
          <w:lang w:val="ru-RU"/>
        </w:rPr>
        <w:footnoteReference w:id="53"/>
      </w:r>
    </w:p>
    <w:p w:rsidR="00324C6E" w:rsidRPr="00EE5E65" w:rsidRDefault="00324C6E" w:rsidP="00145FBC">
      <w:pPr>
        <w:pStyle w:val="3"/>
        <w:rPr>
          <w:szCs w:val="24"/>
          <w:lang w:val="ru-RU" w:eastAsia="ar-SA"/>
        </w:rPr>
      </w:pPr>
      <w:bookmarkStart w:id="54" w:name="_Toc196878895"/>
      <w:bookmarkStart w:id="55" w:name="_Toc312188791"/>
      <w:r w:rsidRPr="00EE5E65">
        <w:rPr>
          <w:szCs w:val="24"/>
          <w:lang w:val="ru-RU" w:eastAsia="ar-SA"/>
        </w:rPr>
        <w:t>Статья 4.4.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p>
    <w:p w:rsidR="00324C6E" w:rsidRPr="00EE5E65" w:rsidRDefault="00324C6E" w:rsidP="001F3881">
      <w:pPr>
        <w:pStyle w:val="afff"/>
        <w:rPr>
          <w:rFonts w:cs="Arial"/>
          <w:lang w:val="ru-RU"/>
        </w:rPr>
      </w:pPr>
      <w:r w:rsidRPr="00EE5E65">
        <w:rPr>
          <w:rFonts w:cs="Arial"/>
          <w:lang w:val="ru-RU"/>
        </w:rPr>
        <w:t>4.4.1.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w:t>
      </w:r>
      <w:r w:rsidR="00776B4F" w:rsidRPr="00EE5E65">
        <w:rPr>
          <w:rFonts w:cs="Arial"/>
          <w:lang w:val="ru-RU"/>
        </w:rPr>
        <w:t xml:space="preserve"> – </w:t>
      </w:r>
      <w:r w:rsidRPr="00EE5E65">
        <w:rPr>
          <w:rFonts w:cs="Arial"/>
          <w:lang w:val="ru-RU"/>
        </w:rPr>
        <w:t>разрешение на условно разрешенный вид использования), направляет заявление о предоставлении разрешения на условно</w:t>
      </w:r>
      <w:r w:rsidR="00776B4F" w:rsidRPr="00EE5E65">
        <w:rPr>
          <w:rFonts w:cs="Arial"/>
          <w:lang w:val="ru-RU"/>
        </w:rPr>
        <w:t xml:space="preserve"> </w:t>
      </w:r>
      <w:r w:rsidRPr="00EE5E65">
        <w:rPr>
          <w:rFonts w:cs="Arial"/>
          <w:lang w:val="ru-RU"/>
        </w:rPr>
        <w:t>разрешенный вид использования в Комиссию.</w:t>
      </w:r>
    </w:p>
    <w:p w:rsidR="00324C6E" w:rsidRPr="00EE5E65" w:rsidRDefault="00324C6E" w:rsidP="001F3881">
      <w:pPr>
        <w:pStyle w:val="afff"/>
        <w:rPr>
          <w:rFonts w:cs="Arial"/>
          <w:lang w:val="ru-RU"/>
        </w:rPr>
      </w:pPr>
      <w:r w:rsidRPr="00EE5E65">
        <w:rPr>
          <w:rFonts w:cs="Arial"/>
          <w:lang w:val="ru-RU"/>
        </w:rPr>
        <w:t>4.4.2.</w:t>
      </w:r>
      <w:r w:rsidR="005705E9" w:rsidRPr="00EE5E65">
        <w:rPr>
          <w:rFonts w:cs="Arial"/>
          <w:lang w:val="ru-RU"/>
        </w:rPr>
        <w:t xml:space="preserve"> </w:t>
      </w:r>
      <w:r w:rsidRPr="00EE5E65">
        <w:rPr>
          <w:rFonts w:cs="Arial"/>
          <w:lang w:val="ru-RU"/>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w:t>
      </w:r>
      <w:r w:rsidR="00776B4F" w:rsidRPr="00EE5E65">
        <w:rPr>
          <w:rFonts w:cs="Arial"/>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B22AC2" w:rsidRPr="00EE5E65">
        <w:rPr>
          <w:lang w:val="ru-RU"/>
        </w:rPr>
        <w:t>го</w:t>
      </w:r>
      <w:r w:rsidR="004F249E" w:rsidRPr="00EE5E65">
        <w:rPr>
          <w:lang w:val="ru-RU"/>
        </w:rPr>
        <w:t xml:space="preserve"> поселени</w:t>
      </w:r>
      <w:r w:rsidR="00B22AC2" w:rsidRPr="00EE5E65">
        <w:rPr>
          <w:lang w:val="ru-RU"/>
        </w:rPr>
        <w:t>я</w:t>
      </w:r>
      <w:r w:rsidR="004F249E" w:rsidRPr="00EE5E65">
        <w:rPr>
          <w:lang w:val="ru-RU"/>
        </w:rPr>
        <w:t xml:space="preserve"> </w:t>
      </w:r>
      <w:r w:rsidRPr="00EE5E65">
        <w:rPr>
          <w:rFonts w:cs="Arial"/>
          <w:lang w:val="ru-RU"/>
        </w:rPr>
        <w:t xml:space="preserve">или нормативными правовыми актами представительного органа </w:t>
      </w:r>
      <w:r w:rsidR="00033AEC" w:rsidRPr="00EE5E65">
        <w:rPr>
          <w:rFonts w:cs="Arial"/>
          <w:lang w:val="ru-RU"/>
        </w:rPr>
        <w:t>сельского</w:t>
      </w:r>
      <w:r w:rsidRPr="00EE5E65">
        <w:rPr>
          <w:rFonts w:cs="Arial"/>
          <w:lang w:val="ru-RU"/>
        </w:rPr>
        <w:t xml:space="preserve"> </w:t>
      </w:r>
      <w:r w:rsidR="00055FF4" w:rsidRPr="00EE5E65">
        <w:rPr>
          <w:rFonts w:cs="Arial"/>
          <w:lang w:val="ru-RU"/>
        </w:rPr>
        <w:t>поселения</w:t>
      </w:r>
      <w:r w:rsidRPr="00EE5E65">
        <w:rPr>
          <w:rFonts w:cs="Arial"/>
          <w:lang w:val="ru-RU"/>
        </w:rPr>
        <w:t xml:space="preserve"> с учетом положений настоящей статьи.</w:t>
      </w:r>
    </w:p>
    <w:p w:rsidR="00324C6E" w:rsidRPr="00EE5E65" w:rsidRDefault="00324C6E" w:rsidP="001F3881">
      <w:pPr>
        <w:pStyle w:val="afff"/>
        <w:rPr>
          <w:rFonts w:cs="Arial"/>
          <w:lang w:val="ru-RU"/>
        </w:rPr>
      </w:pPr>
      <w:r w:rsidRPr="00EE5E65">
        <w:rPr>
          <w:rFonts w:cs="Arial"/>
          <w:lang w:val="ru-RU"/>
        </w:rPr>
        <w:t>4.4.3.</w:t>
      </w:r>
      <w:r w:rsidR="005705E9" w:rsidRPr="00EE5E65">
        <w:rPr>
          <w:rFonts w:cs="Arial"/>
          <w:lang w:val="ru-RU"/>
        </w:rPr>
        <w:t xml:space="preserve"> </w:t>
      </w:r>
      <w:r w:rsidRPr="00EE5E65">
        <w:rPr>
          <w:rFonts w:cs="Arial"/>
          <w:lang w:val="ru-RU"/>
        </w:rPr>
        <w:t xml:space="preserve">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w:t>
      </w:r>
      <w:r w:rsidRPr="00EE5E65">
        <w:rPr>
          <w:rFonts w:cs="Arial"/>
          <w:lang w:val="ru-RU"/>
        </w:rPr>
        <w:lastRenderedPageBreak/>
        <w:t>земельных участков и объектов капитального строительства, подверженных риску такого негативного воздействия.</w:t>
      </w:r>
    </w:p>
    <w:p w:rsidR="00324C6E" w:rsidRPr="00EE5E65" w:rsidRDefault="00324C6E" w:rsidP="001F3881">
      <w:pPr>
        <w:pStyle w:val="afff"/>
        <w:rPr>
          <w:rFonts w:cs="Arial"/>
          <w:lang w:val="ru-RU"/>
        </w:rPr>
      </w:pPr>
      <w:r w:rsidRPr="00EE5E65">
        <w:rPr>
          <w:lang w:val="ru-RU"/>
        </w:rPr>
        <w:t>4.4.4.</w:t>
      </w:r>
      <w:r w:rsidR="005705E9" w:rsidRPr="00EE5E65">
        <w:rPr>
          <w:lang w:val="ru-RU"/>
        </w:rPr>
        <w:t xml:space="preserve"> </w:t>
      </w:r>
      <w:proofErr w:type="gramStart"/>
      <w:r w:rsidRPr="00EE5E65">
        <w:rPr>
          <w:lang w:val="ru-RU"/>
        </w:rPr>
        <w:t xml:space="preserve">На основании заключения о результатах публичных слушаний по вопросу о </w:t>
      </w:r>
      <w:r w:rsidRPr="00EE5E65">
        <w:rPr>
          <w:rFonts w:cs="Arial"/>
          <w:lang w:val="ru-RU"/>
        </w:rPr>
        <w:t xml:space="preserve">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принятия такого решения и направляет их Главе </w:t>
      </w:r>
      <w:r w:rsidR="00C86EF4" w:rsidRPr="00EE5E65">
        <w:rPr>
          <w:rFonts w:cs="Arial"/>
          <w:lang w:val="ru-RU"/>
        </w:rPr>
        <w:t xml:space="preserve">Администрации </w:t>
      </w:r>
      <w:r w:rsidR="004A4FFC" w:rsidRPr="00EE5E65">
        <w:rPr>
          <w:lang w:val="ru-RU"/>
        </w:rPr>
        <w:t>Новосильского</w:t>
      </w:r>
      <w:r w:rsidR="00A057D4" w:rsidRPr="00EE5E65">
        <w:rPr>
          <w:rFonts w:cs="Arial"/>
          <w:lang w:val="ru-RU"/>
        </w:rPr>
        <w:t xml:space="preserve"> района Орловской области</w:t>
      </w:r>
      <w:r w:rsidRPr="00EE5E65">
        <w:rPr>
          <w:rFonts w:cs="Arial"/>
          <w:lang w:val="ru-RU"/>
        </w:rPr>
        <w:t>.</w:t>
      </w:r>
      <w:proofErr w:type="gramEnd"/>
    </w:p>
    <w:p w:rsidR="00324C6E" w:rsidRPr="00EE5E65" w:rsidRDefault="00324C6E" w:rsidP="001F3881">
      <w:pPr>
        <w:pStyle w:val="afff"/>
        <w:rPr>
          <w:rFonts w:cs="Arial"/>
          <w:lang w:val="ru-RU"/>
        </w:rPr>
      </w:pPr>
      <w:r w:rsidRPr="00EE5E65">
        <w:rPr>
          <w:rFonts w:cs="Arial"/>
          <w:lang w:val="ru-RU"/>
        </w:rPr>
        <w:t>4.4.5.</w:t>
      </w:r>
      <w:r w:rsidR="00776B4F" w:rsidRPr="00EE5E65">
        <w:rPr>
          <w:rFonts w:cs="Arial"/>
          <w:lang w:val="ru-RU"/>
        </w:rPr>
        <w:t xml:space="preserve"> </w:t>
      </w:r>
      <w:r w:rsidRPr="00EE5E65">
        <w:rPr>
          <w:rFonts w:cs="Arial"/>
          <w:lang w:val="ru-RU"/>
        </w:rPr>
        <w:t>Глава</w:t>
      </w:r>
      <w:r w:rsidR="00C86EF4" w:rsidRPr="00EE5E65">
        <w:rPr>
          <w:rFonts w:cs="Arial"/>
          <w:lang w:val="ru-RU"/>
        </w:rPr>
        <w:t xml:space="preserve"> Администрации</w:t>
      </w:r>
      <w:r w:rsidRPr="00EE5E65">
        <w:rPr>
          <w:rFonts w:cs="Arial"/>
          <w:lang w:val="ru-RU"/>
        </w:rPr>
        <w:t xml:space="preserve"> </w:t>
      </w:r>
      <w:r w:rsidR="004A4FFC" w:rsidRPr="00EE5E65">
        <w:rPr>
          <w:lang w:val="ru-RU"/>
        </w:rPr>
        <w:t>Новосильского</w:t>
      </w:r>
      <w:r w:rsidR="00A057D4" w:rsidRPr="00EE5E65">
        <w:rPr>
          <w:rFonts w:cs="Arial"/>
          <w:lang w:val="ru-RU"/>
        </w:rPr>
        <w:t xml:space="preserve"> района Орловской области </w:t>
      </w:r>
      <w:r w:rsidRPr="00EE5E65">
        <w:rPr>
          <w:rFonts w:cs="Arial"/>
          <w:lang w:val="ru-RU"/>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324C6E" w:rsidRPr="00EE5E65" w:rsidRDefault="00324C6E" w:rsidP="001F3881">
      <w:pPr>
        <w:pStyle w:val="afff"/>
        <w:rPr>
          <w:rFonts w:cs="Arial"/>
          <w:lang w:val="ru-RU"/>
        </w:rPr>
      </w:pPr>
      <w:r w:rsidRPr="00EE5E65">
        <w:rPr>
          <w:rFonts w:cs="Arial"/>
          <w:lang w:val="ru-RU"/>
        </w:rPr>
        <w:t>4.4.6.</w:t>
      </w:r>
      <w:r w:rsidR="005705E9" w:rsidRPr="00EE5E65">
        <w:rPr>
          <w:rFonts w:cs="Arial"/>
          <w:lang w:val="ru-RU"/>
        </w:rPr>
        <w:t xml:space="preserve"> </w:t>
      </w:r>
      <w:proofErr w:type="gramStart"/>
      <w:r w:rsidRPr="00EE5E65">
        <w:rPr>
          <w:rFonts w:cs="Arial"/>
          <w:lang w:val="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EE5E65">
        <w:rPr>
          <w:rFonts w:cs="Arial"/>
          <w:lang w:val="ru-RU"/>
        </w:rPr>
        <w:t xml:space="preserve"> проведения публичных слушаний.</w:t>
      </w:r>
    </w:p>
    <w:p w:rsidR="00324C6E" w:rsidRPr="00EE5E65" w:rsidRDefault="00324C6E" w:rsidP="001F3881">
      <w:pPr>
        <w:pStyle w:val="afff"/>
        <w:rPr>
          <w:lang w:val="ru-RU"/>
        </w:rPr>
      </w:pPr>
      <w:r w:rsidRPr="00EE5E65">
        <w:rPr>
          <w:rFonts w:cs="Arial"/>
          <w:lang w:val="ru-RU"/>
        </w:rPr>
        <w:t>4.4.7.</w:t>
      </w:r>
      <w:r w:rsidR="00776B4F" w:rsidRPr="00EE5E65">
        <w:rPr>
          <w:rFonts w:cs="Arial"/>
          <w:lang w:val="ru-RU"/>
        </w:rPr>
        <w:t xml:space="preserve"> </w:t>
      </w:r>
      <w:r w:rsidRPr="00EE5E65">
        <w:rPr>
          <w:rFonts w:cs="Arial"/>
          <w:lang w:val="ru-RU"/>
        </w:rPr>
        <w:t>Физическое или юридическое лицо вправе оспорить в судебном порядке решение о</w:t>
      </w:r>
      <w:r w:rsidRPr="00EE5E65">
        <w:rPr>
          <w:lang w:val="ru-RU"/>
        </w:rPr>
        <w:t xml:space="preserve"> предоставлении разрешения на условно разрешенный вид использования или об отказе в предоставлении такого разрешения.</w:t>
      </w:r>
      <w:r w:rsidRPr="00EE5E65">
        <w:rPr>
          <w:iCs/>
          <w:vertAlign w:val="superscript"/>
          <w:lang w:val="ru-RU"/>
        </w:rPr>
        <w:footnoteReference w:id="54"/>
      </w:r>
    </w:p>
    <w:p w:rsidR="00324C6E" w:rsidRPr="00EE5E65" w:rsidRDefault="00324C6E" w:rsidP="00145FBC">
      <w:pPr>
        <w:pStyle w:val="3"/>
        <w:rPr>
          <w:szCs w:val="24"/>
          <w:lang w:val="ru-RU" w:eastAsia="ar-SA"/>
        </w:rPr>
      </w:pPr>
      <w:bookmarkStart w:id="56" w:name="_Toc196878896"/>
      <w:bookmarkStart w:id="57" w:name="_Toc312188792"/>
      <w:r w:rsidRPr="00EE5E65">
        <w:rPr>
          <w:szCs w:val="24"/>
          <w:lang w:val="ru-RU" w:eastAsia="ar-SA"/>
        </w:rPr>
        <w:t>Статья 4.5. Отклонение от предельных параметров разрешенного строительства, реконструкции объектов капитального строительства</w:t>
      </w:r>
      <w:bookmarkEnd w:id="56"/>
      <w:bookmarkEnd w:id="57"/>
    </w:p>
    <w:p w:rsidR="00324C6E" w:rsidRPr="00EE5E65" w:rsidRDefault="00324C6E" w:rsidP="001F3881">
      <w:pPr>
        <w:pStyle w:val="afff"/>
        <w:rPr>
          <w:lang w:val="ru-RU"/>
        </w:rPr>
      </w:pPr>
      <w:r w:rsidRPr="00EE5E65">
        <w:rPr>
          <w:lang w:val="ru-RU"/>
        </w:rPr>
        <w:t>4.5.1.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4C6E" w:rsidRPr="00EE5E65" w:rsidRDefault="00324C6E" w:rsidP="001F3881">
      <w:pPr>
        <w:pStyle w:val="afff"/>
        <w:rPr>
          <w:lang w:val="ru-RU"/>
        </w:rPr>
      </w:pPr>
      <w:r w:rsidRPr="00EE5E65">
        <w:rPr>
          <w:lang w:val="ru-RU"/>
        </w:rPr>
        <w:t>4.5.2.</w:t>
      </w:r>
      <w:r w:rsidR="005705E9" w:rsidRPr="00EE5E65">
        <w:rPr>
          <w:lang w:val="ru-RU"/>
        </w:rPr>
        <w:t xml:space="preserve"> </w:t>
      </w:r>
      <w:r w:rsidRPr="00EE5E65">
        <w:rPr>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24C6E" w:rsidRPr="00EE5E65" w:rsidRDefault="00324C6E" w:rsidP="001F3881">
      <w:pPr>
        <w:pStyle w:val="afff"/>
        <w:rPr>
          <w:lang w:val="ru-RU"/>
        </w:rPr>
      </w:pPr>
      <w:r w:rsidRPr="00EE5E65">
        <w:rPr>
          <w:lang w:val="ru-RU"/>
        </w:rPr>
        <w:t>4.5.3.</w:t>
      </w:r>
      <w:r w:rsidR="00776B4F" w:rsidRPr="00EE5E65">
        <w:rPr>
          <w:lang w:val="ru-RU"/>
        </w:rPr>
        <w:t xml:space="preserve"> </w:t>
      </w:r>
      <w:r w:rsidRPr="00EE5E65">
        <w:rPr>
          <w:lang w:val="ru-RU"/>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776B4F" w:rsidRPr="00EE5E65">
        <w:rPr>
          <w:lang w:val="ru-RU"/>
        </w:rPr>
        <w:t xml:space="preserve"> </w:t>
      </w:r>
      <w:r w:rsidRPr="00EE5E65">
        <w:rPr>
          <w:lang w:val="ru-RU"/>
        </w:rPr>
        <w:t>Вопрос о предоставлении разрешения на отклонение от предельных параметров разрешенного строительства, реконструкции капитального строительства подлежит обсуждению на публичных слушаниях.</w:t>
      </w:r>
    </w:p>
    <w:p w:rsidR="00324C6E" w:rsidRPr="00EE5E65" w:rsidRDefault="00324C6E" w:rsidP="001F3881">
      <w:pPr>
        <w:pStyle w:val="afff"/>
        <w:rPr>
          <w:lang w:val="ru-RU"/>
        </w:rPr>
      </w:pPr>
      <w:r w:rsidRPr="00EE5E65">
        <w:rPr>
          <w:lang w:val="ru-RU"/>
        </w:rPr>
        <w:t xml:space="preserve">4.5.4. Глава </w:t>
      </w:r>
      <w:r w:rsidR="00C86EF4" w:rsidRPr="00EE5E65">
        <w:rPr>
          <w:lang w:val="ru-RU"/>
        </w:rPr>
        <w:t xml:space="preserve">Администрации </w:t>
      </w:r>
      <w:r w:rsidR="004A4FFC" w:rsidRPr="00EE5E65">
        <w:rPr>
          <w:lang w:val="ru-RU"/>
        </w:rPr>
        <w:t>Новосильского</w:t>
      </w:r>
      <w:r w:rsidR="00A057D4" w:rsidRPr="00EE5E65">
        <w:rPr>
          <w:rFonts w:cs="Arial"/>
          <w:lang w:val="ru-RU"/>
        </w:rPr>
        <w:t xml:space="preserve"> района Орловской области</w:t>
      </w:r>
      <w:r w:rsidR="00A057D4" w:rsidRPr="00EE5E65">
        <w:rPr>
          <w:lang w:val="ru-RU"/>
        </w:rPr>
        <w:t xml:space="preserve"> </w:t>
      </w:r>
      <w:r w:rsidRPr="00EE5E65">
        <w:rPr>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принятия решения.</w:t>
      </w:r>
    </w:p>
    <w:p w:rsidR="00324C6E" w:rsidRPr="00EE5E65" w:rsidRDefault="00324C6E" w:rsidP="001F3881">
      <w:pPr>
        <w:pStyle w:val="afff"/>
        <w:rPr>
          <w:lang w:val="ru-RU"/>
        </w:rPr>
      </w:pPr>
      <w:r w:rsidRPr="00EE5E65">
        <w:rPr>
          <w:lang w:val="ru-RU"/>
        </w:rPr>
        <w:t>4.5.5.</w:t>
      </w:r>
      <w:r w:rsidR="00776B4F" w:rsidRPr="00EE5E65">
        <w:rPr>
          <w:lang w:val="ru-RU"/>
        </w:rPr>
        <w:t xml:space="preserve"> </w:t>
      </w:r>
      <w:r w:rsidRPr="00EE5E65">
        <w:rPr>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r w:rsidRPr="00EE5E65">
        <w:rPr>
          <w:iCs/>
          <w:vertAlign w:val="superscript"/>
          <w:lang w:val="ru-RU"/>
        </w:rPr>
        <w:footnoteReference w:id="55"/>
      </w:r>
    </w:p>
    <w:p w:rsidR="00324C6E" w:rsidRPr="00EE5E65" w:rsidRDefault="00324C6E" w:rsidP="00145FBC">
      <w:pPr>
        <w:pStyle w:val="3"/>
        <w:rPr>
          <w:szCs w:val="24"/>
          <w:lang w:val="ru-RU" w:eastAsia="ar-SA"/>
        </w:rPr>
      </w:pPr>
      <w:bookmarkStart w:id="58" w:name="_Toc196878897"/>
      <w:bookmarkStart w:id="59" w:name="_Toc312188793"/>
      <w:r w:rsidRPr="00EE5E65">
        <w:rPr>
          <w:szCs w:val="24"/>
          <w:lang w:val="ru-RU" w:eastAsia="ar-SA"/>
        </w:rPr>
        <w:lastRenderedPageBreak/>
        <w:t>Статья 4.6. Установление публичных сервитутов</w:t>
      </w:r>
      <w:bookmarkEnd w:id="58"/>
      <w:bookmarkEnd w:id="59"/>
    </w:p>
    <w:p w:rsidR="00324C6E" w:rsidRPr="00EE5E65" w:rsidRDefault="00324C6E" w:rsidP="001F3881">
      <w:pPr>
        <w:pStyle w:val="afff"/>
        <w:rPr>
          <w:lang w:val="ru-RU"/>
        </w:rPr>
      </w:pPr>
      <w:r w:rsidRPr="00EE5E65">
        <w:rPr>
          <w:lang w:val="ru-RU"/>
        </w:rPr>
        <w:t>4.6.1.</w:t>
      </w:r>
      <w:r w:rsidR="001F3881" w:rsidRPr="00EE5E65">
        <w:rPr>
          <w:lang w:val="ru-RU"/>
        </w:rPr>
        <w:t xml:space="preserve"> </w:t>
      </w:r>
      <w:r w:rsidRPr="00EE5E65">
        <w:rPr>
          <w:lang w:val="ru-RU"/>
        </w:rPr>
        <w:t xml:space="preserve">Органы местного самоуправления </w:t>
      </w:r>
      <w:r w:rsidR="004A4FFC" w:rsidRPr="00EE5E65">
        <w:rPr>
          <w:lang w:val="ru-RU"/>
        </w:rPr>
        <w:t>Новосильского</w:t>
      </w:r>
      <w:r w:rsidR="00A057D4" w:rsidRPr="00EE5E65">
        <w:rPr>
          <w:rFonts w:cs="Arial"/>
          <w:lang w:val="ru-RU"/>
        </w:rPr>
        <w:t xml:space="preserve"> района Орловской области</w:t>
      </w:r>
      <w:r w:rsidR="00A057D4" w:rsidRPr="00EE5E65">
        <w:rPr>
          <w:lang w:val="ru-RU"/>
        </w:rPr>
        <w:t xml:space="preserve"> </w:t>
      </w:r>
      <w:r w:rsidRPr="00EE5E65">
        <w:rPr>
          <w:lang w:val="ru-RU"/>
        </w:rPr>
        <w:t xml:space="preserve">имеют право устанавливать применительно к земельным участкам и иным объектам недвижимости, принадлежащим физическим и юридическим лицам, публичный </w:t>
      </w:r>
      <w:r w:rsidR="004F249E" w:rsidRPr="00EE5E65">
        <w:rPr>
          <w:lang w:val="ru-RU"/>
        </w:rPr>
        <w:br/>
      </w:r>
      <w:r w:rsidRPr="00EE5E65">
        <w:rPr>
          <w:lang w:val="ru-RU"/>
        </w:rPr>
        <w:t>сервитут – ограниченное право пользования объектом недвижимости для третьих лиц в связи с обеспечением общественных нужд:</w:t>
      </w:r>
    </w:p>
    <w:p w:rsidR="00324C6E" w:rsidRPr="00EE5E65" w:rsidRDefault="00324C6E" w:rsidP="001F3881">
      <w:pPr>
        <w:pStyle w:val="afff"/>
        <w:numPr>
          <w:ilvl w:val="0"/>
          <w:numId w:val="120"/>
        </w:numPr>
        <w:ind w:left="567" w:hanging="283"/>
        <w:rPr>
          <w:lang w:val="ru-RU"/>
        </w:rPr>
      </w:pPr>
      <w:r w:rsidRPr="00EE5E65">
        <w:rPr>
          <w:lang w:val="ru-RU"/>
        </w:rPr>
        <w:t>проезда, прохода через земельный участок;</w:t>
      </w:r>
    </w:p>
    <w:p w:rsidR="00324C6E" w:rsidRPr="00EE5E65" w:rsidRDefault="00324C6E" w:rsidP="001F3881">
      <w:pPr>
        <w:pStyle w:val="afff"/>
        <w:numPr>
          <w:ilvl w:val="0"/>
          <w:numId w:val="120"/>
        </w:numPr>
        <w:ind w:left="567" w:hanging="283"/>
        <w:rPr>
          <w:lang w:val="ru-RU"/>
        </w:rPr>
      </w:pPr>
      <w:r w:rsidRPr="00EE5E65">
        <w:rPr>
          <w:lang w:val="ru-RU"/>
        </w:rPr>
        <w:t>прокладки, эксплуатации и ремонта коммунальных, электрических и других линий и сетей, а также объектов транспортной инфраструктуры;</w:t>
      </w:r>
    </w:p>
    <w:p w:rsidR="00324C6E" w:rsidRPr="00EE5E65" w:rsidRDefault="00324C6E" w:rsidP="001F3881">
      <w:pPr>
        <w:pStyle w:val="afff"/>
        <w:numPr>
          <w:ilvl w:val="0"/>
          <w:numId w:val="120"/>
        </w:numPr>
        <w:ind w:left="567" w:hanging="283"/>
        <w:rPr>
          <w:lang w:val="ru-RU"/>
        </w:rPr>
      </w:pPr>
      <w:r w:rsidRPr="00EE5E65">
        <w:rPr>
          <w:lang w:val="ru-RU"/>
        </w:rPr>
        <w:t>размещение межевых и геодезических знаков и подъездов к ним;</w:t>
      </w:r>
    </w:p>
    <w:p w:rsidR="00324C6E" w:rsidRPr="00EE5E65" w:rsidRDefault="00324C6E" w:rsidP="001F3881">
      <w:pPr>
        <w:pStyle w:val="afff"/>
        <w:numPr>
          <w:ilvl w:val="0"/>
          <w:numId w:val="120"/>
        </w:numPr>
        <w:ind w:left="567" w:hanging="283"/>
        <w:rPr>
          <w:lang w:val="ru-RU"/>
        </w:rPr>
      </w:pPr>
      <w:r w:rsidRPr="00EE5E65">
        <w:rPr>
          <w:lang w:val="ru-RU"/>
        </w:rPr>
        <w:t>проведения топографо-геодезических работ на время их проведения;</w:t>
      </w:r>
    </w:p>
    <w:p w:rsidR="00324C6E" w:rsidRPr="00EE5E65" w:rsidRDefault="00324C6E" w:rsidP="001F3881">
      <w:pPr>
        <w:pStyle w:val="afff"/>
        <w:numPr>
          <w:ilvl w:val="0"/>
          <w:numId w:val="120"/>
        </w:numPr>
        <w:ind w:left="567" w:hanging="283"/>
        <w:rPr>
          <w:lang w:val="ru-RU"/>
        </w:rPr>
      </w:pPr>
      <w:r w:rsidRPr="00EE5E65">
        <w:rPr>
          <w:lang w:val="ru-RU"/>
        </w:rPr>
        <w:t>открытого доступа к прибрежной полосе;</w:t>
      </w:r>
    </w:p>
    <w:p w:rsidR="00324C6E" w:rsidRPr="00EE5E65" w:rsidRDefault="00324C6E" w:rsidP="001F3881">
      <w:pPr>
        <w:pStyle w:val="afff"/>
        <w:numPr>
          <w:ilvl w:val="0"/>
          <w:numId w:val="120"/>
        </w:numPr>
        <w:ind w:left="567" w:hanging="283"/>
        <w:rPr>
          <w:lang w:val="ru-RU"/>
        </w:rPr>
      </w:pPr>
      <w:r w:rsidRPr="00EE5E65">
        <w:rPr>
          <w:lang w:val="ru-RU"/>
        </w:rPr>
        <w:t>проведения дренажных работ;</w:t>
      </w:r>
    </w:p>
    <w:p w:rsidR="00324C6E" w:rsidRPr="00EE5E65" w:rsidRDefault="00BB6D88" w:rsidP="001F3881">
      <w:pPr>
        <w:pStyle w:val="afff"/>
        <w:numPr>
          <w:ilvl w:val="0"/>
          <w:numId w:val="120"/>
        </w:numPr>
        <w:ind w:left="567" w:hanging="283"/>
        <w:rPr>
          <w:lang w:val="ru-RU"/>
        </w:rPr>
      </w:pPr>
      <w:r w:rsidRPr="00EE5E65">
        <w:rPr>
          <w:lang w:val="ru-RU"/>
        </w:rPr>
        <w:t>забора (изъятия) водных ресурсов из водных объектов и водопоя</w:t>
      </w:r>
      <w:r w:rsidR="00324C6E" w:rsidRPr="00EE5E65">
        <w:rPr>
          <w:lang w:val="ru-RU"/>
        </w:rPr>
        <w:t>;</w:t>
      </w:r>
    </w:p>
    <w:p w:rsidR="00324C6E" w:rsidRPr="00EE5E65" w:rsidRDefault="00BB6D88" w:rsidP="001F3881">
      <w:pPr>
        <w:pStyle w:val="afff"/>
        <w:numPr>
          <w:ilvl w:val="0"/>
          <w:numId w:val="120"/>
        </w:numPr>
        <w:ind w:left="567" w:hanging="283"/>
        <w:rPr>
          <w:lang w:val="ru-RU"/>
        </w:rPr>
      </w:pPr>
      <w:r w:rsidRPr="00EE5E65">
        <w:rPr>
          <w:lang w:val="ru-RU"/>
        </w:rPr>
        <w:t>прогона сельскохозяйственных животных через земельный участок</w:t>
      </w:r>
      <w:r w:rsidR="00324C6E" w:rsidRPr="00EE5E65">
        <w:rPr>
          <w:lang w:val="ru-RU"/>
        </w:rPr>
        <w:t>;</w:t>
      </w:r>
    </w:p>
    <w:p w:rsidR="00324C6E" w:rsidRPr="00EE5E65" w:rsidRDefault="00BB6D88" w:rsidP="001F3881">
      <w:pPr>
        <w:pStyle w:val="afff"/>
        <w:numPr>
          <w:ilvl w:val="0"/>
          <w:numId w:val="120"/>
        </w:numPr>
        <w:ind w:left="567" w:hanging="283"/>
        <w:rPr>
          <w:lang w:val="ru-RU"/>
        </w:rPr>
      </w:pPr>
      <w:r w:rsidRPr="00EE5E65">
        <w:rPr>
          <w:lang w:val="ru-RU"/>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004F249E" w:rsidRPr="00EE5E65">
        <w:rPr>
          <w:lang w:val="ru-RU"/>
        </w:rPr>
        <w:t>.</w:t>
      </w:r>
      <w:r w:rsidR="00324C6E" w:rsidRPr="00EE5E65">
        <w:rPr>
          <w:vertAlign w:val="superscript"/>
          <w:lang w:val="ru-RU"/>
        </w:rPr>
        <w:footnoteReference w:id="56"/>
      </w:r>
    </w:p>
    <w:p w:rsidR="00324C6E" w:rsidRPr="00EE5E65" w:rsidRDefault="00324C6E" w:rsidP="00045183">
      <w:pPr>
        <w:pStyle w:val="afff"/>
        <w:rPr>
          <w:lang w:val="ru-RU"/>
        </w:rPr>
      </w:pPr>
      <w:r w:rsidRPr="00EE5E65">
        <w:rPr>
          <w:lang w:val="ru-RU"/>
        </w:rPr>
        <w:t>4.6.2.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324C6E" w:rsidRPr="00EE5E65" w:rsidRDefault="00324C6E" w:rsidP="00045183">
      <w:pPr>
        <w:pStyle w:val="afff"/>
        <w:rPr>
          <w:lang w:val="ru-RU"/>
        </w:rPr>
      </w:pPr>
      <w:r w:rsidRPr="00EE5E65">
        <w:rPr>
          <w:lang w:val="ru-RU"/>
        </w:rPr>
        <w:t xml:space="preserve">Сервитуты подлежат государственной регистрации в соответствии с ФЗ </w:t>
      </w:r>
      <w:r w:rsidR="00A56CB4" w:rsidRPr="00EE5E65">
        <w:rPr>
          <w:lang w:val="ru-RU"/>
        </w:rPr>
        <w:t>«</w:t>
      </w:r>
      <w:r w:rsidRPr="00EE5E65">
        <w:rPr>
          <w:lang w:val="ru-RU"/>
        </w:rPr>
        <w:t>О государственной регистрации прав на недвижимое имущество</w:t>
      </w:r>
      <w:r w:rsidR="00A56CB4" w:rsidRPr="00EE5E65">
        <w:rPr>
          <w:lang w:val="ru-RU"/>
        </w:rPr>
        <w:t>»</w:t>
      </w:r>
      <w:r w:rsidR="00BB6D88" w:rsidRPr="00EE5E65">
        <w:rPr>
          <w:lang w:val="ru-RU"/>
        </w:rPr>
        <w:t>.</w:t>
      </w:r>
    </w:p>
    <w:p w:rsidR="00324C6E" w:rsidRPr="00EE5E65" w:rsidRDefault="00324C6E" w:rsidP="00045183">
      <w:pPr>
        <w:pStyle w:val="afff"/>
        <w:rPr>
          <w:lang w:val="ru-RU"/>
        </w:rPr>
      </w:pPr>
      <w:r w:rsidRPr="00EE5E65">
        <w:rPr>
          <w:lang w:val="ru-RU"/>
        </w:rPr>
        <w:t>Сервитут может быть прекращен в виду отпадения оснований, по которому был установлен, путем принятия постановления об отмене сервитута.</w:t>
      </w:r>
    </w:p>
    <w:p w:rsidR="00324C6E" w:rsidRPr="00EE5E65" w:rsidRDefault="00324C6E" w:rsidP="00145FBC">
      <w:pPr>
        <w:pStyle w:val="2"/>
        <w:rPr>
          <w:szCs w:val="24"/>
          <w:lang w:val="ru-RU"/>
        </w:rPr>
      </w:pPr>
      <w:bookmarkStart w:id="60" w:name="_Toc196878898"/>
      <w:bookmarkStart w:id="61" w:name="_Toc312188794"/>
      <w:r w:rsidRPr="00EE5E65">
        <w:rPr>
          <w:szCs w:val="24"/>
          <w:lang w:val="ru-RU"/>
        </w:rPr>
        <w:t>РАЗДЕЛ 5. ФОРМИРОВАНИЕ ЗЕМЕЛЬНЫХ УЧАСТКОВ КАК ОБЪЕКТОВ НЕДВИЖИМОСТИ ПРИ ИХ ПРЕДОСТАВЛЕНИИ ДЛЯ СТРОИТЕЛЬСТВА</w:t>
      </w:r>
      <w:bookmarkEnd w:id="60"/>
      <w:bookmarkEnd w:id="61"/>
    </w:p>
    <w:p w:rsidR="00324C6E" w:rsidRPr="00EE5E65" w:rsidRDefault="00324C6E" w:rsidP="00145FBC">
      <w:pPr>
        <w:pStyle w:val="3"/>
        <w:rPr>
          <w:szCs w:val="24"/>
          <w:lang w:val="ru-RU" w:eastAsia="ar-SA"/>
        </w:rPr>
      </w:pPr>
      <w:bookmarkStart w:id="62" w:name="_Toc196878899"/>
      <w:bookmarkStart w:id="63" w:name="_Toc312188795"/>
      <w:r w:rsidRPr="00EE5E65">
        <w:rPr>
          <w:szCs w:val="24"/>
          <w:lang w:val="ru-RU" w:eastAsia="ar-SA"/>
        </w:rPr>
        <w:t>Статья 5.1. Работы по формированию земельных участков</w:t>
      </w:r>
      <w:bookmarkEnd w:id="62"/>
      <w:bookmarkEnd w:id="63"/>
    </w:p>
    <w:p w:rsidR="00324C6E" w:rsidRPr="00EE5E65" w:rsidRDefault="00324C6E" w:rsidP="00045183">
      <w:pPr>
        <w:pStyle w:val="afff"/>
        <w:rPr>
          <w:lang w:val="ru-RU"/>
        </w:rPr>
      </w:pPr>
      <w:r w:rsidRPr="00EE5E65">
        <w:rPr>
          <w:lang w:val="ru-RU"/>
        </w:rPr>
        <w:t>5.1.1. Земельные участки могут быть предоставлены физическим и юридическим лицам</w:t>
      </w:r>
      <w:r w:rsidR="00776B4F" w:rsidRPr="00EE5E65">
        <w:rPr>
          <w:lang w:val="ru-RU"/>
        </w:rPr>
        <w:t xml:space="preserve"> </w:t>
      </w:r>
      <w:r w:rsidRPr="00EE5E65">
        <w:rPr>
          <w:lang w:val="ru-RU"/>
        </w:rPr>
        <w:t>для целей строительства из земель муниципальной</w:t>
      </w:r>
      <w:r w:rsidR="00776B4F" w:rsidRPr="00EE5E65">
        <w:rPr>
          <w:lang w:val="ru-RU"/>
        </w:rPr>
        <w:t xml:space="preserve"> </w:t>
      </w:r>
      <w:r w:rsidRPr="00EE5E65">
        <w:rPr>
          <w:lang w:val="ru-RU"/>
        </w:rPr>
        <w:t>собственности при условии, что на момент передачи эти земельные участки являются сформированными как объекты недвижимости.</w:t>
      </w:r>
    </w:p>
    <w:p w:rsidR="00324C6E" w:rsidRPr="00EE5E65" w:rsidRDefault="00324C6E" w:rsidP="00045183">
      <w:pPr>
        <w:pStyle w:val="afff"/>
        <w:rPr>
          <w:lang w:val="ru-RU"/>
        </w:rPr>
      </w:pPr>
      <w:r w:rsidRPr="00EE5E65">
        <w:rPr>
          <w:lang w:val="ru-RU"/>
        </w:rPr>
        <w:t>Земельные участки являются сформированными как объекты</w:t>
      </w:r>
      <w:r w:rsidR="00776B4F" w:rsidRPr="00EE5E65">
        <w:rPr>
          <w:lang w:val="ru-RU"/>
        </w:rPr>
        <w:t xml:space="preserve"> </w:t>
      </w:r>
      <w:r w:rsidRPr="00EE5E65">
        <w:rPr>
          <w:lang w:val="ru-RU"/>
        </w:rPr>
        <w:t>недвижимости, если они свободны от прав третьих лиц (за исключением тех, которые определены посредством сервитутов) и</w:t>
      </w:r>
      <w:r w:rsidR="00776B4F" w:rsidRPr="00EE5E65">
        <w:rPr>
          <w:lang w:val="ru-RU"/>
        </w:rPr>
        <w:t xml:space="preserve"> </w:t>
      </w:r>
      <w:r w:rsidRPr="00EE5E65">
        <w:rPr>
          <w:lang w:val="ru-RU"/>
        </w:rPr>
        <w:t>для них установлены:</w:t>
      </w:r>
    </w:p>
    <w:p w:rsidR="00324C6E" w:rsidRPr="00EE5E65" w:rsidRDefault="001840CB" w:rsidP="001840CB">
      <w:pPr>
        <w:pStyle w:val="afff"/>
        <w:numPr>
          <w:ilvl w:val="0"/>
          <w:numId w:val="120"/>
        </w:numPr>
        <w:ind w:left="567" w:hanging="283"/>
        <w:rPr>
          <w:lang w:val="ru-RU"/>
        </w:rPr>
      </w:pPr>
      <w:r w:rsidRPr="00EE5E65">
        <w:rPr>
          <w:lang w:val="ru-RU"/>
        </w:rPr>
        <w:t>г</w:t>
      </w:r>
      <w:r w:rsidR="00324C6E" w:rsidRPr="00EE5E65">
        <w:rPr>
          <w:lang w:val="ru-RU"/>
        </w:rPr>
        <w:t>раницы;</w:t>
      </w:r>
    </w:p>
    <w:p w:rsidR="00324C6E" w:rsidRPr="00EE5E65" w:rsidRDefault="00324C6E" w:rsidP="001840CB">
      <w:pPr>
        <w:pStyle w:val="afff"/>
        <w:numPr>
          <w:ilvl w:val="0"/>
          <w:numId w:val="120"/>
        </w:numPr>
        <w:ind w:left="567" w:hanging="283"/>
        <w:rPr>
          <w:lang w:val="ru-RU"/>
        </w:rPr>
      </w:pPr>
      <w:r w:rsidRPr="00EE5E65">
        <w:rPr>
          <w:lang w:val="ru-RU"/>
        </w:rPr>
        <w:t>разрешенные виды использования;</w:t>
      </w:r>
    </w:p>
    <w:p w:rsidR="00324C6E" w:rsidRPr="00EE5E65" w:rsidRDefault="00324C6E" w:rsidP="001840CB">
      <w:pPr>
        <w:pStyle w:val="afff"/>
        <w:numPr>
          <w:ilvl w:val="0"/>
          <w:numId w:val="120"/>
        </w:numPr>
        <w:ind w:left="567" w:hanging="283"/>
        <w:rPr>
          <w:lang w:val="ru-RU"/>
        </w:rPr>
      </w:pPr>
      <w:r w:rsidRPr="00EE5E65">
        <w:rPr>
          <w:lang w:val="ru-RU"/>
        </w:rPr>
        <w:t>параметры разрешенных строительных преобразований объектов недвижимости;</w:t>
      </w:r>
    </w:p>
    <w:p w:rsidR="00324C6E" w:rsidRPr="00EE5E65" w:rsidRDefault="00324C6E" w:rsidP="001840CB">
      <w:pPr>
        <w:pStyle w:val="afff"/>
        <w:numPr>
          <w:ilvl w:val="0"/>
          <w:numId w:val="120"/>
        </w:numPr>
        <w:ind w:left="567" w:hanging="283"/>
        <w:rPr>
          <w:lang w:val="ru-RU"/>
        </w:rPr>
      </w:pPr>
      <w:r w:rsidRPr="00EE5E65">
        <w:rPr>
          <w:lang w:val="ru-RU"/>
        </w:rPr>
        <w:t>сведения о сервитутах (ограничениях).</w:t>
      </w:r>
    </w:p>
    <w:p w:rsidR="00324C6E" w:rsidRPr="00EE5E65" w:rsidRDefault="00324C6E" w:rsidP="001840CB">
      <w:pPr>
        <w:pStyle w:val="afff"/>
        <w:rPr>
          <w:lang w:val="ru-RU"/>
        </w:rPr>
      </w:pPr>
      <w:r w:rsidRPr="00EE5E65">
        <w:rPr>
          <w:lang w:val="ru-RU"/>
        </w:rPr>
        <w:t>5.1.2. Комплект сведений и документов о сформированных земельных участках включает:</w:t>
      </w:r>
    </w:p>
    <w:p w:rsidR="00324C6E" w:rsidRPr="00EE5E65" w:rsidRDefault="00324C6E" w:rsidP="001840CB">
      <w:pPr>
        <w:pStyle w:val="afff"/>
        <w:numPr>
          <w:ilvl w:val="0"/>
          <w:numId w:val="120"/>
        </w:numPr>
        <w:ind w:left="567" w:hanging="283"/>
        <w:rPr>
          <w:lang w:val="ru-RU"/>
        </w:rPr>
      </w:pPr>
      <w:r w:rsidRPr="00EE5E65">
        <w:rPr>
          <w:lang w:val="ru-RU"/>
        </w:rPr>
        <w:lastRenderedPageBreak/>
        <w:t>проект границ земельного участка, согласованный с владельцами соседних земельных участков (в случае размещения в сложившейся застройке);</w:t>
      </w:r>
    </w:p>
    <w:p w:rsidR="00324C6E" w:rsidRPr="00EE5E65" w:rsidRDefault="00324C6E" w:rsidP="001840CB">
      <w:pPr>
        <w:pStyle w:val="afff"/>
        <w:numPr>
          <w:ilvl w:val="0"/>
          <w:numId w:val="120"/>
        </w:numPr>
        <w:ind w:left="567" w:hanging="283"/>
        <w:rPr>
          <w:lang w:val="ru-RU"/>
        </w:rPr>
      </w:pPr>
      <w:r w:rsidRPr="00EE5E65">
        <w:rPr>
          <w:lang w:val="ru-RU"/>
        </w:rPr>
        <w:t>материалы выноса границ земельных участков в натуру;</w:t>
      </w:r>
    </w:p>
    <w:p w:rsidR="00324C6E" w:rsidRPr="00EE5E65" w:rsidRDefault="00324C6E" w:rsidP="001840CB">
      <w:pPr>
        <w:pStyle w:val="afff"/>
        <w:numPr>
          <w:ilvl w:val="0"/>
          <w:numId w:val="120"/>
        </w:numPr>
        <w:ind w:left="567" w:hanging="283"/>
        <w:rPr>
          <w:lang w:val="ru-RU"/>
        </w:rPr>
      </w:pPr>
      <w:r w:rsidRPr="00EE5E65">
        <w:rPr>
          <w:lang w:val="ru-RU"/>
        </w:rPr>
        <w:t>описание градостроительных регламентов о разрешенных видах использования и параметрах разрешенных строительных преобразований недвижимости, сведений о сервитутах и дополнительных ограничениях в использовании земельного участка в связи с размещением в охранных и защитных зонах;</w:t>
      </w:r>
    </w:p>
    <w:p w:rsidR="00324C6E" w:rsidRPr="00EE5E65" w:rsidRDefault="00324C6E" w:rsidP="001840CB">
      <w:pPr>
        <w:pStyle w:val="afff"/>
        <w:numPr>
          <w:ilvl w:val="0"/>
          <w:numId w:val="120"/>
        </w:numPr>
        <w:ind w:left="567" w:hanging="283"/>
        <w:rPr>
          <w:lang w:val="ru-RU"/>
        </w:rPr>
      </w:pPr>
      <w:r w:rsidRPr="00EE5E65">
        <w:rPr>
          <w:lang w:val="ru-RU"/>
        </w:rPr>
        <w:t>технические условия на подключение объекта к сетям инженерно-технического обеспечения;</w:t>
      </w:r>
    </w:p>
    <w:p w:rsidR="00324C6E" w:rsidRPr="00EE5E65" w:rsidRDefault="00324C6E" w:rsidP="001840CB">
      <w:pPr>
        <w:pStyle w:val="afff"/>
        <w:numPr>
          <w:ilvl w:val="0"/>
          <w:numId w:val="120"/>
        </w:numPr>
        <w:ind w:left="567" w:hanging="283"/>
        <w:rPr>
          <w:lang w:val="ru-RU"/>
        </w:rPr>
      </w:pPr>
      <w:r w:rsidRPr="00EE5E65">
        <w:rPr>
          <w:lang w:val="ru-RU"/>
        </w:rPr>
        <w:t xml:space="preserve">решение Администрации </w:t>
      </w:r>
      <w:r w:rsidR="004A4FFC" w:rsidRPr="00EE5E65">
        <w:rPr>
          <w:lang w:val="ru-RU"/>
        </w:rPr>
        <w:t>Новосильского</w:t>
      </w:r>
      <w:r w:rsidR="00A057D4" w:rsidRPr="00EE5E65">
        <w:rPr>
          <w:rFonts w:cs="Arial"/>
          <w:lang w:val="ru-RU"/>
        </w:rPr>
        <w:t xml:space="preserve"> района Орловской области</w:t>
      </w:r>
      <w:r w:rsidR="00A057D4" w:rsidRPr="00EE5E65">
        <w:rPr>
          <w:lang w:val="ru-RU"/>
        </w:rPr>
        <w:t xml:space="preserve"> </w:t>
      </w:r>
      <w:r w:rsidRPr="00EE5E65">
        <w:rPr>
          <w:lang w:val="ru-RU"/>
        </w:rPr>
        <w:t>о проведении торгов (конкурсов, аукционов) или о предоставлении земельных участков без проведения торгов;</w:t>
      </w:r>
    </w:p>
    <w:p w:rsidR="00324C6E" w:rsidRPr="00EE5E65" w:rsidRDefault="00324C6E" w:rsidP="001840CB">
      <w:pPr>
        <w:pStyle w:val="afff"/>
        <w:numPr>
          <w:ilvl w:val="0"/>
          <w:numId w:val="120"/>
        </w:numPr>
        <w:ind w:left="567" w:hanging="283"/>
        <w:rPr>
          <w:lang w:val="ru-RU"/>
        </w:rPr>
      </w:pPr>
      <w:r w:rsidRPr="00EE5E65">
        <w:rPr>
          <w:lang w:val="ru-RU"/>
        </w:rPr>
        <w:t>публикация сообщения о проведении торгов или о приеме заявлений о предоставлении земельных участков без проведения торгов.</w:t>
      </w:r>
    </w:p>
    <w:p w:rsidR="00324C6E" w:rsidRPr="00EE5E65" w:rsidRDefault="00324C6E" w:rsidP="001840CB">
      <w:pPr>
        <w:pStyle w:val="afff"/>
        <w:rPr>
          <w:lang w:val="ru-RU"/>
        </w:rPr>
      </w:pPr>
      <w:r w:rsidRPr="00EE5E65">
        <w:rPr>
          <w:lang w:val="ru-RU"/>
        </w:rPr>
        <w:t>5.1.3. Подготовительные работы</w:t>
      </w:r>
      <w:r w:rsidR="00776B4F" w:rsidRPr="00EE5E65">
        <w:rPr>
          <w:lang w:val="ru-RU"/>
        </w:rPr>
        <w:t xml:space="preserve"> </w:t>
      </w:r>
      <w:r w:rsidRPr="00EE5E65">
        <w:rPr>
          <w:lang w:val="ru-RU"/>
        </w:rPr>
        <w:t>по формированию земельных участков могут</w:t>
      </w:r>
      <w:r w:rsidR="005705E9" w:rsidRPr="00EE5E65">
        <w:rPr>
          <w:lang w:val="ru-RU"/>
        </w:rPr>
        <w:t xml:space="preserve"> </w:t>
      </w:r>
      <w:r w:rsidRPr="00EE5E65">
        <w:rPr>
          <w:lang w:val="ru-RU"/>
        </w:rPr>
        <w:t>проводиться по инициативе и за счет средств:</w:t>
      </w:r>
    </w:p>
    <w:p w:rsidR="00324C6E" w:rsidRPr="00EE5E65" w:rsidRDefault="00324C6E" w:rsidP="001840CB">
      <w:pPr>
        <w:pStyle w:val="afff"/>
        <w:numPr>
          <w:ilvl w:val="0"/>
          <w:numId w:val="120"/>
        </w:numPr>
        <w:ind w:left="567" w:hanging="283"/>
        <w:rPr>
          <w:lang w:val="ru-RU"/>
        </w:rPr>
      </w:pPr>
      <w:r w:rsidRPr="00EE5E65">
        <w:rPr>
          <w:lang w:val="ru-RU"/>
        </w:rPr>
        <w:t>местного бюджета</w:t>
      </w:r>
      <w:r w:rsidR="00776B4F" w:rsidRPr="00EE5E65">
        <w:rPr>
          <w:lang w:val="ru-RU"/>
        </w:rPr>
        <w:t xml:space="preserve"> </w:t>
      </w:r>
      <w:r w:rsidRPr="00EE5E65">
        <w:rPr>
          <w:lang w:val="ru-RU"/>
        </w:rPr>
        <w:t>(средств, поступающих от земельных платежей, в том числе при передаче земельных участков посредством торгов, аукционов, конкурсов);</w:t>
      </w:r>
    </w:p>
    <w:p w:rsidR="00324C6E" w:rsidRPr="00EE5E65" w:rsidRDefault="00324C6E" w:rsidP="001840CB">
      <w:pPr>
        <w:pStyle w:val="afff"/>
        <w:numPr>
          <w:ilvl w:val="0"/>
          <w:numId w:val="120"/>
        </w:numPr>
        <w:ind w:left="567" w:hanging="283"/>
        <w:rPr>
          <w:lang w:val="ru-RU"/>
        </w:rPr>
      </w:pPr>
      <w:r w:rsidRPr="00EE5E65">
        <w:rPr>
          <w:lang w:val="ru-RU"/>
        </w:rPr>
        <w:t>физических и юридических лиц в случае передачи земельных участков в аренду без проведения торгов с предварительным согласованием места размещения объектов.</w:t>
      </w:r>
    </w:p>
    <w:p w:rsidR="00324C6E" w:rsidRPr="00EE5E65" w:rsidRDefault="00324C6E" w:rsidP="00145FBC">
      <w:pPr>
        <w:pStyle w:val="3"/>
        <w:rPr>
          <w:szCs w:val="24"/>
          <w:lang w:val="ru-RU" w:eastAsia="ar-SA"/>
        </w:rPr>
      </w:pPr>
      <w:bookmarkStart w:id="64" w:name="_Toc196878900"/>
      <w:bookmarkStart w:id="65" w:name="_Toc312188796"/>
      <w:r w:rsidRPr="00EE5E65">
        <w:rPr>
          <w:szCs w:val="24"/>
          <w:lang w:val="ru-RU" w:eastAsia="ar-SA"/>
        </w:rPr>
        <w:t>Статья 5.2.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4"/>
      <w:bookmarkEnd w:id="65"/>
    </w:p>
    <w:p w:rsidR="00324C6E" w:rsidRPr="00EE5E65" w:rsidRDefault="00324C6E" w:rsidP="001840CB">
      <w:pPr>
        <w:pStyle w:val="afff"/>
        <w:rPr>
          <w:lang w:val="ru-RU"/>
        </w:rPr>
      </w:pPr>
      <w:r w:rsidRPr="00EE5E65">
        <w:rPr>
          <w:lang w:val="ru-RU"/>
        </w:rPr>
        <w:t>5.2.1.</w:t>
      </w:r>
      <w:r w:rsidR="00776B4F" w:rsidRPr="00EE5E65">
        <w:rPr>
          <w:lang w:val="ru-RU"/>
        </w:rPr>
        <w:t xml:space="preserve"> </w:t>
      </w:r>
      <w:r w:rsidRPr="00EE5E65">
        <w:rPr>
          <w:lang w:val="ru-RU"/>
        </w:rPr>
        <w:t xml:space="preserve">Градостроительная подготовка земельных участков – действия, осуществляемые в соответствии с градостроительным законодательством, применительно </w:t>
      </w:r>
      <w:proofErr w:type="gramStart"/>
      <w:r w:rsidRPr="00EE5E65">
        <w:rPr>
          <w:lang w:val="ru-RU"/>
        </w:rPr>
        <w:t>к</w:t>
      </w:r>
      <w:proofErr w:type="gramEnd"/>
      <w:r w:rsidRPr="00EE5E65">
        <w:rPr>
          <w:lang w:val="ru-RU"/>
        </w:rPr>
        <w:t>:</w:t>
      </w:r>
    </w:p>
    <w:p w:rsidR="00324C6E" w:rsidRPr="00EE5E65" w:rsidRDefault="00324C6E" w:rsidP="001840CB">
      <w:pPr>
        <w:pStyle w:val="afff"/>
        <w:rPr>
          <w:lang w:val="ru-RU"/>
        </w:rPr>
      </w:pPr>
      <w:r w:rsidRPr="00EE5E65">
        <w:rPr>
          <w:lang w:val="ru-RU"/>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324C6E" w:rsidRPr="00EE5E65" w:rsidRDefault="00324C6E" w:rsidP="001840CB">
      <w:pPr>
        <w:pStyle w:val="afff"/>
        <w:rPr>
          <w:lang w:val="ru-RU"/>
        </w:rPr>
      </w:pPr>
      <w:r w:rsidRPr="00EE5E65">
        <w:rPr>
          <w:lang w:val="ru-RU"/>
        </w:rPr>
        <w:t>2)</w:t>
      </w:r>
      <w:r w:rsidR="00776B4F" w:rsidRPr="00EE5E65">
        <w:rPr>
          <w:lang w:val="ru-RU"/>
        </w:rPr>
        <w:t xml:space="preserve"> </w:t>
      </w:r>
      <w:r w:rsidRPr="00EE5E65">
        <w:rPr>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324C6E" w:rsidRPr="00EE5E65" w:rsidRDefault="00324C6E" w:rsidP="001840CB">
      <w:pPr>
        <w:pStyle w:val="afff"/>
        <w:rPr>
          <w:lang w:val="ru-RU"/>
        </w:rPr>
      </w:pPr>
      <w:r w:rsidRPr="00EE5E65">
        <w:rPr>
          <w:lang w:val="ru-RU"/>
        </w:rPr>
        <w:t>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324C6E" w:rsidRPr="00EE5E65" w:rsidRDefault="00324C6E" w:rsidP="001840CB">
      <w:pPr>
        <w:pStyle w:val="afff"/>
        <w:rPr>
          <w:lang w:val="ru-RU"/>
        </w:rPr>
      </w:pPr>
      <w:r w:rsidRPr="00EE5E65">
        <w:rPr>
          <w:lang w:val="ru-RU"/>
        </w:rPr>
        <w:t>5.2. 2.</w:t>
      </w:r>
      <w:r w:rsidR="005705E9" w:rsidRPr="00EE5E65">
        <w:rPr>
          <w:lang w:val="ru-RU"/>
        </w:rPr>
        <w:t xml:space="preserve"> </w:t>
      </w:r>
      <w:r w:rsidRPr="00EE5E65">
        <w:rPr>
          <w:lang w:val="ru-RU"/>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w:t>
      </w:r>
      <w:r w:rsidRPr="00EE5E65">
        <w:rPr>
          <w:lang w:val="ru-RU"/>
        </w:rPr>
        <w:lastRenderedPageBreak/>
        <w:t xml:space="preserve">оформление прав на земельные участки, необходимые для использования этих зданий, строений, сооружений, включая многоквартирные дома. </w:t>
      </w:r>
    </w:p>
    <w:p w:rsidR="00324C6E" w:rsidRPr="00EE5E65" w:rsidRDefault="00324C6E" w:rsidP="001840CB">
      <w:pPr>
        <w:pStyle w:val="afff"/>
        <w:rPr>
          <w:lang w:val="ru-RU"/>
        </w:rPr>
      </w:pPr>
      <w:r w:rsidRPr="00EE5E65">
        <w:rPr>
          <w:lang w:val="ru-RU"/>
        </w:rPr>
        <w:t>5.2.3.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324C6E" w:rsidRPr="00EE5E65" w:rsidRDefault="00324C6E" w:rsidP="001840CB">
      <w:pPr>
        <w:pStyle w:val="afff"/>
        <w:rPr>
          <w:lang w:val="ru-RU"/>
        </w:rPr>
      </w:pPr>
      <w:proofErr w:type="gramStart"/>
      <w:r w:rsidRPr="00EE5E65">
        <w:rPr>
          <w:lang w:val="ru-RU"/>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324C6E" w:rsidRPr="00EE5E65" w:rsidRDefault="00324C6E" w:rsidP="001840CB">
      <w:pPr>
        <w:pStyle w:val="afff"/>
        <w:rPr>
          <w:lang w:val="ru-RU"/>
        </w:rPr>
      </w:pPr>
      <w:r w:rsidRPr="00EE5E65">
        <w:rPr>
          <w:lang w:val="ru-RU"/>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324C6E" w:rsidRPr="00EE5E65" w:rsidRDefault="00324C6E" w:rsidP="001840CB">
      <w:pPr>
        <w:pStyle w:val="afff"/>
        <w:rPr>
          <w:lang w:val="ru-RU"/>
        </w:rPr>
      </w:pPr>
      <w:r w:rsidRPr="00EE5E65">
        <w:rPr>
          <w:lang w:val="ru-RU"/>
        </w:rPr>
        <w:t>5.2.4.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324C6E" w:rsidRPr="00EE5E65" w:rsidRDefault="00324C6E" w:rsidP="001840CB">
      <w:pPr>
        <w:pStyle w:val="afff"/>
        <w:rPr>
          <w:lang w:val="ru-RU"/>
        </w:rPr>
      </w:pPr>
      <w:r w:rsidRPr="00EE5E65">
        <w:rPr>
          <w:lang w:val="ru-RU"/>
        </w:rPr>
        <w:t>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w:t>
      </w:r>
      <w:r w:rsidR="009C23CE" w:rsidRPr="00EE5E65">
        <w:rPr>
          <w:lang w:val="ru-RU"/>
        </w:rPr>
        <w:t xml:space="preserve"> </w:t>
      </w:r>
      <w:r w:rsidR="00A057D4" w:rsidRPr="00EE5E65">
        <w:rPr>
          <w:lang w:val="ru-RU"/>
        </w:rPr>
        <w:t xml:space="preserve">Администрации </w:t>
      </w:r>
      <w:r w:rsidR="005F7AC4" w:rsidRPr="00EE5E65">
        <w:rPr>
          <w:lang w:val="ru-RU"/>
        </w:rPr>
        <w:t>Новосильского</w:t>
      </w:r>
      <w:r w:rsidR="00A057D4" w:rsidRPr="00EE5E65">
        <w:rPr>
          <w:rFonts w:cs="Arial"/>
          <w:lang w:val="ru-RU"/>
        </w:rPr>
        <w:t xml:space="preserve"> района Орловской области</w:t>
      </w:r>
      <w:r w:rsidRPr="00EE5E65">
        <w:rPr>
          <w:lang w:val="ru-RU"/>
        </w:rPr>
        <w:t>;</w:t>
      </w:r>
    </w:p>
    <w:p w:rsidR="00324C6E" w:rsidRPr="00EE5E65" w:rsidRDefault="00324C6E" w:rsidP="001840CB">
      <w:pPr>
        <w:pStyle w:val="afff"/>
        <w:rPr>
          <w:lang w:val="ru-RU"/>
        </w:rPr>
      </w:pPr>
      <w:r w:rsidRPr="00EE5E65">
        <w:rPr>
          <w:lang w:val="ru-RU"/>
        </w:rPr>
        <w:t>2) формирование земельных участков посредством землеустроительных работ, осущ</w:t>
      </w:r>
      <w:r w:rsidR="001840CB" w:rsidRPr="00EE5E65">
        <w:rPr>
          <w:lang w:val="ru-RU"/>
        </w:rPr>
        <w:t>е</w:t>
      </w:r>
      <w:r w:rsidRPr="00EE5E65">
        <w:rPr>
          <w:lang w:val="ru-RU"/>
        </w:rPr>
        <w:t>ствляемых в соответствии с земельным законодательством.</w:t>
      </w:r>
    </w:p>
    <w:p w:rsidR="00324C6E" w:rsidRPr="00EE5E65" w:rsidRDefault="00324C6E" w:rsidP="001840CB">
      <w:pPr>
        <w:pStyle w:val="afff"/>
        <w:rPr>
          <w:lang w:val="ru-RU"/>
        </w:rPr>
      </w:pPr>
      <w:r w:rsidRPr="00EE5E65">
        <w:rPr>
          <w:lang w:val="ru-RU"/>
        </w:rPr>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w:t>
      </w:r>
      <w:r w:rsidR="00BF569A" w:rsidRPr="00EE5E65">
        <w:rPr>
          <w:lang w:val="ru-RU"/>
        </w:rPr>
        <w:t>оч</w:t>
      </w:r>
      <w:r w:rsidRPr="00EE5E65">
        <w:rPr>
          <w:lang w:val="ru-RU"/>
        </w:rPr>
        <w:t>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324C6E" w:rsidRPr="00EE5E65" w:rsidRDefault="00324C6E" w:rsidP="001840CB">
      <w:pPr>
        <w:pStyle w:val="afff"/>
        <w:rPr>
          <w:lang w:val="ru-RU"/>
        </w:rPr>
      </w:pPr>
      <w:r w:rsidRPr="00EE5E65">
        <w:rPr>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324C6E" w:rsidRPr="00EE5E65" w:rsidRDefault="00324C6E" w:rsidP="00145FBC">
      <w:pPr>
        <w:pStyle w:val="3"/>
        <w:rPr>
          <w:szCs w:val="24"/>
          <w:lang w:val="ru-RU" w:eastAsia="ar-SA"/>
        </w:rPr>
      </w:pPr>
      <w:bookmarkStart w:id="66" w:name="_Toc196878901"/>
      <w:bookmarkStart w:id="67" w:name="_Toc312188797"/>
      <w:r w:rsidRPr="00EE5E65">
        <w:rPr>
          <w:szCs w:val="24"/>
          <w:lang w:val="ru-RU" w:eastAsia="ar-SA"/>
        </w:rPr>
        <w:t>Статья 5.3. Условия предоставления (изъятия) земельных участков</w:t>
      </w:r>
      <w:bookmarkEnd w:id="66"/>
      <w:bookmarkEnd w:id="67"/>
    </w:p>
    <w:p w:rsidR="00324C6E" w:rsidRPr="00EE5E65" w:rsidRDefault="00324C6E" w:rsidP="001840CB">
      <w:pPr>
        <w:pStyle w:val="afff"/>
        <w:rPr>
          <w:lang w:val="ru-RU"/>
        </w:rPr>
      </w:pPr>
      <w:r w:rsidRPr="00EE5E65">
        <w:rPr>
          <w:lang w:val="ru-RU"/>
        </w:rPr>
        <w:t xml:space="preserve">5.3.1. Сформированные в соответствии с требованиями статьи 5.1-5.2 </w:t>
      </w:r>
      <w:proofErr w:type="gramStart"/>
      <w:r w:rsidRPr="00EE5E65">
        <w:rPr>
          <w:lang w:val="ru-RU"/>
        </w:rPr>
        <w:t>Правил</w:t>
      </w:r>
      <w:proofErr w:type="gramEnd"/>
      <w:r w:rsidRPr="00EE5E65">
        <w:rPr>
          <w:lang w:val="ru-RU"/>
        </w:rPr>
        <w:t xml:space="preserve"> земельные участки в границах </w:t>
      </w:r>
      <w:proofErr w:type="spellStart"/>
      <w:r w:rsidR="004A7E1C" w:rsidRPr="00EE5E65">
        <w:rPr>
          <w:lang w:val="ru-RU"/>
        </w:rPr>
        <w:t>Петушенского</w:t>
      </w:r>
      <w:proofErr w:type="spellEnd"/>
      <w:r w:rsidR="00155A28" w:rsidRPr="00EE5E65">
        <w:rPr>
          <w:lang w:val="ru-RU"/>
        </w:rPr>
        <w:t xml:space="preserve"> сельского поселения</w:t>
      </w:r>
      <w:r w:rsidR="00A27F8B" w:rsidRPr="00EE5E65">
        <w:rPr>
          <w:lang w:val="ru-RU"/>
        </w:rPr>
        <w:t xml:space="preserve"> </w:t>
      </w:r>
      <w:r w:rsidRPr="00EE5E65">
        <w:rPr>
          <w:lang w:val="ru-RU"/>
        </w:rPr>
        <w:t>представляются физическим и юридическим лицам</w:t>
      </w:r>
      <w:r w:rsidR="001840CB" w:rsidRPr="00EE5E65">
        <w:rPr>
          <w:lang w:val="ru-RU"/>
        </w:rPr>
        <w:t xml:space="preserve"> </w:t>
      </w:r>
      <w:r w:rsidRPr="00EE5E65">
        <w:rPr>
          <w:lang w:val="ru-RU"/>
        </w:rPr>
        <w:t xml:space="preserve">на условиях торгов (конкурсов, аукционов) по инициативе </w:t>
      </w:r>
      <w:r w:rsidR="00250A28" w:rsidRPr="00EE5E65">
        <w:rPr>
          <w:lang w:val="ru-RU"/>
        </w:rPr>
        <w:t>А</w:t>
      </w:r>
      <w:r w:rsidRPr="00EE5E65">
        <w:rPr>
          <w:lang w:val="ru-RU"/>
        </w:rPr>
        <w:t>дминистрации</w:t>
      </w:r>
      <w:r w:rsidR="009C23CE"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A27F8B" w:rsidRPr="00EE5E65">
        <w:rPr>
          <w:lang w:val="ru-RU"/>
        </w:rPr>
        <w:t>го</w:t>
      </w:r>
      <w:r w:rsidR="004F249E" w:rsidRPr="00EE5E65">
        <w:rPr>
          <w:lang w:val="ru-RU"/>
        </w:rPr>
        <w:t xml:space="preserve"> поселени</w:t>
      </w:r>
      <w:r w:rsidR="00A27F8B" w:rsidRPr="00EE5E65">
        <w:rPr>
          <w:lang w:val="ru-RU"/>
        </w:rPr>
        <w:t>я</w:t>
      </w:r>
      <w:r w:rsidRPr="00EE5E65">
        <w:rPr>
          <w:lang w:val="ru-RU"/>
        </w:rPr>
        <w:t>.</w:t>
      </w:r>
    </w:p>
    <w:p w:rsidR="00324C6E" w:rsidRPr="00EE5E65" w:rsidRDefault="00324C6E" w:rsidP="001840CB">
      <w:pPr>
        <w:pStyle w:val="afff"/>
        <w:rPr>
          <w:lang w:val="ru-RU"/>
        </w:rPr>
      </w:pPr>
      <w:r w:rsidRPr="00EE5E65">
        <w:rPr>
          <w:lang w:val="ru-RU"/>
        </w:rPr>
        <w:t xml:space="preserve">5.3.2. Общий порядок предоставления земельных участков или права их аренды на торгах (конкурсах, аукционах), на </w:t>
      </w:r>
      <w:proofErr w:type="spellStart"/>
      <w:r w:rsidRPr="00EE5E65">
        <w:rPr>
          <w:lang w:val="ru-RU"/>
        </w:rPr>
        <w:t>безконкурсной</w:t>
      </w:r>
      <w:proofErr w:type="spellEnd"/>
      <w:r w:rsidRPr="00EE5E65">
        <w:rPr>
          <w:lang w:val="ru-RU"/>
        </w:rPr>
        <w:t xml:space="preserve"> основе установлен статьями 28-38 Земельного кодекса РФ и принятых на его основе нормативных правовых актов Правительства РФ, </w:t>
      </w:r>
      <w:r w:rsidR="00145FBC" w:rsidRPr="00EE5E65">
        <w:rPr>
          <w:lang w:val="ru-RU"/>
        </w:rPr>
        <w:t>Орловской</w:t>
      </w:r>
      <w:r w:rsidRPr="00EE5E65">
        <w:rPr>
          <w:lang w:val="ru-RU"/>
        </w:rPr>
        <w:t xml:space="preserve"> области, органов местного самоуправления.</w:t>
      </w:r>
    </w:p>
    <w:p w:rsidR="00324C6E" w:rsidRPr="00EE5E65" w:rsidRDefault="00324C6E" w:rsidP="001840CB">
      <w:pPr>
        <w:pStyle w:val="afff"/>
        <w:rPr>
          <w:lang w:val="ru-RU"/>
        </w:rPr>
      </w:pPr>
      <w:r w:rsidRPr="00EE5E65">
        <w:rPr>
          <w:lang w:val="ru-RU"/>
        </w:rPr>
        <w:t>Изъятие, в том числе путем выкупа земельных участков для государственных или муниципальных нужд, осуществляется в порядке, установленном статьями 49 и</w:t>
      </w:r>
      <w:r w:rsidR="00776B4F" w:rsidRPr="00EE5E65">
        <w:rPr>
          <w:lang w:val="ru-RU"/>
        </w:rPr>
        <w:t xml:space="preserve"> </w:t>
      </w:r>
      <w:r w:rsidRPr="00EE5E65">
        <w:rPr>
          <w:lang w:val="ru-RU"/>
        </w:rPr>
        <w:t>55 Земельного кодекса РФ.</w:t>
      </w:r>
    </w:p>
    <w:p w:rsidR="00324C6E" w:rsidRPr="00EE5E65" w:rsidRDefault="00324C6E" w:rsidP="00145FBC">
      <w:pPr>
        <w:pStyle w:val="3"/>
        <w:rPr>
          <w:szCs w:val="24"/>
          <w:lang w:val="ru-RU" w:eastAsia="ar-SA"/>
        </w:rPr>
      </w:pPr>
      <w:bookmarkStart w:id="68" w:name="_Toc196878902"/>
      <w:bookmarkStart w:id="69" w:name="_Toc312188798"/>
      <w:r w:rsidRPr="00EE5E65">
        <w:rPr>
          <w:szCs w:val="24"/>
          <w:lang w:val="ru-RU" w:eastAsia="ar-SA"/>
        </w:rPr>
        <w:t>Статья 5.4. Нормы предоставления земельных участков</w:t>
      </w:r>
      <w:bookmarkEnd w:id="68"/>
      <w:bookmarkEnd w:id="69"/>
    </w:p>
    <w:p w:rsidR="00324C6E" w:rsidRPr="00EE5E65" w:rsidRDefault="00324C6E" w:rsidP="001840CB">
      <w:pPr>
        <w:pStyle w:val="afff"/>
        <w:rPr>
          <w:lang w:val="ru-RU"/>
        </w:rPr>
      </w:pPr>
      <w:r w:rsidRPr="00EE5E65">
        <w:rPr>
          <w:lang w:val="ru-RU"/>
        </w:rPr>
        <w:t>Предельные размеры (минимальные и максимальные) земельных участков, вновь предоставляемых под индивидуальное строительство в границах</w:t>
      </w:r>
      <w:r w:rsidR="009C23CE"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A27F8B" w:rsidRPr="00EE5E65">
        <w:rPr>
          <w:lang w:val="ru-RU"/>
        </w:rPr>
        <w:t>го</w:t>
      </w:r>
      <w:r w:rsidR="004F249E" w:rsidRPr="00EE5E65">
        <w:rPr>
          <w:lang w:val="ru-RU"/>
        </w:rPr>
        <w:t xml:space="preserve"> поселени</w:t>
      </w:r>
      <w:r w:rsidR="00A27F8B" w:rsidRPr="00EE5E65">
        <w:rPr>
          <w:lang w:val="ru-RU"/>
        </w:rPr>
        <w:t>я</w:t>
      </w:r>
      <w:r w:rsidRPr="00EE5E65">
        <w:rPr>
          <w:lang w:val="ru-RU"/>
        </w:rPr>
        <w:t>, устанавливаются от 0,</w:t>
      </w:r>
      <w:r w:rsidR="00A27F8B" w:rsidRPr="00EE5E65">
        <w:rPr>
          <w:lang w:val="ru-RU"/>
        </w:rPr>
        <w:t xml:space="preserve">15 </w:t>
      </w:r>
      <w:r w:rsidRPr="00EE5E65">
        <w:rPr>
          <w:lang w:val="ru-RU"/>
        </w:rPr>
        <w:t>до 0,</w:t>
      </w:r>
      <w:r w:rsidR="00A27F8B" w:rsidRPr="00EE5E65">
        <w:rPr>
          <w:lang w:val="ru-RU"/>
        </w:rPr>
        <w:t>30</w:t>
      </w:r>
      <w:r w:rsidRPr="00EE5E65">
        <w:rPr>
          <w:lang w:val="ru-RU"/>
        </w:rPr>
        <w:t xml:space="preserve"> га.</w:t>
      </w:r>
    </w:p>
    <w:p w:rsidR="00324C6E" w:rsidRPr="00EE5E65" w:rsidRDefault="00324C6E" w:rsidP="001840CB">
      <w:pPr>
        <w:pStyle w:val="afff"/>
        <w:rPr>
          <w:lang w:val="ru-RU"/>
        </w:rPr>
      </w:pPr>
      <w:r w:rsidRPr="00EE5E65">
        <w:rPr>
          <w:lang w:val="ru-RU"/>
        </w:rPr>
        <w:lastRenderedPageBreak/>
        <w:t>Участок территории сверх установленной предельной нормы может передаваться с учетом фактического использования, по отдельному договору, при условии согласования границ со смежными землепользователями.</w:t>
      </w:r>
    </w:p>
    <w:p w:rsidR="00324C6E" w:rsidRPr="00EE5E65" w:rsidRDefault="00324C6E" w:rsidP="00145FBC">
      <w:pPr>
        <w:pStyle w:val="3"/>
        <w:rPr>
          <w:szCs w:val="24"/>
          <w:lang w:val="ru-RU" w:eastAsia="ar-SA"/>
        </w:rPr>
      </w:pPr>
      <w:bookmarkStart w:id="70" w:name="_Toc196878903"/>
      <w:bookmarkStart w:id="71" w:name="_Toc312188799"/>
      <w:r w:rsidRPr="00EE5E65">
        <w:rPr>
          <w:szCs w:val="24"/>
          <w:lang w:val="ru-RU" w:eastAsia="ar-SA"/>
        </w:rPr>
        <w:t>Статья 5.5. Межевание территории</w:t>
      </w:r>
      <w:bookmarkEnd w:id="70"/>
      <w:bookmarkEnd w:id="71"/>
    </w:p>
    <w:p w:rsidR="00324C6E" w:rsidRPr="00EE5E65" w:rsidRDefault="00324C6E" w:rsidP="001840CB">
      <w:pPr>
        <w:pStyle w:val="afff"/>
        <w:rPr>
          <w:lang w:val="ru-RU"/>
        </w:rPr>
      </w:pPr>
      <w:r w:rsidRPr="00EE5E65">
        <w:rPr>
          <w:lang w:val="ru-RU"/>
        </w:rPr>
        <w:t>5.5.1. Проекты межевания территории устанавливают границы земельных участков, разрабатываются на застроенные или подлежащие застройке территории в границах установленных красных линий. Межевание территорий общего пользования не проводится.</w:t>
      </w:r>
    </w:p>
    <w:p w:rsidR="00324C6E" w:rsidRPr="00EE5E65" w:rsidRDefault="00324C6E" w:rsidP="001840CB">
      <w:pPr>
        <w:pStyle w:val="afff"/>
        <w:rPr>
          <w:lang w:val="ru-RU"/>
        </w:rPr>
      </w:pPr>
      <w:r w:rsidRPr="00EE5E65">
        <w:rPr>
          <w:lang w:val="ru-RU"/>
        </w:rPr>
        <w:t>5.5.2. На территорию, подлежащую застройке, проект межевания разрабатывается</w:t>
      </w:r>
      <w:r w:rsidR="00776B4F" w:rsidRPr="00EE5E65">
        <w:rPr>
          <w:lang w:val="ru-RU"/>
        </w:rPr>
        <w:t xml:space="preserve"> </w:t>
      </w:r>
      <w:r w:rsidRPr="00EE5E65">
        <w:rPr>
          <w:lang w:val="ru-RU"/>
        </w:rPr>
        <w:t>одновременно с проектом планировки территории или в виде отдельного документа.</w:t>
      </w:r>
      <w:r w:rsidR="005705E9" w:rsidRPr="00EE5E65">
        <w:rPr>
          <w:lang w:val="ru-RU"/>
        </w:rPr>
        <w:t xml:space="preserve"> </w:t>
      </w:r>
    </w:p>
    <w:p w:rsidR="00324C6E" w:rsidRPr="00EE5E65" w:rsidRDefault="00324C6E" w:rsidP="001840CB">
      <w:pPr>
        <w:pStyle w:val="afff"/>
        <w:rPr>
          <w:lang w:val="ru-RU"/>
        </w:rPr>
      </w:pPr>
      <w:r w:rsidRPr="00EE5E65">
        <w:rPr>
          <w:lang w:val="ru-RU"/>
        </w:rPr>
        <w:t>5.5.3. Границы проектируемых земельных участков устанавливаются в зависимости от функционального назначения и</w:t>
      </w:r>
      <w:r w:rsidR="00776B4F" w:rsidRPr="00EE5E65">
        <w:rPr>
          <w:lang w:val="ru-RU"/>
        </w:rPr>
        <w:t xml:space="preserve"> </w:t>
      </w:r>
      <w:r w:rsidRPr="00EE5E65">
        <w:rPr>
          <w:lang w:val="ru-RU"/>
        </w:rPr>
        <w:t>обеспечения нормативов на условия эксплуатации объектов недвижимости, с учетом эффективности использования земель и действующих градостроительных нормативов.</w:t>
      </w:r>
    </w:p>
    <w:p w:rsidR="00324C6E" w:rsidRPr="00EE5E65" w:rsidRDefault="00324C6E" w:rsidP="001840CB">
      <w:pPr>
        <w:pStyle w:val="afff"/>
        <w:rPr>
          <w:lang w:val="ru-RU"/>
        </w:rPr>
      </w:pPr>
      <w:r w:rsidRPr="00EE5E65">
        <w:rPr>
          <w:lang w:val="ru-RU"/>
        </w:rPr>
        <w:t>Границы существующих землепользователей, оформленные в установленном порядке, при разработке проекта межевания не подлежат изменению без согласия землепользователей на изменение границ земельных участков, за исключением случаев изъятия земель для государственных и общественных нужд в соответствии с действующим законодательством.</w:t>
      </w:r>
    </w:p>
    <w:p w:rsidR="00324C6E" w:rsidRPr="00EE5E65" w:rsidRDefault="00324C6E" w:rsidP="001840CB">
      <w:pPr>
        <w:pStyle w:val="afff"/>
        <w:rPr>
          <w:lang w:val="ru-RU"/>
        </w:rPr>
      </w:pPr>
      <w:r w:rsidRPr="00EE5E65">
        <w:rPr>
          <w:lang w:val="ru-RU"/>
        </w:rPr>
        <w:t xml:space="preserve">5.5.4. Предельные (максимальные и минимальные) размеры предоставляемых земельных участков для индивидуального жилищного строительства устанавливаются с учетом действующих нормативных правовых </w:t>
      </w:r>
      <w:r w:rsidR="00033AEC" w:rsidRPr="00EE5E65">
        <w:rPr>
          <w:lang w:val="ru-RU"/>
        </w:rPr>
        <w:t>сельского поселения</w:t>
      </w:r>
      <w:r w:rsidRPr="00EE5E65">
        <w:rPr>
          <w:lang w:val="ru-RU"/>
        </w:rPr>
        <w:t xml:space="preserve"> и наличия свободных земель в </w:t>
      </w:r>
      <w:proofErr w:type="spellStart"/>
      <w:r w:rsidR="00640307" w:rsidRPr="00EE5E65">
        <w:rPr>
          <w:lang w:val="ru-RU"/>
        </w:rPr>
        <w:t>Петушенском</w:t>
      </w:r>
      <w:proofErr w:type="spellEnd"/>
      <w:r w:rsidR="003949D6" w:rsidRPr="00EE5E65">
        <w:rPr>
          <w:lang w:val="ru-RU"/>
        </w:rPr>
        <w:t xml:space="preserve"> сельском поселении</w:t>
      </w:r>
      <w:r w:rsidRPr="00EE5E65">
        <w:rPr>
          <w:lang w:val="ru-RU"/>
        </w:rPr>
        <w:t>.</w:t>
      </w:r>
    </w:p>
    <w:p w:rsidR="00324C6E" w:rsidRPr="00EE5E65" w:rsidRDefault="00324C6E" w:rsidP="001840CB">
      <w:pPr>
        <w:pStyle w:val="afff"/>
        <w:rPr>
          <w:lang w:val="ru-RU"/>
        </w:rPr>
      </w:pPr>
      <w:r w:rsidRPr="00EE5E65">
        <w:rPr>
          <w:lang w:val="ru-RU"/>
        </w:rPr>
        <w:t>5.5.5. В случае если размеры ранее предоставленного земельного участка меньше размеров установленных градостроительными правовыми актами Администрации</w:t>
      </w:r>
      <w:r w:rsidR="009C23CE"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EB1EB8" w:rsidRPr="00EE5E65">
        <w:rPr>
          <w:lang w:val="ru-RU"/>
        </w:rPr>
        <w:t>го</w:t>
      </w:r>
      <w:r w:rsidR="004F249E" w:rsidRPr="00EE5E65">
        <w:rPr>
          <w:lang w:val="ru-RU"/>
        </w:rPr>
        <w:t xml:space="preserve"> поселени</w:t>
      </w:r>
      <w:r w:rsidR="00EB1EB8" w:rsidRPr="00EE5E65">
        <w:rPr>
          <w:lang w:val="ru-RU"/>
        </w:rPr>
        <w:t>я</w:t>
      </w:r>
      <w:r w:rsidRPr="00EE5E65">
        <w:rPr>
          <w:lang w:val="ru-RU"/>
        </w:rPr>
        <w:t>, то в процессе разработки проекта межевания размеры данного участка могут быть увеличены, при наличии свободных земель, до нормативных размеров.</w:t>
      </w:r>
      <w:r w:rsidR="00776B4F" w:rsidRPr="00EE5E65">
        <w:rPr>
          <w:lang w:val="ru-RU"/>
        </w:rPr>
        <w:t xml:space="preserve"> </w:t>
      </w:r>
    </w:p>
    <w:p w:rsidR="00324C6E" w:rsidRPr="00EE5E65" w:rsidRDefault="00324C6E" w:rsidP="001840CB">
      <w:pPr>
        <w:pStyle w:val="afff"/>
        <w:rPr>
          <w:lang w:val="ru-RU"/>
        </w:rPr>
      </w:pPr>
      <w:r w:rsidRPr="00EE5E65">
        <w:rPr>
          <w:lang w:val="ru-RU"/>
        </w:rPr>
        <w:t xml:space="preserve">5.5.6. Сверхнормативная территория может быть закреплена за владельцами земельного участка на праве собственности или аренды только при условии, что она в силу сложившейся планировки территории не может быть использована и зарегистрирована в качестве самостоятельного земельного участка, в соответствии с градостроительным регламентом территориальной зоны. </w:t>
      </w:r>
    </w:p>
    <w:p w:rsidR="00324C6E" w:rsidRPr="00EE5E65" w:rsidRDefault="00324C6E" w:rsidP="001840CB">
      <w:pPr>
        <w:pStyle w:val="afff"/>
        <w:rPr>
          <w:lang w:val="ru-RU"/>
        </w:rPr>
      </w:pPr>
      <w:r w:rsidRPr="00EE5E65">
        <w:rPr>
          <w:lang w:val="ru-RU"/>
        </w:rPr>
        <w:t>5.5.7. При разработке проекта межевания должны быть уточнены публичные сервитуты и юридически установленные или подтвержденные частные сервитуты.</w:t>
      </w:r>
    </w:p>
    <w:p w:rsidR="00324C6E" w:rsidRPr="00EE5E65" w:rsidRDefault="00324C6E" w:rsidP="001840CB">
      <w:pPr>
        <w:pStyle w:val="afff"/>
        <w:rPr>
          <w:lang w:val="ru-RU"/>
        </w:rPr>
      </w:pPr>
      <w:r w:rsidRPr="00EE5E65">
        <w:rPr>
          <w:lang w:val="ru-RU"/>
        </w:rPr>
        <w:t>5.5.8. При установлении границ землепользования в зонах исторической застройки с учетом</w:t>
      </w:r>
      <w:r w:rsidR="00776B4F" w:rsidRPr="00EE5E65">
        <w:rPr>
          <w:lang w:val="ru-RU"/>
        </w:rPr>
        <w:t xml:space="preserve"> </w:t>
      </w:r>
      <w:r w:rsidRPr="00EE5E65">
        <w:rPr>
          <w:lang w:val="ru-RU"/>
        </w:rPr>
        <w:t>целесообразности и возможности учитываются исторические границы домовладений, определяемые на основе архивных данных, историко-культурных опорных планов и проектов зон охраны объектов культурного наследия.</w:t>
      </w:r>
    </w:p>
    <w:p w:rsidR="00324C6E" w:rsidRPr="00EE5E65" w:rsidRDefault="00324C6E" w:rsidP="00145FBC">
      <w:pPr>
        <w:pStyle w:val="3"/>
        <w:rPr>
          <w:szCs w:val="24"/>
          <w:lang w:val="ru-RU" w:eastAsia="ar-SA"/>
        </w:rPr>
      </w:pPr>
      <w:bookmarkStart w:id="72" w:name="_Toc196878904"/>
      <w:bookmarkStart w:id="73" w:name="_Toc312188800"/>
      <w:r w:rsidRPr="00EE5E65">
        <w:rPr>
          <w:szCs w:val="24"/>
          <w:lang w:val="ru-RU" w:eastAsia="ar-SA"/>
        </w:rPr>
        <w:t>Статья 5.6. Установление публичных сервитутов</w:t>
      </w:r>
      <w:bookmarkEnd w:id="72"/>
      <w:bookmarkEnd w:id="73"/>
    </w:p>
    <w:p w:rsidR="00324C6E" w:rsidRPr="00EE5E65" w:rsidRDefault="00324C6E" w:rsidP="001840CB">
      <w:pPr>
        <w:pStyle w:val="afff"/>
        <w:rPr>
          <w:lang w:val="ru-RU"/>
        </w:rPr>
      </w:pPr>
      <w:r w:rsidRPr="00EE5E65">
        <w:rPr>
          <w:lang w:val="ru-RU"/>
        </w:rPr>
        <w:t>5.6.1. Публичные сервитуты (ограниченное право пользования земельным участком в целях обеспечения общественных нужд) устанавливаются в соответствии с Градостроительным кодексом РФ, Земельным кодексом РФ, Водным кодексом РФ, и иными федеральными законами.</w:t>
      </w:r>
    </w:p>
    <w:p w:rsidR="00324C6E" w:rsidRPr="00EE5E65" w:rsidRDefault="00324C6E" w:rsidP="001840CB">
      <w:pPr>
        <w:pStyle w:val="afff"/>
        <w:rPr>
          <w:lang w:val="ru-RU"/>
        </w:rPr>
      </w:pPr>
      <w:r w:rsidRPr="00EE5E65">
        <w:rPr>
          <w:lang w:val="ru-RU"/>
        </w:rPr>
        <w:t>5.6.2.</w:t>
      </w:r>
      <w:r w:rsidR="00776B4F" w:rsidRPr="00EE5E65">
        <w:rPr>
          <w:lang w:val="ru-RU"/>
        </w:rPr>
        <w:t xml:space="preserve"> </w:t>
      </w:r>
      <w:r w:rsidRPr="00EE5E65">
        <w:rPr>
          <w:lang w:val="ru-RU"/>
        </w:rPr>
        <w:t>Границы и условия</w:t>
      </w:r>
      <w:r w:rsidR="00776B4F" w:rsidRPr="00EE5E65">
        <w:rPr>
          <w:lang w:val="ru-RU"/>
        </w:rPr>
        <w:t xml:space="preserve"> </w:t>
      </w:r>
      <w:r w:rsidRPr="00EE5E65">
        <w:rPr>
          <w:lang w:val="ru-RU"/>
        </w:rPr>
        <w:t>действия публичных сервитутов устанавливаются на основе документов территориального планирования и проектов планировки.</w:t>
      </w:r>
    </w:p>
    <w:p w:rsidR="00324C6E" w:rsidRPr="00EE5E65" w:rsidRDefault="00324C6E" w:rsidP="001840CB">
      <w:pPr>
        <w:pStyle w:val="afff"/>
        <w:rPr>
          <w:lang w:val="ru-RU"/>
        </w:rPr>
      </w:pPr>
      <w:r w:rsidRPr="00EE5E65">
        <w:rPr>
          <w:lang w:val="ru-RU"/>
        </w:rPr>
        <w:lastRenderedPageBreak/>
        <w:t>5.6.3.</w:t>
      </w:r>
      <w:r w:rsidR="00776B4F" w:rsidRPr="00EE5E65">
        <w:rPr>
          <w:lang w:val="ru-RU"/>
        </w:rPr>
        <w:t xml:space="preserve"> </w:t>
      </w:r>
      <w:r w:rsidRPr="00EE5E65">
        <w:rPr>
          <w:lang w:val="ru-RU"/>
        </w:rPr>
        <w:t>Границы действия публичных сервитутов обозначаются на схемах зонирования, градостроительных планах земельных участков и отражаются в документах кадастрового и технического учета недвижимости.</w:t>
      </w:r>
    </w:p>
    <w:p w:rsidR="00324C6E" w:rsidRPr="00EE5E65" w:rsidRDefault="00324C6E" w:rsidP="00145FBC">
      <w:pPr>
        <w:pStyle w:val="3"/>
        <w:rPr>
          <w:szCs w:val="24"/>
          <w:lang w:val="ru-RU" w:eastAsia="ar-SA"/>
        </w:rPr>
      </w:pPr>
      <w:bookmarkStart w:id="74" w:name="_Toc196878905"/>
      <w:bookmarkStart w:id="75" w:name="_Toc312188801"/>
      <w:r w:rsidRPr="00EE5E65">
        <w:rPr>
          <w:szCs w:val="24"/>
          <w:lang w:val="ru-RU" w:eastAsia="ar-SA"/>
        </w:rPr>
        <w:t>Статья 5.7. Градостроительный план земельного участка</w:t>
      </w:r>
      <w:bookmarkEnd w:id="74"/>
      <w:bookmarkEnd w:id="75"/>
    </w:p>
    <w:p w:rsidR="00EB1EB8" w:rsidRPr="00EE5E65" w:rsidRDefault="00324C6E" w:rsidP="001840CB">
      <w:pPr>
        <w:pStyle w:val="afff"/>
        <w:rPr>
          <w:lang w:val="ru-RU"/>
        </w:rPr>
      </w:pPr>
      <w:r w:rsidRPr="00EE5E65">
        <w:rPr>
          <w:lang w:val="ru-RU"/>
        </w:rPr>
        <w:t xml:space="preserve">5.7.1. Назначение и содержание градостроительных планов определяется Градостроительным Кодексом РФ в соответствии с формой градостроительного плана, утвержденной </w:t>
      </w:r>
      <w:r w:rsidR="00EB1EB8" w:rsidRPr="00EE5E65">
        <w:rPr>
          <w:lang w:val="ru-RU"/>
        </w:rPr>
        <w:t xml:space="preserve">Приказом </w:t>
      </w:r>
      <w:proofErr w:type="spellStart"/>
      <w:r w:rsidR="00EB1EB8" w:rsidRPr="00EE5E65">
        <w:rPr>
          <w:lang w:val="ru-RU"/>
        </w:rPr>
        <w:t>Минрегиона</w:t>
      </w:r>
      <w:proofErr w:type="spellEnd"/>
      <w:r w:rsidR="00EB1EB8" w:rsidRPr="00EE5E65">
        <w:rPr>
          <w:lang w:val="ru-RU"/>
        </w:rPr>
        <w:t xml:space="preserve"> РФ от 10.05.2011 № 207.</w:t>
      </w:r>
    </w:p>
    <w:p w:rsidR="00324C6E" w:rsidRPr="00EE5E65" w:rsidRDefault="00324C6E" w:rsidP="001840CB">
      <w:pPr>
        <w:pStyle w:val="afff"/>
        <w:rPr>
          <w:lang w:val="ru-RU"/>
        </w:rPr>
      </w:pPr>
      <w:r w:rsidRPr="00EE5E65">
        <w:rPr>
          <w:lang w:val="ru-RU"/>
        </w:rPr>
        <w:t>Градостроительный план земельного участка включает в себя:</w:t>
      </w:r>
    </w:p>
    <w:p w:rsidR="00EB1EB8" w:rsidRPr="00EE5E65" w:rsidRDefault="00EB1EB8" w:rsidP="00EB1EB8">
      <w:pPr>
        <w:pStyle w:val="afff"/>
        <w:numPr>
          <w:ilvl w:val="0"/>
          <w:numId w:val="120"/>
        </w:numPr>
        <w:ind w:left="567" w:hanging="283"/>
        <w:rPr>
          <w:lang w:val="ru-RU"/>
        </w:rPr>
      </w:pPr>
      <w:r w:rsidRPr="00EE5E65">
        <w:rPr>
          <w:lang w:val="ru-RU"/>
        </w:rPr>
        <w:t>чертеж градостроительного плана земельного участка и линий градостроительного регулирования;</w:t>
      </w:r>
    </w:p>
    <w:p w:rsidR="00EB1EB8" w:rsidRPr="00EE5E65" w:rsidRDefault="00EB1EB8" w:rsidP="00EB1EB8">
      <w:pPr>
        <w:pStyle w:val="afff"/>
        <w:numPr>
          <w:ilvl w:val="0"/>
          <w:numId w:val="120"/>
        </w:numPr>
        <w:ind w:left="567" w:hanging="283"/>
        <w:rPr>
          <w:lang w:val="ru-RU"/>
        </w:rPr>
      </w:pPr>
      <w:r w:rsidRPr="00EE5E65">
        <w:rPr>
          <w:lang w:val="ru-RU"/>
        </w:rPr>
        <w:t>информацию о разрешенном использовании земельного участка, требованиях к назначению, параметрам и размещению объекта капитального строительства;</w:t>
      </w:r>
    </w:p>
    <w:p w:rsidR="00EB1EB8" w:rsidRPr="00EE5E65" w:rsidRDefault="00EB1EB8" w:rsidP="00EB1EB8">
      <w:pPr>
        <w:pStyle w:val="afff"/>
        <w:numPr>
          <w:ilvl w:val="0"/>
          <w:numId w:val="120"/>
        </w:numPr>
        <w:ind w:left="567" w:hanging="283"/>
        <w:rPr>
          <w:lang w:val="ru-RU"/>
        </w:rPr>
      </w:pPr>
      <w:r w:rsidRPr="00EE5E65">
        <w:rPr>
          <w:lang w:val="ru-RU"/>
        </w:rPr>
        <w:t>информацию о расположенных в границах земельного участка объектах капитального строительства и объектах культурного наследия;</w:t>
      </w:r>
    </w:p>
    <w:p w:rsidR="00EB1EB8" w:rsidRPr="00EE5E65" w:rsidRDefault="00EB1EB8" w:rsidP="00EB1EB8">
      <w:pPr>
        <w:pStyle w:val="afff"/>
        <w:numPr>
          <w:ilvl w:val="0"/>
          <w:numId w:val="120"/>
        </w:numPr>
        <w:ind w:left="567" w:hanging="283"/>
        <w:rPr>
          <w:lang w:val="ru-RU"/>
        </w:rPr>
      </w:pPr>
      <w:r w:rsidRPr="00EE5E65">
        <w:rPr>
          <w:lang w:val="ru-RU"/>
        </w:rPr>
        <w:t>информацию о разделении земельного участка.</w:t>
      </w:r>
    </w:p>
    <w:p w:rsidR="00524F2D" w:rsidRPr="00EE5E65" w:rsidRDefault="00324C6E" w:rsidP="001840CB">
      <w:pPr>
        <w:pStyle w:val="afff"/>
        <w:rPr>
          <w:lang w:val="ru-RU"/>
        </w:rPr>
      </w:pPr>
      <w:r w:rsidRPr="00EE5E65">
        <w:rPr>
          <w:lang w:val="ru-RU"/>
        </w:rPr>
        <w:t xml:space="preserve">5.7.2. Чертеж </w:t>
      </w:r>
      <w:r w:rsidR="00524F2D" w:rsidRPr="00EE5E65">
        <w:rPr>
          <w:lang w:val="ru-RU"/>
        </w:rPr>
        <w:t xml:space="preserve">градостроительного плана земельного участка </w:t>
      </w:r>
      <w:r w:rsidRPr="00EE5E65">
        <w:rPr>
          <w:lang w:val="ru-RU"/>
        </w:rPr>
        <w:t>выполняется на топографической съемке</w:t>
      </w:r>
      <w:r w:rsidR="00524F2D" w:rsidRPr="00EE5E65">
        <w:rPr>
          <w:lang w:val="ru-RU"/>
        </w:rPr>
        <w:t>, на нем указываются:</w:t>
      </w:r>
    </w:p>
    <w:p w:rsidR="00524F2D" w:rsidRPr="00EE5E65" w:rsidRDefault="00524F2D" w:rsidP="00524F2D">
      <w:pPr>
        <w:pStyle w:val="afff"/>
        <w:numPr>
          <w:ilvl w:val="0"/>
          <w:numId w:val="120"/>
        </w:numPr>
        <w:ind w:left="567" w:hanging="283"/>
        <w:rPr>
          <w:lang w:val="ru-RU"/>
        </w:rPr>
      </w:pPr>
      <w:r w:rsidRPr="00EE5E65">
        <w:rPr>
          <w:lang w:val="ru-RU"/>
        </w:rPr>
        <w:t xml:space="preserve">схема расположения земельного участка в окружении </w:t>
      </w:r>
      <w:proofErr w:type="spellStart"/>
      <w:r w:rsidRPr="00EE5E65">
        <w:rPr>
          <w:lang w:val="ru-RU"/>
        </w:rPr>
        <w:t>смежно</w:t>
      </w:r>
      <w:proofErr w:type="spellEnd"/>
      <w:r w:rsidRPr="00EE5E65">
        <w:rPr>
          <w:lang w:val="ru-RU"/>
        </w:rPr>
        <w:t xml:space="preserve"> расположенных земельных участков (ситуационный план);</w:t>
      </w:r>
    </w:p>
    <w:p w:rsidR="00524F2D" w:rsidRPr="00EE5E65" w:rsidRDefault="00524F2D" w:rsidP="00524F2D">
      <w:pPr>
        <w:pStyle w:val="afff"/>
        <w:numPr>
          <w:ilvl w:val="0"/>
          <w:numId w:val="120"/>
        </w:numPr>
        <w:ind w:left="567" w:hanging="283"/>
        <w:rPr>
          <w:lang w:val="ru-RU"/>
        </w:rPr>
      </w:pPr>
      <w:r w:rsidRPr="00EE5E65">
        <w:rPr>
          <w:lang w:val="ru-RU"/>
        </w:rPr>
        <w:t>границы земельного участка и координаты поворотных точек;</w:t>
      </w:r>
    </w:p>
    <w:p w:rsidR="00524F2D" w:rsidRPr="00EE5E65" w:rsidRDefault="00524F2D" w:rsidP="00524F2D">
      <w:pPr>
        <w:pStyle w:val="afff"/>
        <w:numPr>
          <w:ilvl w:val="0"/>
          <w:numId w:val="120"/>
        </w:numPr>
        <w:ind w:left="567" w:hanging="283"/>
        <w:rPr>
          <w:lang w:val="ru-RU"/>
        </w:rPr>
      </w:pPr>
      <w:r w:rsidRPr="00EE5E65">
        <w:rPr>
          <w:lang w:val="ru-RU"/>
        </w:rPr>
        <w:t>красные линии;</w:t>
      </w:r>
    </w:p>
    <w:p w:rsidR="00524F2D" w:rsidRPr="00EE5E65" w:rsidRDefault="00524F2D" w:rsidP="00524F2D">
      <w:pPr>
        <w:pStyle w:val="afff"/>
        <w:numPr>
          <w:ilvl w:val="0"/>
          <w:numId w:val="120"/>
        </w:numPr>
        <w:ind w:left="567" w:hanging="283"/>
        <w:rPr>
          <w:lang w:val="ru-RU"/>
        </w:rPr>
      </w:pPr>
      <w:r w:rsidRPr="00EE5E65">
        <w:rPr>
          <w:lang w:val="ru-RU"/>
        </w:rPr>
        <w:t>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p>
    <w:p w:rsidR="00524F2D" w:rsidRPr="00EE5E65" w:rsidRDefault="00524F2D" w:rsidP="00524F2D">
      <w:pPr>
        <w:pStyle w:val="afff"/>
        <w:numPr>
          <w:ilvl w:val="0"/>
          <w:numId w:val="120"/>
        </w:numPr>
        <w:ind w:left="567" w:hanging="283"/>
        <w:rPr>
          <w:lang w:val="ru-RU"/>
        </w:rPr>
      </w:pPr>
      <w:r w:rsidRPr="00EE5E65">
        <w:rPr>
          <w:lang w:val="ru-RU"/>
        </w:rPr>
        <w:t>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p>
    <w:p w:rsidR="00524F2D" w:rsidRPr="00EE5E65" w:rsidRDefault="00524F2D" w:rsidP="00524F2D">
      <w:pPr>
        <w:pStyle w:val="afff"/>
        <w:numPr>
          <w:ilvl w:val="0"/>
          <w:numId w:val="120"/>
        </w:numPr>
        <w:ind w:left="567" w:hanging="283"/>
        <w:rPr>
          <w:lang w:val="ru-RU"/>
        </w:rPr>
      </w:pPr>
      <w:r w:rsidRPr="00EE5E65">
        <w:rPr>
          <w:lang w:val="ru-RU"/>
        </w:rPr>
        <w:t>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которыми принято решение о выкупе, резервировании с последующим выкупом);</w:t>
      </w:r>
    </w:p>
    <w:p w:rsidR="00524F2D" w:rsidRPr="00EE5E65" w:rsidRDefault="00524F2D" w:rsidP="00524F2D">
      <w:pPr>
        <w:pStyle w:val="afff"/>
        <w:numPr>
          <w:ilvl w:val="0"/>
          <w:numId w:val="120"/>
        </w:numPr>
        <w:ind w:left="567" w:hanging="283"/>
        <w:rPr>
          <w:lang w:val="ru-RU"/>
        </w:rPr>
      </w:pPr>
      <w:r w:rsidRPr="00EE5E65">
        <w:rPr>
          <w:lang w:val="ru-RU"/>
        </w:rPr>
        <w:t>места допустимого размещения объекта капитального строительства;</w:t>
      </w:r>
    </w:p>
    <w:p w:rsidR="00524F2D" w:rsidRPr="00EE5E65" w:rsidRDefault="00524F2D" w:rsidP="00524F2D">
      <w:pPr>
        <w:pStyle w:val="afff"/>
        <w:numPr>
          <w:ilvl w:val="0"/>
          <w:numId w:val="120"/>
        </w:numPr>
        <w:ind w:left="567" w:hanging="283"/>
        <w:rPr>
          <w:lang w:val="ru-RU"/>
        </w:rPr>
      </w:pPr>
      <w:r w:rsidRPr="00EE5E65">
        <w:rPr>
          <w:lang w:val="ru-RU"/>
        </w:rPr>
        <w:t xml:space="preserve">информация об ограничениях в использовании земельного участка (зоны охраны объектов культурного наследия, санитарно-защитные, </w:t>
      </w:r>
      <w:proofErr w:type="spellStart"/>
      <w:r w:rsidRPr="00EE5E65">
        <w:rPr>
          <w:lang w:val="ru-RU"/>
        </w:rPr>
        <w:t>водоохранные</w:t>
      </w:r>
      <w:proofErr w:type="spellEnd"/>
      <w:r w:rsidRPr="00EE5E65">
        <w:rPr>
          <w:lang w:val="ru-RU"/>
        </w:rPr>
        <w:t xml:space="preserve"> зоны и иные зоны);</w:t>
      </w:r>
    </w:p>
    <w:p w:rsidR="00524F2D" w:rsidRPr="00EE5E65" w:rsidRDefault="00524F2D" w:rsidP="00524F2D">
      <w:pPr>
        <w:pStyle w:val="afff"/>
        <w:numPr>
          <w:ilvl w:val="0"/>
          <w:numId w:val="120"/>
        </w:numPr>
        <w:ind w:left="567" w:hanging="283"/>
        <w:rPr>
          <w:lang w:val="ru-RU"/>
        </w:rPr>
      </w:pPr>
      <w:r w:rsidRPr="00EE5E65">
        <w:rPr>
          <w:lang w:val="ru-RU"/>
        </w:rPr>
        <w:t>границы зон действия публичных сервитутов (при наличии);</w:t>
      </w:r>
    </w:p>
    <w:p w:rsidR="00524F2D" w:rsidRPr="00EE5E65" w:rsidRDefault="00524F2D" w:rsidP="00524F2D">
      <w:pPr>
        <w:pStyle w:val="afff"/>
        <w:numPr>
          <w:ilvl w:val="0"/>
          <w:numId w:val="120"/>
        </w:numPr>
        <w:ind w:left="567" w:hanging="283"/>
        <w:rPr>
          <w:lang w:val="ru-RU"/>
        </w:rPr>
      </w:pPr>
      <w:r w:rsidRPr="00EE5E65">
        <w:rPr>
          <w:lang w:val="ru-RU"/>
        </w:rPr>
        <w:t>параметры разрешенного строительства.</w:t>
      </w:r>
    </w:p>
    <w:p w:rsidR="00524F2D" w:rsidRPr="00EE5E65" w:rsidRDefault="00324C6E" w:rsidP="00524F2D">
      <w:pPr>
        <w:pStyle w:val="afff"/>
        <w:rPr>
          <w:lang w:val="ru-RU"/>
        </w:rPr>
      </w:pPr>
      <w:r w:rsidRPr="00EE5E65">
        <w:rPr>
          <w:lang w:val="ru-RU"/>
        </w:rPr>
        <w:t xml:space="preserve">5.7.3. </w:t>
      </w:r>
      <w:r w:rsidR="00524F2D" w:rsidRPr="00EE5E65">
        <w:rPr>
          <w:lang w:val="ru-RU"/>
        </w:rPr>
        <w:t>Требования к назначению, параметрам и размещению объекта капитального строительства на указанном земельном участке включают в себя:</w:t>
      </w:r>
    </w:p>
    <w:p w:rsidR="00524F2D" w:rsidRPr="00EE5E65" w:rsidRDefault="00524F2D" w:rsidP="00524F2D">
      <w:pPr>
        <w:pStyle w:val="afff"/>
        <w:numPr>
          <w:ilvl w:val="0"/>
          <w:numId w:val="120"/>
        </w:numPr>
        <w:ind w:left="567" w:hanging="283"/>
        <w:rPr>
          <w:lang w:val="ru-RU"/>
        </w:rPr>
      </w:pPr>
      <w:r w:rsidRPr="00EE5E65">
        <w:rPr>
          <w:lang w:val="ru-RU"/>
        </w:rPr>
        <w:t>предельные (минимальные и (или) максимальные) размеры земельных участков и объектов капитального строительства, в том числе площадь;</w:t>
      </w:r>
    </w:p>
    <w:p w:rsidR="00524F2D" w:rsidRPr="00EE5E65" w:rsidRDefault="00524F2D" w:rsidP="00524F2D">
      <w:pPr>
        <w:pStyle w:val="afff"/>
        <w:numPr>
          <w:ilvl w:val="0"/>
          <w:numId w:val="120"/>
        </w:numPr>
        <w:ind w:left="567" w:hanging="283"/>
        <w:rPr>
          <w:lang w:val="ru-RU"/>
        </w:rPr>
      </w:pPr>
      <w:r w:rsidRPr="00EE5E65">
        <w:rPr>
          <w:lang w:val="ru-RU"/>
        </w:rPr>
        <w:t>предельное количество этажей или предельная высота зданий, строений, сооружений;</w:t>
      </w:r>
    </w:p>
    <w:p w:rsidR="00524F2D" w:rsidRPr="00EE5E65" w:rsidRDefault="00524F2D" w:rsidP="00524F2D">
      <w:pPr>
        <w:pStyle w:val="afff"/>
        <w:numPr>
          <w:ilvl w:val="0"/>
          <w:numId w:val="120"/>
        </w:numPr>
        <w:ind w:left="567" w:hanging="283"/>
        <w:rPr>
          <w:lang w:val="ru-RU"/>
        </w:rPr>
      </w:pPr>
      <w:r w:rsidRPr="00EE5E65">
        <w:rPr>
          <w:lang w:val="ru-RU"/>
        </w:rPr>
        <w:t>максимальный процент застройки в границах земельного участка;</w:t>
      </w:r>
    </w:p>
    <w:p w:rsidR="00524F2D" w:rsidRPr="00EE5E65" w:rsidRDefault="00524F2D" w:rsidP="00524F2D">
      <w:pPr>
        <w:pStyle w:val="afff"/>
        <w:numPr>
          <w:ilvl w:val="0"/>
          <w:numId w:val="120"/>
        </w:numPr>
        <w:ind w:left="567" w:hanging="283"/>
        <w:rPr>
          <w:lang w:val="ru-RU"/>
        </w:rPr>
      </w:pPr>
      <w:r w:rsidRPr="00EE5E65">
        <w:rPr>
          <w:lang w:val="ru-RU"/>
        </w:rPr>
        <w:t>иные показатели.</w:t>
      </w:r>
    </w:p>
    <w:p w:rsidR="00324C6E" w:rsidRPr="00EE5E65" w:rsidRDefault="00324C6E" w:rsidP="001840CB">
      <w:pPr>
        <w:pStyle w:val="afff"/>
        <w:rPr>
          <w:lang w:val="ru-RU"/>
        </w:rPr>
      </w:pPr>
      <w:r w:rsidRPr="00EE5E65">
        <w:rPr>
          <w:lang w:val="ru-RU"/>
        </w:rPr>
        <w:t>5.7.4. Проект границ земельного участка является основой для изготовления кадастрового плана земельного участка и используется при разработке, согласовании, экспертизе проектной документации, а также для последующего предоставления разрешения на строительство.</w:t>
      </w:r>
    </w:p>
    <w:p w:rsidR="00324C6E" w:rsidRPr="00EE5E65" w:rsidRDefault="00324C6E" w:rsidP="00145FBC">
      <w:pPr>
        <w:pStyle w:val="2"/>
        <w:rPr>
          <w:szCs w:val="24"/>
          <w:lang w:val="ru-RU" w:eastAsia="ar-SA"/>
        </w:rPr>
      </w:pPr>
      <w:bookmarkStart w:id="76" w:name="_Toc196878906"/>
      <w:bookmarkStart w:id="77" w:name="_Toc312188802"/>
      <w:r w:rsidRPr="00EE5E65">
        <w:rPr>
          <w:szCs w:val="24"/>
          <w:lang w:val="ru-RU" w:eastAsia="ar-SA"/>
        </w:rPr>
        <w:lastRenderedPageBreak/>
        <w:t>РАЗДЕЛ 6. ПОЛОЖЕНИЕ О ПРОВЕДЕНИИ ПУБЛИЧНЫХ СЛУШАНИЙ ПО ВОПРОСАМ ЗЕМЛЕПОЛЬЗОВАНИЯ И ЗАСТРОЙКИ</w:t>
      </w:r>
      <w:bookmarkEnd w:id="76"/>
      <w:bookmarkEnd w:id="77"/>
    </w:p>
    <w:p w:rsidR="00324C6E" w:rsidRPr="00EE5E65" w:rsidRDefault="00324C6E" w:rsidP="00145FBC">
      <w:pPr>
        <w:pStyle w:val="3"/>
        <w:rPr>
          <w:szCs w:val="24"/>
          <w:lang w:val="ru-RU" w:eastAsia="ar-SA"/>
        </w:rPr>
      </w:pPr>
      <w:bookmarkStart w:id="78" w:name="_Toc196878907"/>
      <w:bookmarkStart w:id="79" w:name="_Toc312188803"/>
      <w:r w:rsidRPr="00EE5E65">
        <w:rPr>
          <w:szCs w:val="24"/>
          <w:lang w:val="ru-RU" w:eastAsia="ar-SA"/>
        </w:rPr>
        <w:t>Статья 6.1. Общие положения о публичных слушаниях</w:t>
      </w:r>
      <w:bookmarkEnd w:id="78"/>
      <w:bookmarkEnd w:id="79"/>
    </w:p>
    <w:p w:rsidR="00324C6E" w:rsidRPr="00EE5E65" w:rsidRDefault="00324C6E" w:rsidP="001840CB">
      <w:pPr>
        <w:pStyle w:val="afff"/>
        <w:rPr>
          <w:lang w:val="ru-RU"/>
        </w:rPr>
      </w:pPr>
      <w:r w:rsidRPr="00EE5E65">
        <w:rPr>
          <w:lang w:val="ru-RU"/>
        </w:rPr>
        <w:t>6.1.1. Публичные слушания проводятся в соответствии с Градостроительным кодексом Российской Федерации, Уставом</w:t>
      </w:r>
      <w:r w:rsidR="009C23CE" w:rsidRPr="00EE5E65">
        <w:rPr>
          <w:lang w:val="ru-RU"/>
        </w:rPr>
        <w:t xml:space="preserve"> </w:t>
      </w:r>
      <w:proofErr w:type="spellStart"/>
      <w:r w:rsidR="004A7E1C" w:rsidRPr="00EE5E65">
        <w:rPr>
          <w:lang w:val="ru-RU"/>
        </w:rPr>
        <w:t>Петушенского</w:t>
      </w:r>
      <w:proofErr w:type="spellEnd"/>
      <w:r w:rsidR="005F7AC4" w:rsidRPr="00EE5E65">
        <w:rPr>
          <w:lang w:val="ru-RU"/>
        </w:rPr>
        <w:t xml:space="preserve"> </w:t>
      </w:r>
      <w:r w:rsidR="00155A28" w:rsidRPr="00EE5E65">
        <w:rPr>
          <w:lang w:val="ru-RU"/>
        </w:rPr>
        <w:t>сельского поселения</w:t>
      </w:r>
      <w:r w:rsidRPr="00EE5E65">
        <w:rPr>
          <w:lang w:val="ru-RU"/>
        </w:rPr>
        <w:t xml:space="preserve">, настоящими Правилами, иными нормативными правовыми актами органов местной нормативной базы. </w:t>
      </w:r>
    </w:p>
    <w:p w:rsidR="00324C6E" w:rsidRPr="00EE5E65" w:rsidRDefault="00324C6E" w:rsidP="001840CB">
      <w:pPr>
        <w:pStyle w:val="afff"/>
        <w:rPr>
          <w:lang w:val="ru-RU"/>
        </w:rPr>
      </w:pPr>
      <w:r w:rsidRPr="00EE5E65">
        <w:rPr>
          <w:lang w:val="ru-RU"/>
        </w:rPr>
        <w:t>6.1.2. Публичные слушания проводятся с целью:</w:t>
      </w:r>
    </w:p>
    <w:p w:rsidR="00324C6E" w:rsidRPr="00EE5E65" w:rsidRDefault="00324C6E" w:rsidP="001840CB">
      <w:pPr>
        <w:pStyle w:val="afff"/>
        <w:rPr>
          <w:lang w:val="ru-RU"/>
        </w:rPr>
      </w:pPr>
      <w:proofErr w:type="gramStart"/>
      <w:r w:rsidRPr="00EE5E65">
        <w:rPr>
          <w:lang w:val="ru-RU"/>
        </w:rPr>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324C6E" w:rsidRPr="00EE5E65" w:rsidRDefault="00324C6E" w:rsidP="001840CB">
      <w:pPr>
        <w:pStyle w:val="afff"/>
        <w:rPr>
          <w:lang w:val="ru-RU"/>
        </w:rPr>
      </w:pPr>
      <w:r w:rsidRPr="00EE5E65">
        <w:rPr>
          <w:lang w:val="ru-RU"/>
        </w:rP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w:t>
      </w:r>
      <w:r w:rsidR="00033AEC" w:rsidRPr="00EE5E65">
        <w:rPr>
          <w:lang w:val="ru-RU"/>
        </w:rPr>
        <w:t>сельского поселения</w:t>
      </w:r>
      <w:r w:rsidRPr="00EE5E65">
        <w:rPr>
          <w:lang w:val="ru-RU"/>
        </w:rPr>
        <w:t xml:space="preserve"> решений по землепользованию и застройке</w:t>
      </w:r>
      <w:r w:rsidR="001840CB" w:rsidRPr="00EE5E65">
        <w:rPr>
          <w:lang w:val="ru-RU"/>
        </w:rPr>
        <w:t>.</w:t>
      </w:r>
    </w:p>
    <w:p w:rsidR="00324C6E" w:rsidRPr="00EE5E65" w:rsidRDefault="00324C6E" w:rsidP="001840CB">
      <w:pPr>
        <w:pStyle w:val="afff"/>
        <w:rPr>
          <w:lang w:val="ru-RU"/>
        </w:rPr>
      </w:pPr>
      <w:r w:rsidRPr="00EE5E65">
        <w:rPr>
          <w:lang w:val="ru-RU"/>
        </w:rPr>
        <w:t>6.1.3. На публичные слушания выносятся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
    <w:p w:rsidR="00324C6E" w:rsidRPr="00EE5E65" w:rsidRDefault="00324C6E" w:rsidP="001840CB">
      <w:pPr>
        <w:pStyle w:val="afff"/>
        <w:rPr>
          <w:lang w:val="ru-RU"/>
        </w:rPr>
      </w:pPr>
      <w:r w:rsidRPr="00EE5E65">
        <w:rPr>
          <w:lang w:val="ru-RU"/>
        </w:rPr>
        <w:t>6.1.4. Инициаторами публичных слушаний могут быть:</w:t>
      </w:r>
    </w:p>
    <w:p w:rsidR="00324C6E" w:rsidRPr="00EE5E65" w:rsidRDefault="001840CB" w:rsidP="001840CB">
      <w:pPr>
        <w:pStyle w:val="afff"/>
        <w:numPr>
          <w:ilvl w:val="0"/>
          <w:numId w:val="120"/>
        </w:numPr>
        <w:ind w:left="567" w:hanging="283"/>
        <w:rPr>
          <w:lang w:val="ru-RU"/>
        </w:rPr>
      </w:pPr>
      <w:r w:rsidRPr="00EE5E65">
        <w:rPr>
          <w:lang w:val="ru-RU"/>
        </w:rPr>
        <w:t>н</w:t>
      </w:r>
      <w:r w:rsidR="00324C6E" w:rsidRPr="00EE5E65">
        <w:rPr>
          <w:lang w:val="ru-RU"/>
        </w:rPr>
        <w:t>аселение</w:t>
      </w:r>
      <w:r w:rsidR="009C23CE"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417D3C" w:rsidRPr="00EE5E65">
        <w:rPr>
          <w:lang w:val="ru-RU"/>
        </w:rPr>
        <w:t xml:space="preserve">го </w:t>
      </w:r>
      <w:r w:rsidR="004F249E" w:rsidRPr="00EE5E65">
        <w:rPr>
          <w:lang w:val="ru-RU"/>
        </w:rPr>
        <w:t>поселени</w:t>
      </w:r>
      <w:r w:rsidR="00417D3C" w:rsidRPr="00EE5E65">
        <w:rPr>
          <w:lang w:val="ru-RU"/>
        </w:rPr>
        <w:t>я</w:t>
      </w:r>
      <w:r w:rsidR="00324C6E" w:rsidRPr="00EE5E65">
        <w:rPr>
          <w:lang w:val="ru-RU"/>
        </w:rPr>
        <w:t>;</w:t>
      </w:r>
    </w:p>
    <w:p w:rsidR="00324C6E" w:rsidRPr="00EE5E65" w:rsidRDefault="00250A28" w:rsidP="00E279EF">
      <w:pPr>
        <w:pStyle w:val="afff"/>
        <w:numPr>
          <w:ilvl w:val="0"/>
          <w:numId w:val="120"/>
        </w:numPr>
        <w:ind w:left="567" w:hanging="283"/>
        <w:rPr>
          <w:lang w:val="ru-RU"/>
        </w:rPr>
      </w:pPr>
      <w:r w:rsidRPr="00EE5E65">
        <w:rPr>
          <w:lang w:val="ru-RU"/>
        </w:rPr>
        <w:t>Администрация</w:t>
      </w:r>
      <w:r w:rsidR="009C23CE"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417D3C" w:rsidRPr="00EE5E65">
        <w:rPr>
          <w:lang w:val="ru-RU"/>
        </w:rPr>
        <w:t>го</w:t>
      </w:r>
      <w:r w:rsidR="004F249E" w:rsidRPr="00EE5E65">
        <w:rPr>
          <w:lang w:val="ru-RU"/>
        </w:rPr>
        <w:t xml:space="preserve"> поселени</w:t>
      </w:r>
      <w:r w:rsidR="00417D3C" w:rsidRPr="00EE5E65">
        <w:rPr>
          <w:lang w:val="ru-RU"/>
        </w:rPr>
        <w:t>я</w:t>
      </w:r>
      <w:r w:rsidR="00324C6E" w:rsidRPr="00EE5E65">
        <w:rPr>
          <w:lang w:val="ru-RU"/>
        </w:rPr>
        <w:t>;</w:t>
      </w:r>
    </w:p>
    <w:p w:rsidR="00E279EF" w:rsidRPr="00EE5E65" w:rsidRDefault="00E279EF" w:rsidP="00E279EF">
      <w:pPr>
        <w:pStyle w:val="afff"/>
        <w:numPr>
          <w:ilvl w:val="0"/>
          <w:numId w:val="120"/>
        </w:numPr>
        <w:ind w:left="567" w:hanging="283"/>
        <w:rPr>
          <w:lang w:val="ru-RU"/>
        </w:rPr>
      </w:pPr>
      <w:r w:rsidRPr="00EE5E65">
        <w:rPr>
          <w:lang w:val="ru-RU"/>
        </w:rPr>
        <w:t xml:space="preserve">Глава </w:t>
      </w:r>
      <w:proofErr w:type="spellStart"/>
      <w:r w:rsidR="004A7E1C" w:rsidRPr="00EE5E65">
        <w:rPr>
          <w:lang w:val="ru-RU"/>
        </w:rPr>
        <w:t>Петушенского</w:t>
      </w:r>
      <w:proofErr w:type="spellEnd"/>
      <w:r w:rsidR="005F7AC4" w:rsidRPr="00EE5E65">
        <w:rPr>
          <w:lang w:val="ru-RU"/>
        </w:rPr>
        <w:t xml:space="preserve"> </w:t>
      </w:r>
      <w:r w:rsidRPr="00EE5E65">
        <w:rPr>
          <w:lang w:val="ru-RU"/>
        </w:rPr>
        <w:t>сельского поселения;</w:t>
      </w:r>
    </w:p>
    <w:p w:rsidR="00E279EF" w:rsidRPr="00EE5E65" w:rsidRDefault="00E279EF" w:rsidP="00E279EF">
      <w:pPr>
        <w:pStyle w:val="afff"/>
        <w:numPr>
          <w:ilvl w:val="0"/>
          <w:numId w:val="120"/>
        </w:numPr>
        <w:ind w:left="567" w:hanging="283"/>
        <w:rPr>
          <w:lang w:val="ru-RU"/>
        </w:rPr>
      </w:pPr>
      <w:r w:rsidRPr="00EE5E65">
        <w:rPr>
          <w:lang w:val="ru-RU"/>
        </w:rPr>
        <w:t xml:space="preserve">Глава Администрации </w:t>
      </w:r>
      <w:proofErr w:type="spellStart"/>
      <w:r w:rsidR="004A7E1C" w:rsidRPr="00EE5E65">
        <w:rPr>
          <w:lang w:val="ru-RU"/>
        </w:rPr>
        <w:t>Петушенского</w:t>
      </w:r>
      <w:proofErr w:type="spellEnd"/>
      <w:r w:rsidR="005F7AC4" w:rsidRPr="00EE5E65">
        <w:rPr>
          <w:lang w:val="ru-RU"/>
        </w:rPr>
        <w:t xml:space="preserve"> </w:t>
      </w:r>
      <w:r w:rsidRPr="00EE5E65">
        <w:rPr>
          <w:lang w:val="ru-RU"/>
        </w:rPr>
        <w:t>сельского поселения.</w:t>
      </w:r>
    </w:p>
    <w:p w:rsidR="00324C6E" w:rsidRPr="00EE5E65" w:rsidRDefault="00417D3C" w:rsidP="00E279EF">
      <w:pPr>
        <w:pStyle w:val="afff"/>
        <w:rPr>
          <w:lang w:val="ru-RU"/>
        </w:rPr>
      </w:pPr>
      <w:r w:rsidRPr="00EE5E65">
        <w:rPr>
          <w:lang w:val="ru-RU"/>
        </w:rPr>
        <w:t>Публичные слушания, проводимые по инициативе населения или представительного органа</w:t>
      </w:r>
      <w:r w:rsidR="00E279EF" w:rsidRPr="00EE5E65">
        <w:rPr>
          <w:lang w:val="ru-RU"/>
        </w:rPr>
        <w:t>,</w:t>
      </w:r>
      <w:r w:rsidRPr="00EE5E65">
        <w:rPr>
          <w:lang w:val="ru-RU"/>
        </w:rPr>
        <w:t xml:space="preserve"> назначаются Советом </w:t>
      </w:r>
      <w:r w:rsidR="00E279EF" w:rsidRPr="00EE5E65">
        <w:rPr>
          <w:lang w:val="ru-RU"/>
        </w:rPr>
        <w:t xml:space="preserve">народных </w:t>
      </w:r>
      <w:r w:rsidRPr="00EE5E65">
        <w:rPr>
          <w:lang w:val="ru-RU"/>
        </w:rPr>
        <w:t>депутатов, а по инициативе Главы сельского поселения – Главой сельского поселения, а по инициативе Главы Администрации – Главой Администрации сельского поселения.</w:t>
      </w:r>
    </w:p>
    <w:p w:rsidR="00324C6E" w:rsidRPr="00EE5E65" w:rsidRDefault="00324C6E" w:rsidP="001840CB">
      <w:pPr>
        <w:pStyle w:val="afff"/>
        <w:rPr>
          <w:lang w:val="ru-RU"/>
        </w:rPr>
      </w:pPr>
      <w:r w:rsidRPr="00EE5E65">
        <w:rPr>
          <w:lang w:val="ru-RU"/>
        </w:rPr>
        <w:t>Инициатива населения по проведению публичных слушаний может исходить от инициативной группы жителей</w:t>
      </w:r>
      <w:r w:rsidRPr="00EE5E65">
        <w:rPr>
          <w:color w:val="0000FF"/>
          <w:lang w:val="ru-RU"/>
        </w:rPr>
        <w:t xml:space="preserve"> </w:t>
      </w:r>
      <w:r w:rsidRPr="00EE5E65">
        <w:rPr>
          <w:lang w:val="ru-RU"/>
        </w:rPr>
        <w:t>муниципального образования.</w:t>
      </w:r>
    </w:p>
    <w:p w:rsidR="00324C6E" w:rsidRPr="00EE5E65" w:rsidRDefault="00324C6E" w:rsidP="001840CB">
      <w:pPr>
        <w:pStyle w:val="afff"/>
        <w:rPr>
          <w:lang w:val="ru-RU"/>
        </w:rPr>
      </w:pPr>
      <w:r w:rsidRPr="00EE5E65">
        <w:rPr>
          <w:lang w:val="ru-RU"/>
        </w:rPr>
        <w:t>6.1.5.</w:t>
      </w:r>
      <w:r w:rsidR="005705E9" w:rsidRPr="00EE5E65">
        <w:rPr>
          <w:lang w:val="ru-RU"/>
        </w:rPr>
        <w:t xml:space="preserve"> </w:t>
      </w:r>
      <w:r w:rsidRPr="00EE5E65">
        <w:rPr>
          <w:lang w:val="ru-RU"/>
        </w:rPr>
        <w:t xml:space="preserve">Решение о назначении публичных слушаний принимается на заседании </w:t>
      </w:r>
      <w:r w:rsidR="00DF413B" w:rsidRPr="00EE5E65">
        <w:rPr>
          <w:lang w:val="ru-RU"/>
        </w:rPr>
        <w:t xml:space="preserve">Совета </w:t>
      </w:r>
      <w:r w:rsidR="00E279EF" w:rsidRPr="00EE5E65">
        <w:rPr>
          <w:lang w:val="ru-RU"/>
        </w:rPr>
        <w:t xml:space="preserve">народных </w:t>
      </w:r>
      <w:r w:rsidR="00DF413B" w:rsidRPr="00EE5E65">
        <w:rPr>
          <w:lang w:val="ru-RU"/>
        </w:rPr>
        <w:t xml:space="preserve">депутатов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007D7BA3" w:rsidRPr="00EE5E65">
        <w:rPr>
          <w:lang w:val="ru-RU"/>
        </w:rPr>
        <w:t>,</w:t>
      </w:r>
      <w:r w:rsidR="00B875EA" w:rsidRPr="00EE5E65">
        <w:rPr>
          <w:lang w:val="ru-RU"/>
        </w:rPr>
        <w:t xml:space="preserve"> </w:t>
      </w:r>
      <w:r w:rsidRPr="00EE5E65">
        <w:rPr>
          <w:lang w:val="ru-RU"/>
        </w:rPr>
        <w:t xml:space="preserve">большинством голосов от числа присутствующих на заседании депутатов. При отклонении инициативы о проведении публичных слушаний </w:t>
      </w:r>
      <w:r w:rsidR="00DF413B" w:rsidRPr="00EE5E65">
        <w:rPr>
          <w:lang w:val="ru-RU"/>
        </w:rPr>
        <w:t>Совет</w:t>
      </w:r>
      <w:r w:rsidR="00CE69BF" w:rsidRPr="00EE5E65">
        <w:rPr>
          <w:lang w:val="ru-RU"/>
        </w:rPr>
        <w:t xml:space="preserve"> народных</w:t>
      </w:r>
      <w:r w:rsidR="00DF413B" w:rsidRPr="00EE5E65">
        <w:rPr>
          <w:lang w:val="ru-RU"/>
        </w:rPr>
        <w:t xml:space="preserve"> депутатов </w:t>
      </w:r>
      <w:r w:rsidRPr="00EE5E65">
        <w:rPr>
          <w:lang w:val="ru-RU"/>
        </w:rPr>
        <w:t xml:space="preserve">направляет инициативной группе мотивированное обоснование о причинах отказа в принятии решения о проведении публичных слушаний. Основанием отказа в проведении публичных слушаниях могут быть только несоблюдение при их инициировании норм законодательства и </w:t>
      </w:r>
      <w:proofErr w:type="gramStart"/>
      <w:r w:rsidRPr="00EE5E65">
        <w:rPr>
          <w:lang w:val="ru-RU"/>
        </w:rPr>
        <w:t>требований</w:t>
      </w:r>
      <w:proofErr w:type="gramEnd"/>
      <w:r w:rsidRPr="00EE5E65">
        <w:rPr>
          <w:lang w:val="ru-RU"/>
        </w:rPr>
        <w:t xml:space="preserve"> настоящих Правил.</w:t>
      </w:r>
    </w:p>
    <w:p w:rsidR="00324C6E" w:rsidRPr="00EE5E65" w:rsidRDefault="00324C6E" w:rsidP="001840CB">
      <w:pPr>
        <w:pStyle w:val="afff"/>
        <w:rPr>
          <w:lang w:val="ru-RU"/>
        </w:rPr>
      </w:pPr>
      <w:r w:rsidRPr="00EE5E65">
        <w:rPr>
          <w:lang w:val="ru-RU"/>
        </w:rPr>
        <w:t>Решение о проведении публичных слушаний принимается не ранее чем за</w:t>
      </w:r>
      <w:r w:rsidR="00776B4F" w:rsidRPr="00EE5E65">
        <w:rPr>
          <w:lang w:val="ru-RU"/>
        </w:rPr>
        <w:t xml:space="preserve"> </w:t>
      </w:r>
      <w:r w:rsidRPr="00EE5E65">
        <w:rPr>
          <w:lang w:val="ru-RU"/>
        </w:rPr>
        <w:t xml:space="preserve">20 и не </w:t>
      </w:r>
      <w:proofErr w:type="gramStart"/>
      <w:r w:rsidRPr="00EE5E65">
        <w:rPr>
          <w:lang w:val="ru-RU"/>
        </w:rPr>
        <w:t>позднее</w:t>
      </w:r>
      <w:proofErr w:type="gramEnd"/>
      <w:r w:rsidRPr="00EE5E65">
        <w:rPr>
          <w:lang w:val="ru-RU"/>
        </w:rPr>
        <w:t xml:space="preserve"> чем за 3 дня до дня проведения публичных слушаний.</w:t>
      </w:r>
    </w:p>
    <w:p w:rsidR="00324C6E" w:rsidRPr="00EE5E65" w:rsidRDefault="00324C6E" w:rsidP="001840CB">
      <w:pPr>
        <w:pStyle w:val="afff"/>
        <w:rPr>
          <w:lang w:val="ru-RU"/>
        </w:rPr>
      </w:pPr>
      <w:r w:rsidRPr="00EE5E65">
        <w:rPr>
          <w:lang w:val="ru-RU"/>
        </w:rPr>
        <w:t>6.1.6. В решении о назначении публичных слушаний указывается:</w:t>
      </w:r>
    </w:p>
    <w:p w:rsidR="00324C6E" w:rsidRPr="00EE5E65" w:rsidRDefault="00324C6E" w:rsidP="001840CB">
      <w:pPr>
        <w:pStyle w:val="afff"/>
        <w:numPr>
          <w:ilvl w:val="0"/>
          <w:numId w:val="120"/>
        </w:numPr>
        <w:ind w:left="567" w:hanging="283"/>
        <w:rPr>
          <w:lang w:val="ru-RU"/>
        </w:rPr>
      </w:pPr>
      <w:r w:rsidRPr="00EE5E65">
        <w:rPr>
          <w:lang w:val="ru-RU"/>
        </w:rPr>
        <w:t>наименование проекта, выносимого на публичные слушания;</w:t>
      </w:r>
    </w:p>
    <w:p w:rsidR="00324C6E" w:rsidRPr="00EE5E65" w:rsidRDefault="00324C6E" w:rsidP="001840CB">
      <w:pPr>
        <w:pStyle w:val="afff"/>
        <w:numPr>
          <w:ilvl w:val="0"/>
          <w:numId w:val="120"/>
        </w:numPr>
        <w:ind w:left="567" w:hanging="283"/>
        <w:rPr>
          <w:lang w:val="ru-RU"/>
        </w:rPr>
      </w:pPr>
      <w:r w:rsidRPr="00EE5E65">
        <w:rPr>
          <w:lang w:val="ru-RU"/>
        </w:rPr>
        <w:t>время и место проведения публичных слушаний;</w:t>
      </w:r>
    </w:p>
    <w:p w:rsidR="00324C6E" w:rsidRPr="00EE5E65" w:rsidRDefault="00324C6E" w:rsidP="001840CB">
      <w:pPr>
        <w:pStyle w:val="afff"/>
        <w:numPr>
          <w:ilvl w:val="0"/>
          <w:numId w:val="120"/>
        </w:numPr>
        <w:ind w:left="567" w:hanging="283"/>
        <w:rPr>
          <w:lang w:val="ru-RU"/>
        </w:rPr>
      </w:pPr>
      <w:r w:rsidRPr="00EE5E65">
        <w:rPr>
          <w:lang w:val="ru-RU"/>
        </w:rPr>
        <w:t>порядок подачи заявок на участие в публичных слушаниях.</w:t>
      </w:r>
    </w:p>
    <w:p w:rsidR="00324C6E" w:rsidRPr="00EE5E65" w:rsidRDefault="00324C6E" w:rsidP="00145FBC">
      <w:pPr>
        <w:pStyle w:val="3"/>
        <w:rPr>
          <w:szCs w:val="24"/>
          <w:lang w:val="ru-RU" w:eastAsia="ar-SA"/>
        </w:rPr>
      </w:pPr>
      <w:bookmarkStart w:id="80" w:name="_Toc196878908"/>
      <w:bookmarkStart w:id="81" w:name="_Toc312188804"/>
      <w:r w:rsidRPr="00EE5E65">
        <w:rPr>
          <w:szCs w:val="24"/>
          <w:lang w:val="ru-RU" w:eastAsia="ar-SA"/>
        </w:rPr>
        <w:lastRenderedPageBreak/>
        <w:t>Статья 6.2. Организация подготовки публичных слушаний</w:t>
      </w:r>
      <w:bookmarkEnd w:id="80"/>
      <w:bookmarkEnd w:id="81"/>
    </w:p>
    <w:p w:rsidR="00324C6E" w:rsidRPr="00EE5E65" w:rsidRDefault="00324C6E" w:rsidP="001840CB">
      <w:pPr>
        <w:pStyle w:val="afff"/>
        <w:rPr>
          <w:lang w:val="ru-RU"/>
        </w:rPr>
      </w:pPr>
      <w:r w:rsidRPr="00EE5E65">
        <w:rPr>
          <w:lang w:val="ru-RU"/>
        </w:rPr>
        <w:t xml:space="preserve">6.2.1. На основании решения </w:t>
      </w:r>
      <w:r w:rsidR="00DF413B" w:rsidRPr="00EE5E65">
        <w:rPr>
          <w:lang w:val="ru-RU"/>
        </w:rPr>
        <w:t xml:space="preserve">Совета </w:t>
      </w:r>
      <w:r w:rsidR="00E279EF" w:rsidRPr="00EE5E65">
        <w:rPr>
          <w:lang w:val="ru-RU"/>
        </w:rPr>
        <w:t xml:space="preserve">народных </w:t>
      </w:r>
      <w:r w:rsidR="00DF413B" w:rsidRPr="00EE5E65">
        <w:rPr>
          <w:lang w:val="ru-RU"/>
        </w:rPr>
        <w:t xml:space="preserve">депутатов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00B875EA" w:rsidRPr="00EE5E65">
        <w:rPr>
          <w:lang w:val="ru-RU"/>
        </w:rPr>
        <w:t xml:space="preserve"> </w:t>
      </w:r>
      <w:r w:rsidRPr="00EE5E65">
        <w:rPr>
          <w:lang w:val="ru-RU"/>
        </w:rPr>
        <w:t xml:space="preserve">или постановления </w:t>
      </w:r>
      <w:r w:rsidR="00E279EF" w:rsidRPr="00EE5E65">
        <w:rPr>
          <w:lang w:val="ru-RU"/>
        </w:rPr>
        <w:t>Г</w:t>
      </w:r>
      <w:r w:rsidRPr="00EE5E65">
        <w:rPr>
          <w:lang w:val="ru-RU"/>
        </w:rPr>
        <w:t xml:space="preserve">лавы </w:t>
      </w:r>
      <w:r w:rsidR="009C2CB3" w:rsidRPr="00EE5E65">
        <w:rPr>
          <w:lang w:val="ru-RU"/>
        </w:rPr>
        <w:t xml:space="preserve">Администрации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00E279EF" w:rsidRPr="00EE5E65">
        <w:rPr>
          <w:lang w:val="ru-RU"/>
        </w:rPr>
        <w:t xml:space="preserve"> формируется организационный комитет по подготовке и проведению публичных слушаний</w:t>
      </w:r>
      <w:r w:rsidRPr="00EE5E65">
        <w:rPr>
          <w:lang w:val="ru-RU"/>
        </w:rPr>
        <w:t>.</w:t>
      </w:r>
    </w:p>
    <w:p w:rsidR="00324C6E" w:rsidRPr="00EE5E65" w:rsidRDefault="00324C6E" w:rsidP="001840CB">
      <w:pPr>
        <w:pStyle w:val="afff"/>
        <w:rPr>
          <w:lang w:val="ru-RU"/>
        </w:rPr>
      </w:pPr>
      <w:r w:rsidRPr="00EE5E65">
        <w:rPr>
          <w:lang w:val="ru-RU"/>
        </w:rPr>
        <w:t>Глава</w:t>
      </w:r>
      <w:r w:rsidR="009C2CB3" w:rsidRPr="00EE5E65">
        <w:rPr>
          <w:lang w:val="ru-RU"/>
        </w:rPr>
        <w:t xml:space="preserve"> </w:t>
      </w:r>
      <w:r w:rsidR="000869FF" w:rsidRPr="00EE5E65">
        <w:rPr>
          <w:lang w:val="ru-RU"/>
        </w:rPr>
        <w:t xml:space="preserve">сельского поселения, Глава </w:t>
      </w:r>
      <w:r w:rsidR="009C2CB3" w:rsidRPr="00EE5E65">
        <w:rPr>
          <w:lang w:val="ru-RU"/>
        </w:rPr>
        <w:t>Администрации</w:t>
      </w:r>
      <w:r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007B0D93" w:rsidRPr="00EE5E65">
        <w:rPr>
          <w:lang w:val="ru-RU"/>
        </w:rPr>
        <w:t xml:space="preserve"> </w:t>
      </w:r>
      <w:r w:rsidRPr="00EE5E65">
        <w:rPr>
          <w:lang w:val="ru-RU"/>
        </w:rPr>
        <w:t>не позднее 5 дней со дня принятия решения о назначении публичных слушаний организует проведение первого заседания оргкомитета и в дальнейшем осуществляет организационное и материально-техническое обеспечение деятельности организационного комитета.</w:t>
      </w:r>
    </w:p>
    <w:p w:rsidR="00324C6E" w:rsidRPr="00EE5E65" w:rsidRDefault="00324C6E" w:rsidP="001840CB">
      <w:pPr>
        <w:pStyle w:val="afff"/>
        <w:rPr>
          <w:lang w:val="ru-RU"/>
        </w:rPr>
      </w:pPr>
      <w:r w:rsidRPr="00EE5E65">
        <w:rPr>
          <w:lang w:val="ru-RU"/>
        </w:rPr>
        <w:t>6.2.2. Организационный комитет:</w:t>
      </w:r>
    </w:p>
    <w:p w:rsidR="00324C6E" w:rsidRPr="00EE5E65" w:rsidRDefault="00324C6E" w:rsidP="001840CB">
      <w:pPr>
        <w:pStyle w:val="afff"/>
        <w:rPr>
          <w:lang w:val="ru-RU"/>
        </w:rPr>
      </w:pPr>
      <w:proofErr w:type="gramStart"/>
      <w:r w:rsidRPr="00EE5E65">
        <w:rPr>
          <w:lang w:val="ru-RU"/>
        </w:rPr>
        <w:t>1) на первом заседании, которое организуется в трехдневный срок после принятия решения о проведении публичных слушаний, избирает председателя, заместителя председателя, секретаря, распределяет обязанности между членами организационного комитета, составляет план работы, который предусматривает перечень мероприятий, которые необходимо осуществить при подготовке публичных слушаний структурным подразделением администрации</w:t>
      </w:r>
      <w:r w:rsidR="007B0D93"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00B875EA" w:rsidRPr="00EE5E65">
        <w:rPr>
          <w:lang w:val="ru-RU"/>
        </w:rPr>
        <w:t xml:space="preserve"> </w:t>
      </w:r>
      <w:r w:rsidRPr="00EE5E65">
        <w:rPr>
          <w:lang w:val="ru-RU"/>
        </w:rPr>
        <w:t xml:space="preserve">и предоставляет его Главе </w:t>
      </w:r>
      <w:r w:rsidR="009C2CB3" w:rsidRPr="00EE5E65">
        <w:rPr>
          <w:lang w:val="ru-RU"/>
        </w:rPr>
        <w:t>Администрации</w:t>
      </w:r>
      <w:r w:rsidR="00DF413B"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Pr="00EE5E65">
        <w:rPr>
          <w:lang w:val="ru-RU"/>
        </w:rPr>
        <w:t>;</w:t>
      </w:r>
      <w:proofErr w:type="gramEnd"/>
    </w:p>
    <w:p w:rsidR="00324C6E" w:rsidRPr="00EE5E65" w:rsidRDefault="00324C6E" w:rsidP="001840CB">
      <w:pPr>
        <w:pStyle w:val="afff"/>
        <w:rPr>
          <w:lang w:val="ru-RU"/>
        </w:rPr>
      </w:pPr>
      <w:r w:rsidRPr="00EE5E65">
        <w:rPr>
          <w:lang w:val="ru-RU"/>
        </w:rPr>
        <w:t>2) не позднее 10 дней до назначенной даты проведения публичных слушаний обеспечивает обнародование проекта Правил землепользования и застройки, рассмотрение которого выносится на публичные слушания;</w:t>
      </w:r>
    </w:p>
    <w:p w:rsidR="00324C6E" w:rsidRPr="00EE5E65" w:rsidRDefault="00324C6E" w:rsidP="001840CB">
      <w:pPr>
        <w:pStyle w:val="afff"/>
        <w:rPr>
          <w:lang w:val="ru-RU"/>
        </w:rPr>
      </w:pPr>
      <w:r w:rsidRPr="00EE5E65">
        <w:rPr>
          <w:lang w:val="ru-RU"/>
        </w:rPr>
        <w:t xml:space="preserve">3) определяет субъектов правотворческой инициативы – разработчиков (авторов) проектов, которые будут выступать с сообщением на публичных </w:t>
      </w:r>
      <w:proofErr w:type="gramStart"/>
      <w:r w:rsidRPr="00EE5E65">
        <w:rPr>
          <w:lang w:val="ru-RU"/>
        </w:rPr>
        <w:t>слушаниях</w:t>
      </w:r>
      <w:proofErr w:type="gramEnd"/>
      <w:r w:rsidRPr="00EE5E65">
        <w:rPr>
          <w:lang w:val="ru-RU"/>
        </w:rPr>
        <w:t xml:space="preserve"> по существу выносимых</w:t>
      </w:r>
      <w:r w:rsidR="00776B4F" w:rsidRPr="00EE5E65">
        <w:rPr>
          <w:lang w:val="ru-RU"/>
        </w:rPr>
        <w:t xml:space="preserve"> </w:t>
      </w:r>
      <w:r w:rsidRPr="00EE5E65">
        <w:rPr>
          <w:lang w:val="ru-RU"/>
        </w:rPr>
        <w:t>на обсуждение проектов;</w:t>
      </w:r>
    </w:p>
    <w:p w:rsidR="00324C6E" w:rsidRPr="00EE5E65" w:rsidRDefault="00324C6E" w:rsidP="001840CB">
      <w:pPr>
        <w:pStyle w:val="afff"/>
        <w:rPr>
          <w:lang w:val="ru-RU"/>
        </w:rPr>
      </w:pPr>
      <w:r w:rsidRPr="00EE5E65">
        <w:rPr>
          <w:lang w:val="ru-RU"/>
        </w:rPr>
        <w:t>4) составляет список должностных лиц, специалистов, представителей организаций, заинтересованных жителей муниципального образования, направляет им официальные сообщения с просьбой дать свои предложения</w:t>
      </w:r>
      <w:r w:rsidR="005705E9" w:rsidRPr="00EE5E65">
        <w:rPr>
          <w:lang w:val="ru-RU"/>
        </w:rPr>
        <w:t xml:space="preserve"> </w:t>
      </w:r>
      <w:r w:rsidRPr="00EE5E65">
        <w:rPr>
          <w:lang w:val="ru-RU"/>
        </w:rPr>
        <w:t>(поправки) по проектам, выносимым на обсуждение;</w:t>
      </w:r>
    </w:p>
    <w:p w:rsidR="00324C6E" w:rsidRPr="00EE5E65" w:rsidRDefault="001840CB" w:rsidP="001840CB">
      <w:pPr>
        <w:pStyle w:val="afff"/>
        <w:rPr>
          <w:lang w:val="ru-RU"/>
        </w:rPr>
      </w:pPr>
      <w:r w:rsidRPr="00EE5E65">
        <w:rPr>
          <w:lang w:val="ru-RU"/>
        </w:rPr>
        <w:t>5)</w:t>
      </w:r>
      <w:r w:rsidR="00324C6E" w:rsidRPr="00EE5E65">
        <w:rPr>
          <w:lang w:val="ru-RU"/>
        </w:rPr>
        <w:t xml:space="preserve"> организует подготовку проекта решения публичных слушаний по проекту, выносимого на публичные слушания. В протокол проведения публичных слушаний включаются все поступившие в письменной форме предложения (поправки), в проект решения включаются результаты обсуждения проекта;</w:t>
      </w:r>
    </w:p>
    <w:p w:rsidR="00324C6E" w:rsidRPr="00EE5E65" w:rsidRDefault="001840CB" w:rsidP="001840CB">
      <w:pPr>
        <w:pStyle w:val="afff"/>
        <w:rPr>
          <w:lang w:val="ru-RU"/>
        </w:rPr>
      </w:pPr>
      <w:r w:rsidRPr="00EE5E65">
        <w:rPr>
          <w:lang w:val="ru-RU"/>
        </w:rPr>
        <w:t>6)</w:t>
      </w:r>
      <w:r w:rsidR="00324C6E" w:rsidRPr="00EE5E65">
        <w:rPr>
          <w:lang w:val="ru-RU"/>
        </w:rPr>
        <w:t xml:space="preserve"> не позднее 3 дней до даты проведения публичных слушаний оповещает население </w:t>
      </w:r>
      <w:proofErr w:type="spellStart"/>
      <w:r w:rsidR="004A7E1C" w:rsidRPr="00EE5E65">
        <w:rPr>
          <w:lang w:val="ru-RU"/>
        </w:rPr>
        <w:t>Петушенского</w:t>
      </w:r>
      <w:proofErr w:type="spellEnd"/>
      <w:r w:rsidR="00145FBC" w:rsidRPr="00EE5E65">
        <w:rPr>
          <w:lang w:val="ru-RU"/>
        </w:rPr>
        <w:t xml:space="preserve"> сельско</w:t>
      </w:r>
      <w:r w:rsidR="00417D3C" w:rsidRPr="00EE5E65">
        <w:rPr>
          <w:lang w:val="ru-RU"/>
        </w:rPr>
        <w:t>го</w:t>
      </w:r>
      <w:r w:rsidR="004F249E" w:rsidRPr="00EE5E65">
        <w:rPr>
          <w:lang w:val="ru-RU"/>
        </w:rPr>
        <w:t xml:space="preserve"> поселени</w:t>
      </w:r>
      <w:r w:rsidR="00417D3C" w:rsidRPr="00EE5E65">
        <w:rPr>
          <w:lang w:val="ru-RU"/>
        </w:rPr>
        <w:t>я</w:t>
      </w:r>
      <w:r w:rsidR="00B2759B" w:rsidRPr="00EE5E65">
        <w:rPr>
          <w:lang w:val="ru-RU"/>
        </w:rPr>
        <w:t xml:space="preserve"> </w:t>
      </w:r>
      <w:r w:rsidR="00324C6E" w:rsidRPr="00EE5E65">
        <w:rPr>
          <w:lang w:val="ru-RU"/>
        </w:rPr>
        <w:t>об инициаторах, дате, времени и месте проведения публичных слушаний, теме и вопросах, выносимых на обсуждение.</w:t>
      </w:r>
    </w:p>
    <w:p w:rsidR="00324C6E" w:rsidRPr="00EE5E65" w:rsidRDefault="001840CB" w:rsidP="001840CB">
      <w:pPr>
        <w:pStyle w:val="afff"/>
        <w:rPr>
          <w:lang w:val="ru-RU"/>
        </w:rPr>
      </w:pPr>
      <w:r w:rsidRPr="00EE5E65">
        <w:rPr>
          <w:lang w:val="ru-RU"/>
        </w:rPr>
        <w:t>7)</w:t>
      </w:r>
      <w:r w:rsidR="00324C6E" w:rsidRPr="00EE5E65">
        <w:rPr>
          <w:lang w:val="ru-RU"/>
        </w:rPr>
        <w:t xml:space="preserve"> обобщает заявки об участии в публичных слушаниях;</w:t>
      </w:r>
    </w:p>
    <w:p w:rsidR="00324C6E" w:rsidRPr="00EE5E65" w:rsidRDefault="001840CB" w:rsidP="001840CB">
      <w:pPr>
        <w:pStyle w:val="afff"/>
        <w:rPr>
          <w:lang w:val="ru-RU"/>
        </w:rPr>
      </w:pPr>
      <w:r w:rsidRPr="00EE5E65">
        <w:rPr>
          <w:lang w:val="ru-RU"/>
        </w:rPr>
        <w:t>8)</w:t>
      </w:r>
      <w:r w:rsidR="00324C6E" w:rsidRPr="00EE5E65">
        <w:rPr>
          <w:lang w:val="ru-RU"/>
        </w:rPr>
        <w:t xml:space="preserve"> регистрирует участников публичных слушаний.</w:t>
      </w:r>
    </w:p>
    <w:p w:rsidR="00324C6E" w:rsidRPr="00EE5E65" w:rsidRDefault="00324C6E" w:rsidP="001840CB">
      <w:pPr>
        <w:pStyle w:val="afff"/>
        <w:rPr>
          <w:lang w:val="ru-RU"/>
        </w:rPr>
      </w:pPr>
      <w:r w:rsidRPr="00EE5E65">
        <w:rPr>
          <w:lang w:val="ru-RU"/>
        </w:rPr>
        <w:t>Организационный комитет подотчетен в своей деятельности</w:t>
      </w:r>
      <w:r w:rsidR="00812543" w:rsidRPr="00EE5E65">
        <w:rPr>
          <w:lang w:val="ru-RU"/>
        </w:rPr>
        <w:t xml:space="preserve"> Совету</w:t>
      </w:r>
      <w:r w:rsidR="00E279EF" w:rsidRPr="00EE5E65">
        <w:rPr>
          <w:lang w:val="ru-RU"/>
        </w:rPr>
        <w:t xml:space="preserve"> народных</w:t>
      </w:r>
      <w:r w:rsidR="00812543" w:rsidRPr="00EE5E65">
        <w:rPr>
          <w:lang w:val="ru-RU"/>
        </w:rPr>
        <w:t xml:space="preserve"> депутатов</w:t>
      </w:r>
      <w:r w:rsidR="00B875EA"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Pr="00EE5E65">
        <w:rPr>
          <w:lang w:val="ru-RU"/>
        </w:rPr>
        <w:t>.</w:t>
      </w:r>
    </w:p>
    <w:p w:rsidR="00324C6E" w:rsidRPr="00EE5E65" w:rsidRDefault="00324C6E" w:rsidP="00145FBC">
      <w:pPr>
        <w:pStyle w:val="3"/>
        <w:rPr>
          <w:szCs w:val="24"/>
          <w:lang w:val="ru-RU" w:eastAsia="ar-SA"/>
        </w:rPr>
      </w:pPr>
      <w:bookmarkStart w:id="82" w:name="_Toc196878909"/>
      <w:bookmarkStart w:id="83" w:name="_Toc312188805"/>
      <w:r w:rsidRPr="00EE5E65">
        <w:rPr>
          <w:szCs w:val="24"/>
          <w:lang w:val="ru-RU" w:eastAsia="ar-SA"/>
        </w:rPr>
        <w:t>Статья 6.3. Процедура проведения публичных слушаний</w:t>
      </w:r>
      <w:bookmarkEnd w:id="82"/>
      <w:bookmarkEnd w:id="83"/>
    </w:p>
    <w:p w:rsidR="00324C6E" w:rsidRPr="00EE5E65" w:rsidRDefault="00324C6E" w:rsidP="001840CB">
      <w:pPr>
        <w:pStyle w:val="afff"/>
        <w:rPr>
          <w:lang w:val="ru-RU"/>
        </w:rPr>
      </w:pPr>
      <w:r w:rsidRPr="00EE5E65">
        <w:rPr>
          <w:lang w:val="ru-RU"/>
        </w:rPr>
        <w:t>6.3.1. Организационный комитет перед началом публичных слушаний организует регистрацию участников слушаний, выдает им проект Правил землепользования и застройки, выносимого на обсуждение.</w:t>
      </w:r>
    </w:p>
    <w:p w:rsidR="00324C6E" w:rsidRPr="00EE5E65" w:rsidRDefault="00324C6E" w:rsidP="001840CB">
      <w:pPr>
        <w:pStyle w:val="afff"/>
        <w:rPr>
          <w:lang w:val="ru-RU"/>
        </w:rPr>
      </w:pPr>
      <w:r w:rsidRPr="00EE5E65">
        <w:rPr>
          <w:lang w:val="ru-RU"/>
        </w:rPr>
        <w:t>6.3.2.</w:t>
      </w:r>
      <w:r w:rsidR="005705E9" w:rsidRPr="00EE5E65">
        <w:rPr>
          <w:lang w:val="ru-RU"/>
        </w:rPr>
        <w:t xml:space="preserve"> </w:t>
      </w:r>
      <w:r w:rsidRPr="00EE5E65">
        <w:rPr>
          <w:lang w:val="ru-RU"/>
        </w:rPr>
        <w:t>Председатель</w:t>
      </w:r>
      <w:r w:rsidR="00776B4F" w:rsidRPr="00EE5E65">
        <w:rPr>
          <w:lang w:val="ru-RU"/>
        </w:rPr>
        <w:t xml:space="preserve"> </w:t>
      </w:r>
      <w:r w:rsidRPr="00EE5E65">
        <w:rPr>
          <w:lang w:val="ru-RU"/>
        </w:rPr>
        <w:t xml:space="preserve">организационного комитета является ведущим публичных слушаний, ведущий открывает публичные слушания, информирует о численности участников слушаний, оглашает решение </w:t>
      </w:r>
      <w:r w:rsidR="00812543" w:rsidRPr="00EE5E65">
        <w:rPr>
          <w:lang w:val="ru-RU"/>
        </w:rPr>
        <w:t xml:space="preserve">Совета </w:t>
      </w:r>
      <w:r w:rsidR="00E279EF" w:rsidRPr="00EE5E65">
        <w:rPr>
          <w:lang w:val="ru-RU"/>
        </w:rPr>
        <w:t xml:space="preserve">народных </w:t>
      </w:r>
      <w:r w:rsidR="00812543" w:rsidRPr="00EE5E65">
        <w:rPr>
          <w:lang w:val="ru-RU"/>
        </w:rPr>
        <w:t>депутатов</w:t>
      </w:r>
      <w:r w:rsidR="00776B4F" w:rsidRPr="00EE5E65">
        <w:rPr>
          <w:lang w:val="ru-RU"/>
        </w:rPr>
        <w:t xml:space="preserve"> </w:t>
      </w:r>
      <w:r w:rsidRPr="00EE5E65">
        <w:rPr>
          <w:lang w:val="ru-RU"/>
        </w:rPr>
        <w:t>или Главы</w:t>
      </w:r>
      <w:r w:rsidR="009C2CB3"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003B43A7" w:rsidRPr="00EE5E65">
        <w:rPr>
          <w:lang w:val="ru-RU"/>
        </w:rPr>
        <w:t xml:space="preserve"> </w:t>
      </w:r>
      <w:r w:rsidRPr="00EE5E65">
        <w:rPr>
          <w:lang w:val="ru-RU"/>
        </w:rPr>
        <w:t>о назначении публичных слушаний и проекте, выносимого на обсуждение. Голосованием утверждается регламент проведения публичных слушаний.</w:t>
      </w:r>
    </w:p>
    <w:p w:rsidR="00324C6E" w:rsidRPr="00EE5E65" w:rsidRDefault="00324C6E" w:rsidP="001840CB">
      <w:pPr>
        <w:pStyle w:val="afff"/>
        <w:rPr>
          <w:lang w:val="ru-RU"/>
        </w:rPr>
      </w:pPr>
      <w:r w:rsidRPr="00EE5E65">
        <w:rPr>
          <w:lang w:val="ru-RU"/>
        </w:rPr>
        <w:lastRenderedPageBreak/>
        <w:t>6.3.3. С сообщением на публичных слушаниях выступает субъект правотворческой инициативы – разработчик</w:t>
      </w:r>
      <w:r w:rsidR="00776B4F" w:rsidRPr="00EE5E65">
        <w:rPr>
          <w:lang w:val="ru-RU"/>
        </w:rPr>
        <w:t xml:space="preserve"> </w:t>
      </w:r>
      <w:r w:rsidRPr="00EE5E65">
        <w:rPr>
          <w:lang w:val="ru-RU"/>
        </w:rPr>
        <w:t>вынесенного на обсуждение проекта.</w:t>
      </w:r>
    </w:p>
    <w:p w:rsidR="00324C6E" w:rsidRPr="00EE5E65" w:rsidRDefault="00324C6E" w:rsidP="001840CB">
      <w:pPr>
        <w:pStyle w:val="afff"/>
        <w:rPr>
          <w:lang w:val="ru-RU"/>
        </w:rPr>
      </w:pPr>
      <w:r w:rsidRPr="00EE5E65">
        <w:rPr>
          <w:lang w:val="ru-RU"/>
        </w:rPr>
        <w:t>6.3.4. Предложения (поправки) по проекту не должны противоречить Конституции Российской Федерации, федеральным и областным законам, Уставу</w:t>
      </w:r>
      <w:r w:rsidR="00A3378A" w:rsidRPr="00EE5E65">
        <w:rPr>
          <w:lang w:val="ru-RU"/>
        </w:rPr>
        <w:t xml:space="preserve"> </w:t>
      </w:r>
      <w:proofErr w:type="spellStart"/>
      <w:r w:rsidR="004A7E1C" w:rsidRPr="00EE5E65">
        <w:rPr>
          <w:lang w:val="ru-RU"/>
        </w:rPr>
        <w:t>Петушенского</w:t>
      </w:r>
      <w:proofErr w:type="spellEnd"/>
      <w:r w:rsidR="00111A41" w:rsidRPr="00EE5E65">
        <w:rPr>
          <w:lang w:val="ru-RU"/>
        </w:rPr>
        <w:t xml:space="preserve"> </w:t>
      </w:r>
      <w:r w:rsidR="00155A28" w:rsidRPr="00EE5E65">
        <w:rPr>
          <w:lang w:val="ru-RU"/>
        </w:rPr>
        <w:t>сельского поселения</w:t>
      </w:r>
      <w:r w:rsidR="008A763F" w:rsidRPr="00EE5E65">
        <w:rPr>
          <w:lang w:val="ru-RU"/>
        </w:rPr>
        <w:t>.</w:t>
      </w:r>
    </w:p>
    <w:p w:rsidR="00324C6E" w:rsidRPr="00EE5E65" w:rsidRDefault="00324C6E" w:rsidP="001840CB">
      <w:pPr>
        <w:pStyle w:val="afff"/>
        <w:rPr>
          <w:lang w:val="ru-RU"/>
        </w:rPr>
      </w:pPr>
      <w:r w:rsidRPr="00EE5E65">
        <w:rPr>
          <w:lang w:val="ru-RU"/>
        </w:rPr>
        <w:t>6.3.5. На публичных слушаниях должны присутствовать специалисты (юристы, финансовые работники), которые в ходе обсуждения предложений (поправок) в проект должны дать заключение о</w:t>
      </w:r>
      <w:r w:rsidR="004A4E2E" w:rsidRPr="00EE5E65">
        <w:rPr>
          <w:lang w:val="ru-RU"/>
        </w:rPr>
        <w:t>б</w:t>
      </w:r>
      <w:r w:rsidRPr="00EE5E65">
        <w:rPr>
          <w:lang w:val="ru-RU"/>
        </w:rPr>
        <w:t xml:space="preserve"> их соответствии действующему законодательству, а также реальности финансового обеспечения их реализации;</w:t>
      </w:r>
    </w:p>
    <w:p w:rsidR="00324C6E" w:rsidRPr="00EE5E65" w:rsidRDefault="00324C6E" w:rsidP="001840CB">
      <w:pPr>
        <w:pStyle w:val="afff"/>
        <w:rPr>
          <w:lang w:val="ru-RU"/>
        </w:rPr>
      </w:pPr>
      <w:r w:rsidRPr="00EE5E65">
        <w:rPr>
          <w:lang w:val="ru-RU"/>
        </w:rPr>
        <w:t>6.3.6. Все предложения (поправки) в проект протоколируются, заносятся в проект решения публичных слушаний.</w:t>
      </w:r>
    </w:p>
    <w:p w:rsidR="00324C6E" w:rsidRPr="00EE5E65" w:rsidRDefault="00324C6E" w:rsidP="001840CB">
      <w:pPr>
        <w:pStyle w:val="afff"/>
        <w:rPr>
          <w:lang w:val="ru-RU"/>
        </w:rPr>
      </w:pPr>
      <w:r w:rsidRPr="00EE5E65">
        <w:rPr>
          <w:lang w:val="ru-RU"/>
        </w:rPr>
        <w:t>6.3.7. По окончанию обсуждения участники публичных слушаний голосованием принимают решение, в котором указывается отношение участников публичных слушаний в целом к проекту</w:t>
      </w:r>
      <w:r w:rsidR="00776B4F" w:rsidRPr="00EE5E65">
        <w:rPr>
          <w:lang w:val="ru-RU"/>
        </w:rPr>
        <w:t xml:space="preserve"> </w:t>
      </w:r>
      <w:r w:rsidRPr="00EE5E65">
        <w:rPr>
          <w:lang w:val="ru-RU"/>
        </w:rPr>
        <w:t>Правил землепользования и застройки</w:t>
      </w:r>
      <w:r w:rsidR="00812543" w:rsidRPr="00EE5E65">
        <w:rPr>
          <w:lang w:val="ru-RU"/>
        </w:rPr>
        <w:t xml:space="preserve"> </w:t>
      </w:r>
      <w:r w:rsidRPr="00EE5E65">
        <w:rPr>
          <w:lang w:val="ru-RU"/>
        </w:rPr>
        <w:t>(рекомендация одобрить либо отклонить), а также фиксируются предложения (поправки), которые рекомендуется принять либо отклонить.</w:t>
      </w:r>
    </w:p>
    <w:p w:rsidR="00324C6E" w:rsidRPr="00EE5E65" w:rsidRDefault="00324C6E" w:rsidP="001840CB">
      <w:pPr>
        <w:pStyle w:val="afff"/>
        <w:rPr>
          <w:lang w:val="ru-RU"/>
        </w:rPr>
      </w:pPr>
      <w:r w:rsidRPr="00EE5E65">
        <w:rPr>
          <w:lang w:val="ru-RU"/>
        </w:rPr>
        <w:t>6.3.8. Решение по результатам публичных слушаний считается принятым, если за него проголосовало большинство участников слушаний;</w:t>
      </w:r>
    </w:p>
    <w:p w:rsidR="00324C6E" w:rsidRPr="00EE5E65" w:rsidRDefault="00324C6E" w:rsidP="001840CB">
      <w:pPr>
        <w:pStyle w:val="afff"/>
        <w:rPr>
          <w:lang w:val="ru-RU"/>
        </w:rPr>
      </w:pPr>
      <w:r w:rsidRPr="00EE5E65">
        <w:rPr>
          <w:lang w:val="ru-RU"/>
        </w:rPr>
        <w:t>6.3.9.</w:t>
      </w:r>
      <w:r w:rsidR="00776B4F" w:rsidRPr="00EE5E65">
        <w:rPr>
          <w:lang w:val="ru-RU"/>
        </w:rPr>
        <w:t xml:space="preserve"> </w:t>
      </w:r>
      <w:r w:rsidRPr="00EE5E65">
        <w:rPr>
          <w:lang w:val="ru-RU"/>
        </w:rPr>
        <w:t xml:space="preserve">Решение, принятое на публичных слушаниях по проекту направляется в </w:t>
      </w:r>
      <w:r w:rsidR="00812543" w:rsidRPr="00EE5E65">
        <w:rPr>
          <w:lang w:val="ru-RU"/>
        </w:rPr>
        <w:t xml:space="preserve">Совет </w:t>
      </w:r>
      <w:r w:rsidR="00CE69BF" w:rsidRPr="00EE5E65">
        <w:rPr>
          <w:lang w:val="ru-RU"/>
        </w:rPr>
        <w:t xml:space="preserve">народных </w:t>
      </w:r>
      <w:r w:rsidR="00812543" w:rsidRPr="00EE5E65">
        <w:rPr>
          <w:lang w:val="ru-RU"/>
        </w:rPr>
        <w:t>депутатов</w:t>
      </w:r>
      <w:r w:rsidR="00776B4F" w:rsidRPr="00EE5E65">
        <w:rPr>
          <w:lang w:val="ru-RU"/>
        </w:rPr>
        <w:t xml:space="preserve"> </w:t>
      </w:r>
      <w:r w:rsidRPr="00EE5E65">
        <w:rPr>
          <w:lang w:val="ru-RU"/>
        </w:rPr>
        <w:t>или Главе</w:t>
      </w:r>
      <w:r w:rsidR="009C2CB3" w:rsidRPr="00EE5E65">
        <w:rPr>
          <w:lang w:val="ru-RU"/>
        </w:rPr>
        <w:t xml:space="preserve"> </w:t>
      </w:r>
      <w:proofErr w:type="spellStart"/>
      <w:r w:rsidR="004A7E1C" w:rsidRPr="00EE5E65">
        <w:rPr>
          <w:lang w:val="ru-RU"/>
        </w:rPr>
        <w:t>Петушенского</w:t>
      </w:r>
      <w:proofErr w:type="spellEnd"/>
      <w:r w:rsidR="00111A41" w:rsidRPr="00EE5E65">
        <w:rPr>
          <w:lang w:val="ru-RU"/>
        </w:rPr>
        <w:t xml:space="preserve"> </w:t>
      </w:r>
      <w:r w:rsidR="00145FBC" w:rsidRPr="00EE5E65">
        <w:rPr>
          <w:lang w:val="ru-RU"/>
        </w:rPr>
        <w:t>сельско</w:t>
      </w:r>
      <w:r w:rsidR="00417D3C" w:rsidRPr="00EE5E65">
        <w:rPr>
          <w:lang w:val="ru-RU"/>
        </w:rPr>
        <w:t xml:space="preserve">го </w:t>
      </w:r>
      <w:r w:rsidR="004F249E" w:rsidRPr="00EE5E65">
        <w:rPr>
          <w:lang w:val="ru-RU"/>
        </w:rPr>
        <w:t>поселени</w:t>
      </w:r>
      <w:r w:rsidR="00417D3C" w:rsidRPr="00EE5E65">
        <w:rPr>
          <w:lang w:val="ru-RU"/>
        </w:rPr>
        <w:t>я</w:t>
      </w:r>
      <w:r w:rsidRPr="00EE5E65">
        <w:rPr>
          <w:lang w:val="ru-RU"/>
        </w:rPr>
        <w:t>, в компетенцию которых входит принятие</w:t>
      </w:r>
      <w:r w:rsidR="00776B4F" w:rsidRPr="00EE5E65">
        <w:rPr>
          <w:lang w:val="ru-RU"/>
        </w:rPr>
        <w:t xml:space="preserve"> </w:t>
      </w:r>
      <w:r w:rsidRPr="00EE5E65">
        <w:rPr>
          <w:lang w:val="ru-RU"/>
        </w:rPr>
        <w:t>проекта для обязательного рассмотрения предложений (поправок) участников публичных слушаний при окончательном принятии указанного проекта.</w:t>
      </w:r>
    </w:p>
    <w:p w:rsidR="00324C6E" w:rsidRPr="00EE5E65" w:rsidRDefault="00324C6E" w:rsidP="001840CB">
      <w:pPr>
        <w:pStyle w:val="afff"/>
        <w:rPr>
          <w:lang w:val="ru-RU"/>
        </w:rPr>
      </w:pPr>
      <w:r w:rsidRPr="00EE5E65">
        <w:rPr>
          <w:lang w:val="ru-RU"/>
        </w:rPr>
        <w:t xml:space="preserve">6.3.10. </w:t>
      </w:r>
      <w:proofErr w:type="gramStart"/>
      <w:r w:rsidRPr="00EE5E65">
        <w:rPr>
          <w:lang w:val="ru-RU"/>
        </w:rPr>
        <w:t xml:space="preserve">В течение пяти дней после принятия проекта, который выносился на публичные слушания, </w:t>
      </w:r>
      <w:r w:rsidR="00812543" w:rsidRPr="00EE5E65">
        <w:rPr>
          <w:lang w:val="ru-RU"/>
        </w:rPr>
        <w:t>Совет</w:t>
      </w:r>
      <w:r w:rsidR="00CE69BF" w:rsidRPr="00EE5E65">
        <w:rPr>
          <w:lang w:val="ru-RU"/>
        </w:rPr>
        <w:t xml:space="preserve"> народных</w:t>
      </w:r>
      <w:r w:rsidR="00812543" w:rsidRPr="00EE5E65">
        <w:rPr>
          <w:lang w:val="ru-RU"/>
        </w:rPr>
        <w:t xml:space="preserve"> депутатов,</w:t>
      </w:r>
      <w:r w:rsidR="00776B4F" w:rsidRPr="00EE5E65">
        <w:rPr>
          <w:lang w:val="ru-RU"/>
        </w:rPr>
        <w:t xml:space="preserve"> </w:t>
      </w:r>
      <w:r w:rsidRPr="00EE5E65">
        <w:rPr>
          <w:lang w:val="ru-RU"/>
        </w:rPr>
        <w:t>либо Глава</w:t>
      </w:r>
      <w:r w:rsidR="009C2CB3"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417D3C" w:rsidRPr="00EE5E65">
        <w:rPr>
          <w:lang w:val="ru-RU"/>
        </w:rPr>
        <w:t>го</w:t>
      </w:r>
      <w:r w:rsidR="004F249E" w:rsidRPr="00EE5E65">
        <w:rPr>
          <w:lang w:val="ru-RU"/>
        </w:rPr>
        <w:t xml:space="preserve"> поселени</w:t>
      </w:r>
      <w:r w:rsidR="00417D3C" w:rsidRPr="00EE5E65">
        <w:rPr>
          <w:lang w:val="ru-RU"/>
        </w:rPr>
        <w:t>я</w:t>
      </w:r>
      <w:r w:rsidRPr="00EE5E65">
        <w:rPr>
          <w:lang w:val="ru-RU"/>
        </w:rPr>
        <w:t>, направляют участникам слушаний, которые вносили предложения (поправки), мотивированное обоснование по всем предложениям (поправкам), которые не были включены в текст проекта.</w:t>
      </w:r>
      <w:proofErr w:type="gramEnd"/>
    </w:p>
    <w:p w:rsidR="00324C6E" w:rsidRPr="00EE5E65" w:rsidRDefault="00324C6E" w:rsidP="001840CB">
      <w:pPr>
        <w:pStyle w:val="afff"/>
        <w:rPr>
          <w:lang w:val="ru-RU"/>
        </w:rPr>
      </w:pPr>
      <w:r w:rsidRPr="00EE5E65">
        <w:rPr>
          <w:lang w:val="ru-RU"/>
        </w:rPr>
        <w:t>6.3.11. В течение 7 дней после окончания публичных слушаний организационный комитет направляет материалы о результатах публичных слушаний Главе</w:t>
      </w:r>
      <w:r w:rsidR="009C2CB3"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417D3C" w:rsidRPr="00EE5E65">
        <w:rPr>
          <w:lang w:val="ru-RU"/>
        </w:rPr>
        <w:t>го</w:t>
      </w:r>
      <w:r w:rsidR="004F249E" w:rsidRPr="00EE5E65">
        <w:rPr>
          <w:lang w:val="ru-RU"/>
        </w:rPr>
        <w:t xml:space="preserve"> поселени</w:t>
      </w:r>
      <w:r w:rsidR="00417D3C" w:rsidRPr="00EE5E65">
        <w:rPr>
          <w:lang w:val="ru-RU"/>
        </w:rPr>
        <w:t>я</w:t>
      </w:r>
      <w:r w:rsidR="0075729E" w:rsidRPr="00EE5E65">
        <w:rPr>
          <w:lang w:val="ru-RU"/>
        </w:rPr>
        <w:t xml:space="preserve"> </w:t>
      </w:r>
      <w:r w:rsidRPr="00EE5E65">
        <w:rPr>
          <w:lang w:val="ru-RU"/>
        </w:rPr>
        <w:t xml:space="preserve">для опубликования. </w:t>
      </w:r>
    </w:p>
    <w:p w:rsidR="00324C6E" w:rsidRPr="00EE5E65" w:rsidRDefault="00324C6E" w:rsidP="00145FBC">
      <w:pPr>
        <w:pStyle w:val="3"/>
        <w:rPr>
          <w:szCs w:val="24"/>
          <w:lang w:val="ru-RU" w:eastAsia="ar-SA"/>
        </w:rPr>
      </w:pPr>
      <w:bookmarkStart w:id="84" w:name="_Toc196878910"/>
      <w:bookmarkStart w:id="85" w:name="_Toc312188806"/>
      <w:r w:rsidRPr="00EE5E65">
        <w:rPr>
          <w:szCs w:val="24"/>
          <w:lang w:val="ru-RU" w:eastAsia="ar-SA"/>
        </w:rPr>
        <w:t>Статья 6.4. Публичные слушания применительно к рассмотрению вопросов о специальном согласовании, отклонениях от Правил</w:t>
      </w:r>
      <w:bookmarkEnd w:id="84"/>
      <w:bookmarkEnd w:id="85"/>
    </w:p>
    <w:p w:rsidR="00324C6E" w:rsidRPr="00EE5E65" w:rsidRDefault="00324C6E" w:rsidP="001840CB">
      <w:pPr>
        <w:pStyle w:val="afff"/>
        <w:rPr>
          <w:lang w:val="ru-RU"/>
        </w:rPr>
      </w:pPr>
      <w:r w:rsidRPr="00EE5E65">
        <w:rPr>
          <w:lang w:val="ru-RU"/>
        </w:rPr>
        <w:t xml:space="preserve">6.4.1.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033AEC" w:rsidRPr="00EE5E65">
        <w:rPr>
          <w:lang w:val="ru-RU"/>
        </w:rPr>
        <w:t>сельского поселения</w:t>
      </w:r>
      <w:r w:rsidRPr="00EE5E65">
        <w:rPr>
          <w:lang w:val="ru-RU"/>
        </w:rPr>
        <w:t>.</w:t>
      </w:r>
    </w:p>
    <w:p w:rsidR="00324C6E" w:rsidRPr="00EE5E65" w:rsidRDefault="00324C6E" w:rsidP="001840CB">
      <w:pPr>
        <w:pStyle w:val="afff"/>
        <w:rPr>
          <w:lang w:val="ru-RU"/>
        </w:rPr>
      </w:pPr>
      <w:r w:rsidRPr="00EE5E65">
        <w:rPr>
          <w:lang w:val="ru-RU"/>
        </w:rPr>
        <w:t>Специальные согласования могут проводиться:</w:t>
      </w:r>
    </w:p>
    <w:p w:rsidR="00324C6E" w:rsidRPr="00EE5E65" w:rsidRDefault="00324C6E" w:rsidP="001840CB">
      <w:pPr>
        <w:pStyle w:val="afff"/>
        <w:numPr>
          <w:ilvl w:val="0"/>
          <w:numId w:val="120"/>
        </w:numPr>
        <w:ind w:left="567" w:hanging="283"/>
        <w:rPr>
          <w:lang w:val="ru-RU"/>
        </w:rPr>
      </w:pPr>
      <w:r w:rsidRPr="00EE5E65">
        <w:rPr>
          <w:lang w:val="ru-RU"/>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324C6E" w:rsidRPr="00EE5E65" w:rsidRDefault="00324C6E" w:rsidP="001840CB">
      <w:pPr>
        <w:pStyle w:val="afff"/>
        <w:numPr>
          <w:ilvl w:val="0"/>
          <w:numId w:val="120"/>
        </w:numPr>
        <w:ind w:left="567" w:hanging="283"/>
        <w:rPr>
          <w:lang w:val="ru-RU"/>
        </w:rPr>
      </w:pPr>
      <w:r w:rsidRPr="00EE5E65">
        <w:rPr>
          <w:lang w:val="ru-RU"/>
        </w:rPr>
        <w:t>на стадии подготовки проектной документации, до получения разрешения на строительство;</w:t>
      </w:r>
    </w:p>
    <w:p w:rsidR="00324C6E" w:rsidRPr="00EE5E65" w:rsidRDefault="00324C6E" w:rsidP="001840CB">
      <w:pPr>
        <w:pStyle w:val="afff"/>
        <w:numPr>
          <w:ilvl w:val="0"/>
          <w:numId w:val="120"/>
        </w:numPr>
        <w:ind w:left="567" w:hanging="283"/>
        <w:rPr>
          <w:lang w:val="ru-RU"/>
        </w:rPr>
      </w:pPr>
      <w:r w:rsidRPr="00EE5E65">
        <w:rPr>
          <w:lang w:val="ru-RU"/>
        </w:rPr>
        <w:t xml:space="preserve">в процессе использования земельных участков, иных объектов недвижимости, когда правообладатели планируют изменить их назначение. </w:t>
      </w:r>
    </w:p>
    <w:p w:rsidR="00324C6E" w:rsidRPr="00EE5E65" w:rsidRDefault="00324C6E" w:rsidP="001840CB">
      <w:pPr>
        <w:pStyle w:val="afff"/>
        <w:rPr>
          <w:lang w:val="ru-RU"/>
        </w:rPr>
      </w:pPr>
      <w:r w:rsidRPr="00EE5E65">
        <w:rPr>
          <w:lang w:val="ru-RU"/>
        </w:rPr>
        <w:lastRenderedPageBreak/>
        <w:t xml:space="preserve">Заявление на получение разрешения на соответствующий вид использования недвижимости, требующий специального согласования, направляется в </w:t>
      </w:r>
      <w:r w:rsidR="007B0D93" w:rsidRPr="00EE5E65">
        <w:rPr>
          <w:lang w:val="ru-RU"/>
        </w:rPr>
        <w:t>А</w:t>
      </w:r>
      <w:r w:rsidRPr="00EE5E65">
        <w:rPr>
          <w:lang w:val="ru-RU"/>
        </w:rPr>
        <w:t>дминистрацию</w:t>
      </w:r>
      <w:r w:rsidR="0075729E"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Pr="00EE5E65">
        <w:rPr>
          <w:lang w:val="ru-RU"/>
        </w:rPr>
        <w:t>.</w:t>
      </w:r>
    </w:p>
    <w:p w:rsidR="00324C6E" w:rsidRPr="00EE5E65" w:rsidRDefault="00324C6E" w:rsidP="001840CB">
      <w:pPr>
        <w:pStyle w:val="afff"/>
        <w:rPr>
          <w:lang w:val="ru-RU"/>
        </w:rPr>
      </w:pPr>
      <w:r w:rsidRPr="00EE5E65">
        <w:rPr>
          <w:lang w:val="ru-RU"/>
        </w:rPr>
        <w:t xml:space="preserve">Заявление должно содержать: </w:t>
      </w:r>
    </w:p>
    <w:p w:rsidR="00324C6E" w:rsidRPr="00EE5E65" w:rsidRDefault="00324C6E" w:rsidP="001840CB">
      <w:pPr>
        <w:pStyle w:val="afff"/>
        <w:numPr>
          <w:ilvl w:val="0"/>
          <w:numId w:val="120"/>
        </w:numPr>
        <w:ind w:left="567" w:hanging="283"/>
        <w:rPr>
          <w:lang w:val="ru-RU"/>
        </w:rPr>
      </w:pPr>
      <w:r w:rsidRPr="00EE5E65">
        <w:rPr>
          <w:lang w:val="ru-RU"/>
        </w:rPr>
        <w:t>запрос о предоставлении специального согласования;</w:t>
      </w:r>
    </w:p>
    <w:p w:rsidR="00324C6E" w:rsidRPr="00EE5E65" w:rsidRDefault="00324C6E" w:rsidP="001840CB">
      <w:pPr>
        <w:pStyle w:val="afff"/>
        <w:numPr>
          <w:ilvl w:val="0"/>
          <w:numId w:val="120"/>
        </w:numPr>
        <w:ind w:left="567" w:hanging="283"/>
        <w:rPr>
          <w:lang w:val="ru-RU"/>
        </w:rPr>
      </w:pPr>
      <w:r w:rsidRPr="00EE5E65">
        <w:rPr>
          <w:lang w:val="ru-RU"/>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324C6E" w:rsidRPr="00EE5E65" w:rsidRDefault="00324C6E" w:rsidP="001840CB">
      <w:pPr>
        <w:pStyle w:val="afff"/>
        <w:numPr>
          <w:ilvl w:val="0"/>
          <w:numId w:val="120"/>
        </w:numPr>
        <w:ind w:left="567" w:hanging="283"/>
        <w:rPr>
          <w:lang w:val="ru-RU"/>
        </w:rPr>
      </w:pPr>
      <w:proofErr w:type="gramStart"/>
      <w:r w:rsidRPr="00EE5E65">
        <w:rPr>
          <w:lang w:val="ru-RU"/>
        </w:rP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324C6E" w:rsidRPr="00EE5E65" w:rsidRDefault="00324C6E" w:rsidP="001840CB">
      <w:pPr>
        <w:pStyle w:val="afff"/>
        <w:rPr>
          <w:lang w:val="ru-RU"/>
        </w:rPr>
      </w:pPr>
      <w:r w:rsidRPr="00EE5E65">
        <w:rPr>
          <w:lang w:val="ru-RU"/>
        </w:rPr>
        <w:t xml:space="preserve">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w:t>
      </w:r>
      <w:proofErr w:type="gramStart"/>
      <w:r w:rsidRPr="00EE5E65">
        <w:rPr>
          <w:lang w:val="ru-RU"/>
        </w:rPr>
        <w:t>от</w:t>
      </w:r>
      <w:proofErr w:type="gramEnd"/>
      <w:r w:rsidRPr="00EE5E65">
        <w:rPr>
          <w:lang w:val="ru-RU"/>
        </w:rPr>
        <w:t>:</w:t>
      </w:r>
    </w:p>
    <w:p w:rsidR="00324C6E" w:rsidRPr="00EE5E65" w:rsidRDefault="00324C6E" w:rsidP="001840CB">
      <w:pPr>
        <w:pStyle w:val="afff"/>
        <w:rPr>
          <w:lang w:val="ru-RU"/>
        </w:rPr>
      </w:pPr>
      <w:r w:rsidRPr="00EE5E65">
        <w:rPr>
          <w:lang w:val="ru-RU"/>
        </w:rPr>
        <w:t xml:space="preserve">а) уполномоченного органа по природным ресурсам и охране окружающей среды; </w:t>
      </w:r>
    </w:p>
    <w:p w:rsidR="00324C6E" w:rsidRPr="00EE5E65" w:rsidRDefault="00324C6E" w:rsidP="001840CB">
      <w:pPr>
        <w:pStyle w:val="afff"/>
        <w:rPr>
          <w:lang w:val="ru-RU"/>
        </w:rPr>
      </w:pPr>
      <w:r w:rsidRPr="00EE5E65">
        <w:rPr>
          <w:lang w:val="ru-RU"/>
        </w:rPr>
        <w:t xml:space="preserve">б) уполномоченного органа по государственному санитарно-эпидемиологическому надзору; </w:t>
      </w:r>
    </w:p>
    <w:p w:rsidR="00417D3C" w:rsidRPr="00EE5E65" w:rsidRDefault="00324C6E" w:rsidP="001840CB">
      <w:pPr>
        <w:pStyle w:val="afff"/>
        <w:rPr>
          <w:lang w:val="ru-RU"/>
        </w:rPr>
      </w:pPr>
      <w:r w:rsidRPr="00EE5E65">
        <w:rPr>
          <w:lang w:val="ru-RU"/>
        </w:rPr>
        <w:t>в) уполномоченного органа по охране и использованию объектов культурного наследия.</w:t>
      </w:r>
    </w:p>
    <w:p w:rsidR="00324C6E" w:rsidRPr="00EE5E65" w:rsidRDefault="00324C6E" w:rsidP="001840CB">
      <w:pPr>
        <w:pStyle w:val="afff"/>
        <w:rPr>
          <w:lang w:val="ru-RU"/>
        </w:rPr>
      </w:pPr>
      <w:r w:rsidRPr="00EE5E65">
        <w:rPr>
          <w:lang w:val="ru-RU"/>
        </w:rPr>
        <w:t>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324C6E" w:rsidRPr="00EE5E65" w:rsidRDefault="00324C6E" w:rsidP="001840CB">
      <w:pPr>
        <w:pStyle w:val="afff"/>
        <w:rPr>
          <w:lang w:val="ru-RU"/>
        </w:rPr>
      </w:pPr>
      <w:r w:rsidRPr="00EE5E65">
        <w:rPr>
          <w:lang w:val="ru-RU"/>
        </w:rPr>
        <w:t>Предметами для составления письменных заключений являются:</w:t>
      </w:r>
    </w:p>
    <w:p w:rsidR="00324C6E" w:rsidRPr="00EE5E65" w:rsidRDefault="00324C6E" w:rsidP="001840CB">
      <w:pPr>
        <w:pStyle w:val="afff"/>
        <w:numPr>
          <w:ilvl w:val="0"/>
          <w:numId w:val="120"/>
        </w:numPr>
        <w:ind w:left="567" w:hanging="283"/>
        <w:rPr>
          <w:lang w:val="ru-RU"/>
        </w:rPr>
      </w:pPr>
      <w:r w:rsidRPr="00EE5E65">
        <w:rPr>
          <w:lang w:val="ru-RU"/>
        </w:rPr>
        <w:t>соответствие намерений заявителя настоящим Правилам;</w:t>
      </w:r>
    </w:p>
    <w:p w:rsidR="00324C6E" w:rsidRPr="00EE5E65" w:rsidRDefault="00324C6E" w:rsidP="001840CB">
      <w:pPr>
        <w:pStyle w:val="afff"/>
        <w:numPr>
          <w:ilvl w:val="0"/>
          <w:numId w:val="120"/>
        </w:numPr>
        <w:ind w:left="567" w:hanging="283"/>
        <w:rPr>
          <w:lang w:val="ru-RU"/>
        </w:rPr>
      </w:pPr>
      <w:r w:rsidRPr="00EE5E65">
        <w:rPr>
          <w:lang w:val="ru-RU"/>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324C6E" w:rsidRPr="00EE5E65" w:rsidRDefault="00324C6E" w:rsidP="001840CB">
      <w:pPr>
        <w:pStyle w:val="afff"/>
        <w:numPr>
          <w:ilvl w:val="0"/>
          <w:numId w:val="120"/>
        </w:numPr>
        <w:ind w:left="567" w:hanging="283"/>
        <w:rPr>
          <w:lang w:val="ru-RU"/>
        </w:rPr>
      </w:pPr>
      <w:r w:rsidRPr="00EE5E65">
        <w:rPr>
          <w:lang w:val="ru-RU"/>
        </w:rPr>
        <w:t>не</w:t>
      </w:r>
      <w:r w:rsidR="009C2CB3" w:rsidRPr="00EE5E65">
        <w:rPr>
          <w:lang w:val="ru-RU"/>
        </w:rPr>
        <w:t xml:space="preserve"> </w:t>
      </w:r>
      <w:r w:rsidRPr="00EE5E65">
        <w:rPr>
          <w:lang w:val="ru-RU"/>
        </w:rPr>
        <w:t>причинение ущерба правам владельцев смежно-расположенных объектов недвижимости, иных физических и юридических лиц.</w:t>
      </w:r>
    </w:p>
    <w:p w:rsidR="00324C6E" w:rsidRPr="00EE5E65" w:rsidRDefault="00324C6E" w:rsidP="001840CB">
      <w:pPr>
        <w:pStyle w:val="afff"/>
        <w:rPr>
          <w:lang w:val="ru-RU"/>
        </w:rPr>
      </w:pPr>
      <w:r w:rsidRPr="00EE5E65">
        <w:rPr>
          <w:lang w:val="ru-RU"/>
        </w:rPr>
        <w:t>Комиссия подготавливает и направляет Главе</w:t>
      </w:r>
      <w:r w:rsidR="009C2CB3" w:rsidRPr="00EE5E65">
        <w:rPr>
          <w:lang w:val="ru-RU"/>
        </w:rPr>
        <w:t xml:space="preserve"> </w:t>
      </w:r>
      <w:proofErr w:type="spellStart"/>
      <w:r w:rsidR="004A7E1C" w:rsidRPr="00EE5E65">
        <w:rPr>
          <w:lang w:val="ru-RU"/>
        </w:rPr>
        <w:t>Петушенского</w:t>
      </w:r>
      <w:proofErr w:type="spellEnd"/>
      <w:r w:rsidR="0082645A" w:rsidRPr="00EE5E65">
        <w:rPr>
          <w:lang w:val="ru-RU"/>
        </w:rPr>
        <w:t xml:space="preserve"> </w:t>
      </w:r>
      <w:r w:rsidR="00145FBC" w:rsidRPr="00EE5E65">
        <w:rPr>
          <w:lang w:val="ru-RU"/>
        </w:rPr>
        <w:t>сельско</w:t>
      </w:r>
      <w:r w:rsidR="00033AEC" w:rsidRPr="00EE5E65">
        <w:rPr>
          <w:lang w:val="ru-RU"/>
        </w:rPr>
        <w:t>го</w:t>
      </w:r>
      <w:r w:rsidR="004F249E" w:rsidRPr="00EE5E65">
        <w:rPr>
          <w:lang w:val="ru-RU"/>
        </w:rPr>
        <w:t xml:space="preserve"> поселени</w:t>
      </w:r>
      <w:r w:rsidR="00033AEC" w:rsidRPr="00EE5E65">
        <w:rPr>
          <w:lang w:val="ru-RU"/>
        </w:rPr>
        <w:t>я</w:t>
      </w:r>
      <w:r w:rsidR="00776B4F" w:rsidRPr="00EE5E65">
        <w:rPr>
          <w:lang w:val="ru-RU"/>
        </w:rPr>
        <w:t xml:space="preserve"> </w:t>
      </w:r>
      <w:r w:rsidRPr="00EE5E65">
        <w:rPr>
          <w:lang w:val="ru-RU"/>
        </w:rPr>
        <w:t>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324C6E" w:rsidRPr="00EE5E65" w:rsidRDefault="00324C6E" w:rsidP="001840CB">
      <w:pPr>
        <w:pStyle w:val="afff"/>
        <w:rPr>
          <w:lang w:val="ru-RU"/>
        </w:rPr>
      </w:pPr>
      <w:r w:rsidRPr="00EE5E65">
        <w:rPr>
          <w:lang w:val="ru-RU"/>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324C6E" w:rsidRPr="00EE5E65" w:rsidRDefault="00324C6E" w:rsidP="001840CB">
      <w:pPr>
        <w:pStyle w:val="afff"/>
        <w:rPr>
          <w:lang w:val="ru-RU"/>
        </w:rPr>
      </w:pPr>
      <w:r w:rsidRPr="00EE5E65">
        <w:rPr>
          <w:lang w:val="ru-RU"/>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324C6E" w:rsidRPr="00EE5E65" w:rsidRDefault="00324C6E" w:rsidP="001840CB">
      <w:pPr>
        <w:pStyle w:val="afff"/>
        <w:rPr>
          <w:lang w:val="ru-RU"/>
        </w:rPr>
      </w:pPr>
      <w:r w:rsidRPr="00EE5E65">
        <w:rPr>
          <w:lang w:val="ru-RU"/>
        </w:rPr>
        <w:t>6.4.2.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324C6E" w:rsidRPr="00EE5E65" w:rsidRDefault="00324C6E" w:rsidP="001840CB">
      <w:pPr>
        <w:pStyle w:val="afff"/>
        <w:rPr>
          <w:lang w:val="ru-RU"/>
        </w:rPr>
      </w:pPr>
      <w:r w:rsidRPr="00EE5E65">
        <w:rPr>
          <w:lang w:val="ru-RU"/>
        </w:rPr>
        <w:lastRenderedPageBreak/>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w:t>
      </w:r>
      <w:r w:rsidR="00776B4F" w:rsidRPr="00EE5E65">
        <w:rPr>
          <w:lang w:val="ru-RU"/>
        </w:rPr>
        <w:t xml:space="preserve"> – </w:t>
      </w:r>
      <w:r w:rsidRPr="00EE5E65">
        <w:rPr>
          <w:lang w:val="ru-RU"/>
        </w:rPr>
        <w:t>высоты построек, процента застройки участка, отступов построек от границ участка и т.д.</w:t>
      </w:r>
    </w:p>
    <w:p w:rsidR="00324C6E" w:rsidRPr="00EE5E65" w:rsidRDefault="00324C6E" w:rsidP="001840CB">
      <w:pPr>
        <w:pStyle w:val="afff"/>
        <w:rPr>
          <w:lang w:val="ru-RU"/>
        </w:rPr>
      </w:pPr>
      <w:r w:rsidRPr="00EE5E65">
        <w:rPr>
          <w:lang w:val="ru-RU"/>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324C6E" w:rsidRPr="00EE5E65" w:rsidRDefault="00324C6E" w:rsidP="001840CB">
      <w:pPr>
        <w:pStyle w:val="afff"/>
        <w:numPr>
          <w:ilvl w:val="0"/>
          <w:numId w:val="120"/>
        </w:numPr>
        <w:ind w:left="567" w:hanging="283"/>
        <w:rPr>
          <w:lang w:val="ru-RU"/>
        </w:rPr>
      </w:pPr>
      <w:proofErr w:type="gramStart"/>
      <w:r w:rsidRPr="00EE5E65">
        <w:rPr>
          <w:lang w:val="ru-RU"/>
        </w:rPr>
        <w:t>необходимы для эффективного использования земельного участка;</w:t>
      </w:r>
      <w:proofErr w:type="gramEnd"/>
    </w:p>
    <w:p w:rsidR="00324C6E" w:rsidRPr="00EE5E65" w:rsidRDefault="00324C6E" w:rsidP="001840CB">
      <w:pPr>
        <w:pStyle w:val="afff"/>
        <w:numPr>
          <w:ilvl w:val="0"/>
          <w:numId w:val="120"/>
        </w:numPr>
        <w:ind w:left="567" w:hanging="283"/>
        <w:rPr>
          <w:lang w:val="ru-RU"/>
        </w:rPr>
      </w:pPr>
      <w:r w:rsidRPr="00EE5E65">
        <w:rPr>
          <w:lang w:val="ru-RU"/>
        </w:rPr>
        <w:t xml:space="preserve">не ущемляют права соседей и не входят в противоречие с интересами </w:t>
      </w:r>
      <w:r w:rsidR="00033AEC" w:rsidRPr="00EE5E65">
        <w:rPr>
          <w:lang w:val="ru-RU"/>
        </w:rPr>
        <w:t>сельского</w:t>
      </w:r>
      <w:r w:rsidRPr="00EE5E65">
        <w:rPr>
          <w:lang w:val="ru-RU"/>
        </w:rPr>
        <w:t xml:space="preserve"> </w:t>
      </w:r>
      <w:r w:rsidR="00EA7F5B" w:rsidRPr="00EE5E65">
        <w:rPr>
          <w:lang w:val="ru-RU"/>
        </w:rPr>
        <w:t>поселения</w:t>
      </w:r>
      <w:r w:rsidRPr="00EE5E65">
        <w:rPr>
          <w:lang w:val="ru-RU"/>
        </w:rPr>
        <w:t>;</w:t>
      </w:r>
    </w:p>
    <w:p w:rsidR="00324C6E" w:rsidRPr="00EE5E65" w:rsidRDefault="00324C6E" w:rsidP="001840CB">
      <w:pPr>
        <w:pStyle w:val="afff"/>
        <w:numPr>
          <w:ilvl w:val="0"/>
          <w:numId w:val="120"/>
        </w:numPr>
        <w:ind w:left="567" w:hanging="283"/>
        <w:rPr>
          <w:lang w:val="ru-RU"/>
        </w:rPr>
      </w:pPr>
      <w:r w:rsidRPr="00EE5E65">
        <w:rPr>
          <w:lang w:val="ru-RU"/>
        </w:rPr>
        <w:t>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w:t>
      </w:r>
      <w:r w:rsidR="00776B4F" w:rsidRPr="00EE5E65">
        <w:rPr>
          <w:lang w:val="ru-RU"/>
        </w:rPr>
        <w:t xml:space="preserve"> – </w:t>
      </w:r>
      <w:r w:rsidRPr="00EE5E65">
        <w:rPr>
          <w:lang w:val="ru-RU"/>
        </w:rPr>
        <w:t>строительными нормами и правилами, иными нормативно-техническими документами).</w:t>
      </w:r>
    </w:p>
    <w:p w:rsidR="00324C6E" w:rsidRPr="00EE5E65" w:rsidRDefault="00324C6E" w:rsidP="001840CB">
      <w:pPr>
        <w:pStyle w:val="afff"/>
        <w:rPr>
          <w:lang w:val="ru-RU"/>
        </w:rPr>
      </w:pPr>
      <w:r w:rsidRPr="00EE5E65">
        <w:rPr>
          <w:lang w:val="ru-RU"/>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324C6E" w:rsidRPr="00EE5E65" w:rsidRDefault="00324C6E" w:rsidP="001840CB">
      <w:pPr>
        <w:pStyle w:val="afff"/>
        <w:rPr>
          <w:lang w:val="ru-RU"/>
        </w:rPr>
      </w:pPr>
      <w:r w:rsidRPr="00EE5E65">
        <w:rPr>
          <w:lang w:val="ru-RU"/>
        </w:rPr>
        <w:t>Комиссия подготавливает и направляет Главе</w:t>
      </w:r>
      <w:r w:rsidR="009C2CB3"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417D3C" w:rsidRPr="00EE5E65">
        <w:rPr>
          <w:lang w:val="ru-RU"/>
        </w:rPr>
        <w:t>го</w:t>
      </w:r>
      <w:r w:rsidR="004F249E" w:rsidRPr="00EE5E65">
        <w:rPr>
          <w:lang w:val="ru-RU"/>
        </w:rPr>
        <w:t xml:space="preserve"> поселени</w:t>
      </w:r>
      <w:r w:rsidR="00417D3C" w:rsidRPr="00EE5E65">
        <w:rPr>
          <w:lang w:val="ru-RU"/>
        </w:rPr>
        <w:t>я</w:t>
      </w:r>
      <w:r w:rsidR="00A61784" w:rsidRPr="00EE5E65">
        <w:rPr>
          <w:lang w:val="ru-RU"/>
        </w:rPr>
        <w:t xml:space="preserve"> </w:t>
      </w:r>
      <w:r w:rsidRPr="00EE5E65">
        <w:rPr>
          <w:lang w:val="ru-RU"/>
        </w:rPr>
        <w:t>рекомендации по результатам рассмотрения письменных заключений и публичных слушаний не позднее 7 дней после их проведения.</w:t>
      </w:r>
    </w:p>
    <w:p w:rsidR="00324C6E" w:rsidRPr="00EE5E65" w:rsidRDefault="00324C6E" w:rsidP="001840CB">
      <w:pPr>
        <w:pStyle w:val="afff"/>
        <w:rPr>
          <w:lang w:val="ru-RU"/>
        </w:rPr>
      </w:pPr>
      <w:r w:rsidRPr="00EE5E65">
        <w:rPr>
          <w:lang w:val="ru-RU"/>
        </w:rPr>
        <w:t xml:space="preserve">Решение о предоставлении разрешения на отклонение от настоящих Правил принимается Главой </w:t>
      </w:r>
      <w:proofErr w:type="spellStart"/>
      <w:r w:rsidR="004A7E1C" w:rsidRPr="00EE5E65">
        <w:rPr>
          <w:lang w:val="ru-RU"/>
        </w:rPr>
        <w:t>Петушенского</w:t>
      </w:r>
      <w:proofErr w:type="spellEnd"/>
      <w:r w:rsidR="00417D3C" w:rsidRPr="00EE5E65">
        <w:rPr>
          <w:lang w:val="ru-RU"/>
        </w:rPr>
        <w:t xml:space="preserve"> сельского поселения </w:t>
      </w:r>
      <w:r w:rsidRPr="00EE5E65">
        <w:rPr>
          <w:lang w:val="ru-RU"/>
        </w:rPr>
        <w:t xml:space="preserve">не позднее 10 дней после поступления рекомендаций комиссии по землепользованию и застройке. </w:t>
      </w:r>
    </w:p>
    <w:p w:rsidR="00324C6E" w:rsidRPr="00EE5E65" w:rsidRDefault="00324C6E" w:rsidP="001840CB">
      <w:pPr>
        <w:pStyle w:val="afff"/>
        <w:rPr>
          <w:lang w:val="ru-RU"/>
        </w:rPr>
      </w:pPr>
      <w:r w:rsidRPr="00EE5E65">
        <w:rPr>
          <w:lang w:val="ru-RU"/>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324C6E" w:rsidRPr="00EE5E65" w:rsidRDefault="00324C6E" w:rsidP="00145FBC">
      <w:pPr>
        <w:pStyle w:val="2"/>
        <w:rPr>
          <w:szCs w:val="24"/>
          <w:lang w:val="ru-RU" w:eastAsia="ar-SA"/>
        </w:rPr>
      </w:pPr>
      <w:bookmarkStart w:id="86" w:name="_Toc196878911"/>
      <w:bookmarkStart w:id="87" w:name="_Toc312188807"/>
      <w:r w:rsidRPr="00EE5E65">
        <w:rPr>
          <w:szCs w:val="24"/>
          <w:lang w:val="ru-RU" w:eastAsia="ar-SA"/>
        </w:rPr>
        <w:t xml:space="preserve">РАЗДЕЛ 7. ОСУЩЕСТВЛЕНИЕ </w:t>
      </w:r>
      <w:proofErr w:type="gramStart"/>
      <w:r w:rsidRPr="00EE5E65">
        <w:rPr>
          <w:szCs w:val="24"/>
          <w:lang w:val="ru-RU" w:eastAsia="ar-SA"/>
        </w:rPr>
        <w:t>КОНТРОЛЯ ЗА</w:t>
      </w:r>
      <w:proofErr w:type="gramEnd"/>
      <w:r w:rsidRPr="00EE5E65">
        <w:rPr>
          <w:szCs w:val="24"/>
          <w:lang w:val="ru-RU" w:eastAsia="ar-SA"/>
        </w:rPr>
        <w:t xml:space="preserve"> ИСПОЛЬЗОВАНИЕМ И ИЗМЕНЕНИЯМИ ЗЕМЕЛЬНЫХ УЧАСТКОВ И ИНЫХ ОБЪЕКТОВ НЕДВИЖИМОСТИ, ПРОИЗВОДИМЫХ ИХ ВЛАДЕЛЬЦАМИ</w:t>
      </w:r>
      <w:bookmarkEnd w:id="86"/>
      <w:bookmarkEnd w:id="87"/>
    </w:p>
    <w:p w:rsidR="00324C6E" w:rsidRPr="00EE5E65" w:rsidRDefault="00324C6E" w:rsidP="00145FBC">
      <w:pPr>
        <w:pStyle w:val="3"/>
        <w:rPr>
          <w:szCs w:val="24"/>
          <w:lang w:val="ru-RU" w:eastAsia="ar-SA"/>
        </w:rPr>
      </w:pPr>
      <w:bookmarkStart w:id="88" w:name="_Toc196878912"/>
      <w:bookmarkStart w:id="89" w:name="_Toc312188808"/>
      <w:r w:rsidRPr="00EE5E65">
        <w:rPr>
          <w:szCs w:val="24"/>
          <w:lang w:val="ru-RU" w:eastAsia="ar-SA"/>
        </w:rPr>
        <w:t>Статья 7.1. Основания для осуществления контроля, субъекты контроля</w:t>
      </w:r>
      <w:bookmarkEnd w:id="88"/>
      <w:bookmarkEnd w:id="89"/>
    </w:p>
    <w:p w:rsidR="00324C6E" w:rsidRPr="00EE5E65" w:rsidRDefault="00324C6E" w:rsidP="000A7ADA">
      <w:pPr>
        <w:pStyle w:val="afff"/>
        <w:rPr>
          <w:lang w:val="ru-RU"/>
        </w:rPr>
      </w:pPr>
      <w:r w:rsidRPr="00EE5E65">
        <w:rPr>
          <w:lang w:val="ru-RU"/>
        </w:rPr>
        <w:t>Основанием для осуществления контроля являются настоящие Правила застройки в части характеристик территориальных зон и градостроительных регламентов.</w:t>
      </w:r>
    </w:p>
    <w:p w:rsidR="00324C6E" w:rsidRPr="00EE5E65" w:rsidRDefault="00324C6E" w:rsidP="000A7ADA">
      <w:pPr>
        <w:pStyle w:val="afff"/>
        <w:rPr>
          <w:lang w:val="ru-RU"/>
        </w:rPr>
      </w:pPr>
      <w:proofErr w:type="gramStart"/>
      <w:r w:rsidRPr="00EE5E65">
        <w:rPr>
          <w:lang w:val="ru-RU"/>
        </w:rPr>
        <w:t>Контроль за</w:t>
      </w:r>
      <w:proofErr w:type="gramEnd"/>
      <w:r w:rsidRPr="00EE5E65">
        <w:rPr>
          <w:lang w:val="ru-RU"/>
        </w:rPr>
        <w:t xml:space="preserve"> использованием и строительными изменениями объектов недвижимости осуществляют:</w:t>
      </w:r>
    </w:p>
    <w:p w:rsidR="00324C6E" w:rsidRPr="00EE5E65" w:rsidRDefault="00324C6E" w:rsidP="000A7ADA">
      <w:pPr>
        <w:pStyle w:val="afff"/>
        <w:numPr>
          <w:ilvl w:val="0"/>
          <w:numId w:val="120"/>
        </w:numPr>
        <w:ind w:left="567" w:hanging="283"/>
        <w:rPr>
          <w:lang w:val="ru-RU"/>
        </w:rPr>
      </w:pPr>
      <w:r w:rsidRPr="00EE5E65">
        <w:rPr>
          <w:lang w:val="ru-RU"/>
        </w:rPr>
        <w:t>комиссия</w:t>
      </w:r>
      <w:r w:rsidR="00776B4F" w:rsidRPr="00EE5E65">
        <w:rPr>
          <w:lang w:val="ru-RU"/>
        </w:rPr>
        <w:t xml:space="preserve"> </w:t>
      </w:r>
      <w:r w:rsidRPr="00EE5E65">
        <w:rPr>
          <w:lang w:val="ru-RU"/>
        </w:rPr>
        <w:t>по землепользованию и застройке 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 застройки;</w:t>
      </w:r>
    </w:p>
    <w:p w:rsidR="00324C6E" w:rsidRPr="00EE5E65" w:rsidRDefault="009F2A3F" w:rsidP="000A7ADA">
      <w:pPr>
        <w:pStyle w:val="afff"/>
        <w:numPr>
          <w:ilvl w:val="0"/>
          <w:numId w:val="120"/>
        </w:numPr>
        <w:ind w:left="567" w:hanging="283"/>
        <w:rPr>
          <w:lang w:val="ru-RU"/>
        </w:rPr>
      </w:pPr>
      <w:r w:rsidRPr="00EE5E65">
        <w:rPr>
          <w:lang w:val="ru-RU"/>
        </w:rPr>
        <w:t>отдел</w:t>
      </w:r>
      <w:r w:rsidR="00324C6E" w:rsidRPr="00EE5E65">
        <w:rPr>
          <w:lang w:val="ru-RU"/>
        </w:rPr>
        <w:t xml:space="preserve"> </w:t>
      </w:r>
      <w:r w:rsidR="00417D3C" w:rsidRPr="00EE5E65">
        <w:rPr>
          <w:lang w:val="ru-RU"/>
        </w:rPr>
        <w:t xml:space="preserve">архитектуры и градостроительства Администрации </w:t>
      </w:r>
      <w:r w:rsidR="0082645A" w:rsidRPr="00EE5E65">
        <w:rPr>
          <w:lang w:val="ru-RU"/>
        </w:rPr>
        <w:t>Новосильского</w:t>
      </w:r>
      <w:r w:rsidR="00417D3C" w:rsidRPr="00EE5E65">
        <w:rPr>
          <w:lang w:val="ru-RU"/>
        </w:rPr>
        <w:t xml:space="preserve"> района</w:t>
      </w:r>
      <w:r w:rsidR="00324C6E" w:rsidRPr="00EE5E65">
        <w:rPr>
          <w:lang w:val="ru-RU"/>
        </w:rPr>
        <w:t xml:space="preserve"> в части проверки строительных намерений владельцев недвижимости на соответствие Правилам застройки; оформлению и переоформлению разрешений на строительство;</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иные органы осуществляют контроль и надзор в пределах своей компетенции в </w:t>
      </w:r>
      <w:r w:rsidRPr="00EE5E65">
        <w:rPr>
          <w:lang w:val="ru-RU"/>
        </w:rPr>
        <w:t>соответствии</w:t>
      </w:r>
      <w:r w:rsidRPr="00EE5E65">
        <w:rPr>
          <w:rFonts w:cs="Tahoma"/>
          <w:lang w:val="ru-RU"/>
        </w:rPr>
        <w:t xml:space="preserve"> с земельным, санитарно-эпидемиологическим, гражданским, </w:t>
      </w:r>
      <w:r w:rsidRPr="00EE5E65">
        <w:rPr>
          <w:rFonts w:cs="Tahoma"/>
          <w:lang w:val="ru-RU"/>
        </w:rPr>
        <w:lastRenderedPageBreak/>
        <w:t>природоохранным, административным законодательством самостоятельно или</w:t>
      </w:r>
      <w:r w:rsidR="00776B4F" w:rsidRPr="00EE5E65">
        <w:rPr>
          <w:rFonts w:cs="Tahoma"/>
          <w:lang w:val="ru-RU"/>
        </w:rPr>
        <w:t xml:space="preserve"> </w:t>
      </w:r>
      <w:r w:rsidRPr="00EE5E65">
        <w:rPr>
          <w:rFonts w:cs="Tahoma"/>
          <w:lang w:val="ru-RU"/>
        </w:rPr>
        <w:t>в составе соответствующих комиссий.</w:t>
      </w:r>
    </w:p>
    <w:p w:rsidR="00324C6E" w:rsidRPr="00EE5E65" w:rsidRDefault="00324C6E" w:rsidP="00145FBC">
      <w:pPr>
        <w:pStyle w:val="3"/>
        <w:rPr>
          <w:szCs w:val="24"/>
          <w:lang w:val="ru-RU" w:eastAsia="ar-SA"/>
        </w:rPr>
      </w:pPr>
      <w:bookmarkStart w:id="90" w:name="_Toc196878913"/>
      <w:bookmarkStart w:id="91" w:name="_Toc312188809"/>
      <w:r w:rsidRPr="00EE5E65">
        <w:rPr>
          <w:szCs w:val="24"/>
          <w:lang w:val="ru-RU" w:eastAsia="ar-SA"/>
        </w:rPr>
        <w:t>Статья 7.2. Виды контроля изменения объектов недвижимости</w:t>
      </w:r>
      <w:bookmarkEnd w:id="90"/>
      <w:bookmarkEnd w:id="91"/>
    </w:p>
    <w:p w:rsidR="00324C6E" w:rsidRPr="00EE5E65" w:rsidRDefault="00324C6E" w:rsidP="000A7ADA">
      <w:pPr>
        <w:pStyle w:val="afff"/>
        <w:rPr>
          <w:lang w:val="ru-RU"/>
        </w:rPr>
      </w:pPr>
      <w:r w:rsidRPr="00EE5E65">
        <w:rPr>
          <w:lang w:val="ru-RU"/>
        </w:rPr>
        <w:t xml:space="preserve">7.2.1. </w:t>
      </w:r>
      <w:proofErr w:type="gramStart"/>
      <w:r w:rsidRPr="00EE5E65">
        <w:rPr>
          <w:lang w:val="ru-RU"/>
        </w:rPr>
        <w:t>Контроль за</w:t>
      </w:r>
      <w:proofErr w:type="gramEnd"/>
      <w:r w:rsidRPr="00EE5E65">
        <w:rPr>
          <w:lang w:val="ru-RU"/>
        </w:rPr>
        <w:t xml:space="preserve"> использованием и строительными изменениями недвижимости проводятся в виде:</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проверок проектной документации на соответствие исходно</w:t>
      </w:r>
      <w:r w:rsidR="00776B4F" w:rsidRPr="00EE5E65">
        <w:rPr>
          <w:rFonts w:cs="Tahoma"/>
          <w:lang w:val="ru-RU"/>
        </w:rPr>
        <w:t xml:space="preserve"> – </w:t>
      </w:r>
      <w:r w:rsidRPr="00EE5E65">
        <w:rPr>
          <w:rFonts w:cs="Tahoma"/>
          <w:lang w:val="ru-RU"/>
        </w:rPr>
        <w:t>разрешительной документации и настоящим Правилам застройки с предоставлением разрешения на строительство в случаях установления факта указанного соответствия;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в процессе производства строительных изменений и пользования недвижимостью, а также по завершению строительства с предоставлением разрешения на эксплуатацию.</w:t>
      </w:r>
    </w:p>
    <w:p w:rsidR="00324C6E" w:rsidRPr="00EE5E65" w:rsidRDefault="00324C6E" w:rsidP="00145FBC">
      <w:pPr>
        <w:pStyle w:val="2"/>
        <w:rPr>
          <w:szCs w:val="24"/>
          <w:lang w:val="ru-RU" w:eastAsia="ar-SA"/>
        </w:rPr>
      </w:pPr>
      <w:bookmarkStart w:id="92" w:name="_Toc196878914"/>
      <w:bookmarkStart w:id="93" w:name="_Toc312188810"/>
      <w:r w:rsidRPr="00EE5E65">
        <w:rPr>
          <w:szCs w:val="24"/>
          <w:lang w:val="ru-RU" w:eastAsia="ar-SA"/>
        </w:rPr>
        <w:t>РАЗДЕЛ 8. ПОРЯДОК ВНЕСЕНИЯ ДОПОЛНЕНИЙ И ИЗМЕНЕНИЙ В ПРАВИЛА ЗАСТРОЙКИ</w:t>
      </w:r>
      <w:bookmarkEnd w:id="92"/>
      <w:bookmarkEnd w:id="93"/>
    </w:p>
    <w:p w:rsidR="00324C6E" w:rsidRPr="00EE5E65" w:rsidRDefault="00324C6E" w:rsidP="00145FBC">
      <w:pPr>
        <w:pStyle w:val="3"/>
        <w:rPr>
          <w:szCs w:val="24"/>
          <w:lang w:val="ru-RU" w:eastAsia="ar-SA"/>
        </w:rPr>
      </w:pPr>
      <w:bookmarkStart w:id="94" w:name="_Toc196878915"/>
      <w:bookmarkStart w:id="95" w:name="_Toc312188811"/>
      <w:r w:rsidRPr="00EE5E65">
        <w:rPr>
          <w:szCs w:val="24"/>
          <w:lang w:val="ru-RU" w:eastAsia="ar-SA"/>
        </w:rPr>
        <w:t>Статья 8.1. Основания для внесения</w:t>
      </w:r>
      <w:r w:rsidR="00776B4F" w:rsidRPr="00EE5E65">
        <w:rPr>
          <w:szCs w:val="24"/>
          <w:lang w:val="ru-RU" w:eastAsia="ar-SA"/>
        </w:rPr>
        <w:t xml:space="preserve"> </w:t>
      </w:r>
      <w:r w:rsidRPr="00EE5E65">
        <w:rPr>
          <w:szCs w:val="24"/>
          <w:lang w:val="ru-RU" w:eastAsia="ar-SA"/>
        </w:rPr>
        <w:t>изменений в Правила землепользования и застройки</w:t>
      </w:r>
      <w:bookmarkEnd w:id="94"/>
      <w:bookmarkEnd w:id="95"/>
    </w:p>
    <w:p w:rsidR="00324C6E" w:rsidRPr="00EE5E65" w:rsidRDefault="00324C6E" w:rsidP="000A7ADA">
      <w:pPr>
        <w:pStyle w:val="afff"/>
        <w:rPr>
          <w:lang w:val="ru-RU"/>
        </w:rPr>
      </w:pPr>
      <w:r w:rsidRPr="00EE5E65">
        <w:rPr>
          <w:lang w:val="ru-RU"/>
        </w:rPr>
        <w:t>Основаниями для рассмотрения</w:t>
      </w:r>
      <w:r w:rsidR="00776B4F" w:rsidRPr="00EE5E65">
        <w:rPr>
          <w:lang w:val="ru-RU"/>
        </w:rPr>
        <w:t xml:space="preserve"> </w:t>
      </w:r>
      <w:r w:rsidRPr="00EE5E65">
        <w:rPr>
          <w:lang w:val="ru-RU"/>
        </w:rPr>
        <w:t>вопроса о внесении изменений в Правила землепользования и</w:t>
      </w:r>
      <w:r w:rsidR="00776B4F" w:rsidRPr="00EE5E65">
        <w:rPr>
          <w:lang w:val="ru-RU"/>
        </w:rPr>
        <w:t xml:space="preserve"> </w:t>
      </w:r>
      <w:r w:rsidRPr="00EE5E65">
        <w:rPr>
          <w:lang w:val="ru-RU"/>
        </w:rPr>
        <w:t xml:space="preserve">застройки </w:t>
      </w:r>
      <w:proofErr w:type="spellStart"/>
      <w:r w:rsidR="004A7E1C" w:rsidRPr="00EE5E65">
        <w:rPr>
          <w:lang w:val="ru-RU"/>
        </w:rPr>
        <w:t>Петушенского</w:t>
      </w:r>
      <w:proofErr w:type="spellEnd"/>
      <w:r w:rsidR="00145FBC" w:rsidRPr="00EE5E65">
        <w:rPr>
          <w:lang w:val="ru-RU"/>
        </w:rPr>
        <w:t xml:space="preserve"> сельско</w:t>
      </w:r>
      <w:r w:rsidR="00033AEC" w:rsidRPr="00EE5E65">
        <w:rPr>
          <w:lang w:val="ru-RU"/>
        </w:rPr>
        <w:t>го</w:t>
      </w:r>
      <w:r w:rsidR="004F249E" w:rsidRPr="00EE5E65">
        <w:rPr>
          <w:lang w:val="ru-RU"/>
        </w:rPr>
        <w:t xml:space="preserve"> поселени</w:t>
      </w:r>
      <w:r w:rsidR="00033AEC" w:rsidRPr="00EE5E65">
        <w:rPr>
          <w:lang w:val="ru-RU"/>
        </w:rPr>
        <w:t>я</w:t>
      </w:r>
      <w:r w:rsidR="00A61784" w:rsidRPr="00EE5E65">
        <w:rPr>
          <w:lang w:val="ru-RU"/>
        </w:rPr>
        <w:t xml:space="preserve"> </w:t>
      </w:r>
      <w:r w:rsidRPr="00EE5E65">
        <w:rPr>
          <w:lang w:val="ru-RU"/>
        </w:rPr>
        <w:t xml:space="preserve">являются: </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несоответствие правил генеральному плану </w:t>
      </w:r>
      <w:r w:rsidR="00033AEC" w:rsidRPr="00EE5E65">
        <w:rPr>
          <w:rFonts w:cs="Tahoma"/>
          <w:lang w:val="ru-RU"/>
        </w:rPr>
        <w:t>поселения</w:t>
      </w:r>
      <w:r w:rsidRPr="00EE5E65">
        <w:rPr>
          <w:rFonts w:cs="Tahoma"/>
          <w:lang w:val="ru-RU"/>
        </w:rPr>
        <w:t>, схеме территориального планирования муниципального района в результате внесения в такие генеральные планы или схемы территориального планирования</w:t>
      </w:r>
      <w:r w:rsidR="00776B4F" w:rsidRPr="00EE5E65">
        <w:rPr>
          <w:rFonts w:cs="Tahoma"/>
          <w:lang w:val="ru-RU"/>
        </w:rPr>
        <w:t xml:space="preserve"> </w:t>
      </w:r>
      <w:r w:rsidRPr="00EE5E65">
        <w:rPr>
          <w:rFonts w:cs="Tahoma"/>
          <w:lang w:val="ru-RU"/>
        </w:rPr>
        <w:t>изменений;</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поступления предложений об изменении границ территориальных зон, изменений градостроительных регламентов.</w:t>
      </w:r>
    </w:p>
    <w:p w:rsidR="00324C6E" w:rsidRPr="00EE5E65" w:rsidRDefault="00324C6E" w:rsidP="00145FBC">
      <w:pPr>
        <w:pStyle w:val="3"/>
        <w:rPr>
          <w:szCs w:val="24"/>
          <w:lang w:val="ru-RU" w:eastAsia="ar-SA"/>
        </w:rPr>
      </w:pPr>
      <w:bookmarkStart w:id="96" w:name="_Toc196878916"/>
      <w:bookmarkStart w:id="97" w:name="_Toc312188812"/>
      <w:r w:rsidRPr="00EE5E65">
        <w:rPr>
          <w:szCs w:val="24"/>
          <w:lang w:val="ru-RU" w:eastAsia="ar-SA"/>
        </w:rPr>
        <w:t>Статья 8.2. Порядок внесения изменений в Правила застройки</w:t>
      </w:r>
      <w:bookmarkEnd w:id="96"/>
      <w:bookmarkEnd w:id="97"/>
    </w:p>
    <w:p w:rsidR="00324C6E" w:rsidRPr="00EE5E65" w:rsidRDefault="00324C6E" w:rsidP="000A7ADA">
      <w:pPr>
        <w:pStyle w:val="afff"/>
        <w:rPr>
          <w:lang w:val="ru-RU"/>
        </w:rPr>
      </w:pPr>
      <w:r w:rsidRPr="00EE5E65">
        <w:rPr>
          <w:lang w:val="ru-RU"/>
        </w:rPr>
        <w:t>8.2.1. Предложения о внесении изменений в Правила застройки в комиссию по подготовке проекта Правил направляются: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органами местного самоуправления, если необходимо совершенствовать порядок регулирования землепользования и застройки на территории </w:t>
      </w:r>
      <w:r w:rsidR="00E5599C" w:rsidRPr="00EE5E65">
        <w:rPr>
          <w:rFonts w:cs="Tahoma"/>
          <w:lang w:val="ru-RU"/>
        </w:rPr>
        <w:t>сельского поселения</w:t>
      </w:r>
      <w:r w:rsidRPr="00EE5E65">
        <w:rPr>
          <w:rFonts w:cs="Tahoma"/>
          <w:lang w:val="ru-RU"/>
        </w:rPr>
        <w:t>;</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324C6E" w:rsidRPr="00EE5E65" w:rsidRDefault="00324C6E" w:rsidP="000A7ADA">
      <w:pPr>
        <w:pStyle w:val="afff"/>
        <w:rPr>
          <w:lang w:val="ru-RU"/>
        </w:rPr>
      </w:pPr>
      <w:r w:rsidRPr="00EE5E65">
        <w:rPr>
          <w:lang w:val="ru-RU"/>
        </w:rPr>
        <w:t xml:space="preserve">8.2.2. </w:t>
      </w:r>
      <w:proofErr w:type="gramStart"/>
      <w:r w:rsidRPr="00EE5E65">
        <w:rPr>
          <w:lang w:val="ru-RU"/>
        </w:rPr>
        <w:t>Комиссия в течении</w:t>
      </w:r>
      <w:r w:rsidR="00776B4F" w:rsidRPr="00EE5E65">
        <w:rPr>
          <w:lang w:val="ru-RU"/>
        </w:rPr>
        <w:t xml:space="preserve"> </w:t>
      </w:r>
      <w:r w:rsidRPr="00EE5E65">
        <w:rPr>
          <w:lang w:val="ru-RU"/>
        </w:rPr>
        <w:t xml:space="preserve">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w:t>
      </w:r>
      <w:r w:rsidR="00817AE7" w:rsidRPr="00EE5E65">
        <w:rPr>
          <w:lang w:val="ru-RU"/>
        </w:rPr>
        <w:t>Г</w:t>
      </w:r>
      <w:r w:rsidRPr="00EE5E65">
        <w:rPr>
          <w:lang w:val="ru-RU"/>
        </w:rPr>
        <w:t xml:space="preserve">лаве </w:t>
      </w:r>
      <w:proofErr w:type="spellStart"/>
      <w:r w:rsidR="004A7E1C" w:rsidRPr="00EE5E65">
        <w:rPr>
          <w:lang w:val="ru-RU"/>
        </w:rPr>
        <w:t>Петушенского</w:t>
      </w:r>
      <w:proofErr w:type="spellEnd"/>
      <w:r w:rsidR="00145FBC" w:rsidRPr="00EE5E65">
        <w:rPr>
          <w:lang w:val="ru-RU"/>
        </w:rPr>
        <w:t xml:space="preserve"> сельско</w:t>
      </w:r>
      <w:r w:rsidR="00E5599C" w:rsidRPr="00EE5E65">
        <w:rPr>
          <w:lang w:val="ru-RU"/>
        </w:rPr>
        <w:t>го</w:t>
      </w:r>
      <w:r w:rsidR="004F249E" w:rsidRPr="00EE5E65">
        <w:rPr>
          <w:lang w:val="ru-RU"/>
        </w:rPr>
        <w:t xml:space="preserve"> поселени</w:t>
      </w:r>
      <w:r w:rsidR="00E5599C" w:rsidRPr="00EE5E65">
        <w:rPr>
          <w:lang w:val="ru-RU"/>
        </w:rPr>
        <w:t>я</w:t>
      </w:r>
      <w:r w:rsidRPr="00EE5E65">
        <w:rPr>
          <w:lang w:val="ru-RU"/>
        </w:rPr>
        <w:t>.</w:t>
      </w:r>
      <w:proofErr w:type="gramEnd"/>
    </w:p>
    <w:p w:rsidR="00324C6E" w:rsidRPr="00EE5E65" w:rsidRDefault="00324C6E" w:rsidP="000A7ADA">
      <w:pPr>
        <w:pStyle w:val="afff"/>
        <w:rPr>
          <w:lang w:val="ru-RU"/>
        </w:rPr>
      </w:pPr>
      <w:r w:rsidRPr="00EE5E65">
        <w:rPr>
          <w:lang w:val="ru-RU"/>
        </w:rPr>
        <w:lastRenderedPageBreak/>
        <w:t xml:space="preserve">8.2.3. Глава </w:t>
      </w:r>
      <w:proofErr w:type="spellStart"/>
      <w:r w:rsidR="004A7E1C" w:rsidRPr="00EE5E65">
        <w:rPr>
          <w:lang w:val="ru-RU"/>
        </w:rPr>
        <w:t>Петушенского</w:t>
      </w:r>
      <w:proofErr w:type="spellEnd"/>
      <w:r w:rsidR="00145FBC" w:rsidRPr="00EE5E65">
        <w:rPr>
          <w:lang w:val="ru-RU"/>
        </w:rPr>
        <w:t xml:space="preserve"> сельско</w:t>
      </w:r>
      <w:r w:rsidR="00E5599C" w:rsidRPr="00EE5E65">
        <w:rPr>
          <w:lang w:val="ru-RU"/>
        </w:rPr>
        <w:t>го</w:t>
      </w:r>
      <w:r w:rsidR="004F249E" w:rsidRPr="00EE5E65">
        <w:rPr>
          <w:lang w:val="ru-RU"/>
        </w:rPr>
        <w:t xml:space="preserve"> поселени</w:t>
      </w:r>
      <w:r w:rsidR="00E5599C" w:rsidRPr="00EE5E65">
        <w:rPr>
          <w:lang w:val="ru-RU"/>
        </w:rPr>
        <w:t>я</w:t>
      </w:r>
      <w:r w:rsidR="00A61784" w:rsidRPr="00EE5E65">
        <w:rPr>
          <w:lang w:val="ru-RU"/>
        </w:rPr>
        <w:t xml:space="preserve"> </w:t>
      </w:r>
      <w:r w:rsidRPr="00EE5E65">
        <w:rPr>
          <w:lang w:val="ru-RU"/>
        </w:rPr>
        <w:t>с учетом рекомендаций, содержащихся в заключени</w:t>
      </w:r>
      <w:proofErr w:type="gramStart"/>
      <w:r w:rsidR="00E5599C" w:rsidRPr="00EE5E65">
        <w:rPr>
          <w:lang w:val="ru-RU"/>
        </w:rPr>
        <w:t>и</w:t>
      </w:r>
      <w:proofErr w:type="gramEnd"/>
      <w:r w:rsidRPr="00EE5E65">
        <w:rPr>
          <w:lang w:val="ru-RU"/>
        </w:rPr>
        <w:t xml:space="preserve"> комиссии, в течени</w:t>
      </w:r>
      <w:r w:rsidR="00E5599C" w:rsidRPr="00EE5E65">
        <w:rPr>
          <w:lang w:val="ru-RU"/>
        </w:rPr>
        <w:t>е</w:t>
      </w:r>
      <w:r w:rsidRPr="00EE5E65">
        <w:rPr>
          <w:lang w:val="ru-RU"/>
        </w:rPr>
        <w:t xml:space="preserve"> тридцати дней принимает решение о подготовке проекта о внесении изменения в правила застройки или об</w:t>
      </w:r>
      <w:r w:rsidR="00776B4F" w:rsidRPr="00EE5E65">
        <w:rPr>
          <w:lang w:val="ru-RU"/>
        </w:rPr>
        <w:t xml:space="preserve"> </w:t>
      </w:r>
      <w:r w:rsidRPr="00EE5E65">
        <w:rPr>
          <w:lang w:val="ru-RU"/>
        </w:rPr>
        <w:t>его отклонении</w:t>
      </w:r>
      <w:r w:rsidR="00776B4F" w:rsidRPr="00EE5E65">
        <w:rPr>
          <w:lang w:val="ru-RU"/>
        </w:rPr>
        <w:t xml:space="preserve"> </w:t>
      </w:r>
      <w:r w:rsidRPr="00EE5E65">
        <w:rPr>
          <w:lang w:val="ru-RU"/>
        </w:rPr>
        <w:t>с указанием причин</w:t>
      </w:r>
      <w:r w:rsidR="00776B4F" w:rsidRPr="00EE5E65">
        <w:rPr>
          <w:lang w:val="ru-RU"/>
        </w:rPr>
        <w:t xml:space="preserve"> </w:t>
      </w:r>
      <w:r w:rsidRPr="00EE5E65">
        <w:rPr>
          <w:lang w:val="ru-RU"/>
        </w:rPr>
        <w:t>отклонения и направляет копию такого решения заявителю.</w:t>
      </w:r>
    </w:p>
    <w:p w:rsidR="00324C6E" w:rsidRPr="00EE5E65" w:rsidRDefault="00324C6E" w:rsidP="000A7ADA">
      <w:pPr>
        <w:pStyle w:val="afff"/>
        <w:rPr>
          <w:lang w:val="ru-RU"/>
        </w:rPr>
      </w:pPr>
      <w:r w:rsidRPr="00EE5E65">
        <w:rPr>
          <w:lang w:val="ru-RU"/>
        </w:rPr>
        <w:t>В случае отрицательного решения граждане и их объединения имеют право обращаться в суд.</w:t>
      </w:r>
    </w:p>
    <w:p w:rsidR="00324C6E" w:rsidRPr="00EE5E65" w:rsidRDefault="00324C6E" w:rsidP="00145FBC">
      <w:pPr>
        <w:pStyle w:val="2"/>
        <w:rPr>
          <w:szCs w:val="24"/>
          <w:lang w:val="ru-RU" w:eastAsia="ar-SA"/>
        </w:rPr>
      </w:pPr>
      <w:bookmarkStart w:id="98" w:name="_Toc196878917"/>
      <w:bookmarkStart w:id="99" w:name="_Toc312188813"/>
      <w:r w:rsidRPr="00EE5E65">
        <w:rPr>
          <w:szCs w:val="24"/>
          <w:lang w:val="ru-RU" w:eastAsia="ar-SA"/>
        </w:rPr>
        <w:t xml:space="preserve">РАЗДЕЛ 9. ТРЕБОВАНИЯ К ПРОЕКТИРОВАНИЮ И СТРОИТЕЛЬСТВУ ОТДЕЛЬНЫХ ЭЛЕМЕНТОВ ЗАСТРОЙКИ </w:t>
      </w:r>
      <w:bookmarkEnd w:id="98"/>
      <w:r w:rsidR="00E2093E" w:rsidRPr="00EE5E65">
        <w:rPr>
          <w:szCs w:val="24"/>
          <w:lang w:val="ru-RU" w:eastAsia="ar-SA"/>
        </w:rPr>
        <w:t>СЕЛЬСКОГО ПОСЕЛЕНИЯ</w:t>
      </w:r>
      <w:bookmarkEnd w:id="99"/>
    </w:p>
    <w:p w:rsidR="00324C6E" w:rsidRPr="00EE5E65" w:rsidRDefault="00324C6E" w:rsidP="00145FBC">
      <w:pPr>
        <w:pStyle w:val="3"/>
        <w:rPr>
          <w:szCs w:val="24"/>
          <w:lang w:val="ru-RU" w:eastAsia="ar-SA"/>
        </w:rPr>
      </w:pPr>
      <w:bookmarkStart w:id="100" w:name="_Toc196878918"/>
      <w:bookmarkStart w:id="101" w:name="_Toc312188814"/>
      <w:r w:rsidRPr="00EE5E65">
        <w:rPr>
          <w:szCs w:val="24"/>
          <w:lang w:val="ru-RU" w:eastAsia="ar-SA"/>
        </w:rPr>
        <w:t>Статья 9.1. Особенности проектирования и строительства объектов благоустройства</w:t>
      </w:r>
      <w:bookmarkEnd w:id="100"/>
      <w:bookmarkEnd w:id="101"/>
    </w:p>
    <w:p w:rsidR="00324C6E" w:rsidRPr="00EE5E65" w:rsidRDefault="00324C6E" w:rsidP="000A7ADA">
      <w:pPr>
        <w:pStyle w:val="afff"/>
        <w:rPr>
          <w:lang w:val="ru-RU"/>
        </w:rPr>
      </w:pPr>
      <w:r w:rsidRPr="00EE5E65">
        <w:rPr>
          <w:lang w:val="ru-RU"/>
        </w:rPr>
        <w:t>9.1.1. Благоустройство подразделяется на виды:</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инженерное благоустройство территории;</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общее благоустройство;</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специальное благоустройство;</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озеленение и ландшафтная архитектура.</w:t>
      </w:r>
    </w:p>
    <w:p w:rsidR="00324C6E" w:rsidRPr="00EE5E65" w:rsidRDefault="00324C6E" w:rsidP="000A7ADA">
      <w:pPr>
        <w:pStyle w:val="afff"/>
        <w:rPr>
          <w:lang w:val="ru-RU"/>
        </w:rPr>
      </w:pPr>
      <w:r w:rsidRPr="00EE5E65">
        <w:rPr>
          <w:lang w:val="ru-RU"/>
        </w:rPr>
        <w:t>9.1.2. Основной задачей инженерного благоустройства является создание благоприятных у</w:t>
      </w:r>
      <w:r w:rsidR="00E5599C" w:rsidRPr="00EE5E65">
        <w:rPr>
          <w:lang w:val="ru-RU"/>
        </w:rPr>
        <w:t>словий для жизни и деятельности</w:t>
      </w:r>
      <w:r w:rsidRPr="00EE5E65">
        <w:rPr>
          <w:lang w:val="ru-RU"/>
        </w:rPr>
        <w:t xml:space="preserve"> населения и обеспечение необходимого технологического уровня окружающей среды.</w:t>
      </w:r>
    </w:p>
    <w:p w:rsidR="00324C6E" w:rsidRPr="00EE5E65" w:rsidRDefault="00324C6E" w:rsidP="000A7ADA">
      <w:pPr>
        <w:pStyle w:val="afff"/>
        <w:rPr>
          <w:lang w:val="ru-RU"/>
        </w:rPr>
      </w:pPr>
      <w:r w:rsidRPr="00EE5E65">
        <w:rPr>
          <w:lang w:val="ru-RU"/>
        </w:rPr>
        <w:t>Объектами инженерного благоустройства являются: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отвод поверхностных и паводковых вод;</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понижение уровня грунтовых вод;</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защита от подтопления;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обеспечение допустимых уклонов улиц и проездов;</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организация проезда автотранспорта и пешеходов;</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создание </w:t>
      </w:r>
      <w:proofErr w:type="spellStart"/>
      <w:r w:rsidRPr="00EE5E65">
        <w:rPr>
          <w:rFonts w:cs="Tahoma"/>
          <w:lang w:val="ru-RU"/>
        </w:rPr>
        <w:t>безбарьерной</w:t>
      </w:r>
      <w:proofErr w:type="spellEnd"/>
      <w:r w:rsidRPr="00EE5E65">
        <w:rPr>
          <w:rFonts w:cs="Tahoma"/>
          <w:lang w:val="ru-RU"/>
        </w:rPr>
        <w:t xml:space="preserve"> среды для </w:t>
      </w:r>
      <w:proofErr w:type="spellStart"/>
      <w:r w:rsidRPr="00EE5E65">
        <w:rPr>
          <w:rFonts w:cs="Tahoma"/>
          <w:lang w:val="ru-RU"/>
        </w:rPr>
        <w:t>маломобильных</w:t>
      </w:r>
      <w:proofErr w:type="spellEnd"/>
      <w:r w:rsidRPr="00EE5E65">
        <w:rPr>
          <w:rFonts w:cs="Tahoma"/>
          <w:lang w:val="ru-RU"/>
        </w:rPr>
        <w:t xml:space="preserve"> групп населения при строительстве и ремонте улиц, тротуаров, пешеходных дорог и т. 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освещение улиц.</w:t>
      </w:r>
    </w:p>
    <w:p w:rsidR="00324C6E" w:rsidRPr="00EE5E65" w:rsidRDefault="00324C6E" w:rsidP="000A7ADA">
      <w:pPr>
        <w:pStyle w:val="afff"/>
        <w:rPr>
          <w:lang w:val="ru-RU"/>
        </w:rPr>
      </w:pPr>
      <w:r w:rsidRPr="00EE5E65">
        <w:rPr>
          <w:lang w:val="ru-RU"/>
        </w:rPr>
        <w:t xml:space="preserve">9.1.3. Основной задачей общего благоустройства является повышение уровня комфорта пребывания человека в </w:t>
      </w:r>
      <w:r w:rsidR="00E5599C" w:rsidRPr="00EE5E65">
        <w:rPr>
          <w:lang w:val="ru-RU"/>
        </w:rPr>
        <w:t>жилой</w:t>
      </w:r>
      <w:r w:rsidRPr="00EE5E65">
        <w:rPr>
          <w:lang w:val="ru-RU"/>
        </w:rPr>
        <w:t xml:space="preserve"> среде, удобство пользования </w:t>
      </w:r>
      <w:r w:rsidR="00E5599C" w:rsidRPr="00EE5E65">
        <w:rPr>
          <w:lang w:val="ru-RU"/>
        </w:rPr>
        <w:t>инженерными</w:t>
      </w:r>
      <w:r w:rsidRPr="00EE5E65">
        <w:rPr>
          <w:lang w:val="ru-RU"/>
        </w:rPr>
        <w:t xml:space="preserve"> коммуникациями, а так же организация полноценных социальных контактов, отвечающих современным требованиям.</w:t>
      </w:r>
    </w:p>
    <w:p w:rsidR="00324C6E" w:rsidRPr="00EE5E65" w:rsidRDefault="00324C6E" w:rsidP="000A7ADA">
      <w:pPr>
        <w:pStyle w:val="afff"/>
        <w:rPr>
          <w:lang w:val="ru-RU"/>
        </w:rPr>
      </w:pPr>
      <w:r w:rsidRPr="00EE5E65">
        <w:rPr>
          <w:lang w:val="ru-RU"/>
        </w:rPr>
        <w:t>Объектами общего благоустройства являются: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объемные сооружения (остановочные навесы, беседки, ротонды и т. 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устройства для оформления озеленения (</w:t>
      </w:r>
      <w:proofErr w:type="spellStart"/>
      <w:r w:rsidRPr="00EE5E65">
        <w:rPr>
          <w:rFonts w:cs="Tahoma"/>
          <w:lang w:val="ru-RU"/>
        </w:rPr>
        <w:t>перголы</w:t>
      </w:r>
      <w:proofErr w:type="spellEnd"/>
      <w:r w:rsidRPr="00EE5E65">
        <w:rPr>
          <w:rFonts w:cs="Tahoma"/>
          <w:lang w:val="ru-RU"/>
        </w:rPr>
        <w:t>, цветочницы, клумбы, приствольные решетки и т.п.);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ограждения;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плоскостные планировочные элементы (пешеходные дорожки, мощение, лестничные сходы и т. 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водные устройства (фонтаны, бассейны, питьевые фонтанчики и т. 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зрелищные сооружения (эстрады, танцплощадки, передвижные зверинцы и т. 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детское игровое оборудование;</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садово-парковое оборудование;</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оборудование спортивных площадок;</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коммунально-бытовое оборудование (мусоросборники, телефонные будки, пляжное оборудование и т. 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осветительные устройства (декоративные фонари, подсветка фасадов, газонные светильники и т. 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визуальные коммуникации (рекламные установки, знаки-ориентиры, стенды</w:t>
      </w:r>
      <w:r w:rsidR="005705E9" w:rsidRPr="00EE5E65">
        <w:rPr>
          <w:rFonts w:cs="Tahoma"/>
          <w:lang w:val="ru-RU"/>
        </w:rPr>
        <w:t xml:space="preserve"> </w:t>
      </w:r>
      <w:r w:rsidRPr="00EE5E65">
        <w:rPr>
          <w:rFonts w:cs="Tahoma"/>
          <w:lang w:val="ru-RU"/>
        </w:rPr>
        <w:t>и т.п.);</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lastRenderedPageBreak/>
        <w:t>некапитальные и нестационарные объекты торговли (коммерческие киоски и павильоны, палатки, лотки, площадки для сезонной летней торговли, мини</w:t>
      </w:r>
      <w:r w:rsidR="009C2CB3" w:rsidRPr="00EE5E65">
        <w:rPr>
          <w:rFonts w:cs="Tahoma"/>
          <w:lang w:val="ru-RU"/>
        </w:rPr>
        <w:t xml:space="preserve"> </w:t>
      </w:r>
      <w:r w:rsidRPr="00EE5E65">
        <w:rPr>
          <w:rFonts w:cs="Tahoma"/>
          <w:lang w:val="ru-RU"/>
        </w:rPr>
        <w:t>рынки).</w:t>
      </w:r>
    </w:p>
    <w:p w:rsidR="00324C6E" w:rsidRPr="00EE5E65" w:rsidRDefault="00324C6E" w:rsidP="000A7ADA">
      <w:pPr>
        <w:pStyle w:val="afff"/>
        <w:rPr>
          <w:lang w:val="ru-RU"/>
        </w:rPr>
      </w:pPr>
      <w:r w:rsidRPr="00EE5E65">
        <w:rPr>
          <w:lang w:val="ru-RU"/>
        </w:rPr>
        <w:t>9.1.4. Основной задачей специального благоустройства является обогащение эстетических, духовных каче</w:t>
      </w:r>
      <w:proofErr w:type="gramStart"/>
      <w:r w:rsidRPr="00EE5E65">
        <w:rPr>
          <w:lang w:val="ru-RU"/>
        </w:rPr>
        <w:t>ств ср</w:t>
      </w:r>
      <w:proofErr w:type="gramEnd"/>
      <w:r w:rsidRPr="00EE5E65">
        <w:rPr>
          <w:lang w:val="ru-RU"/>
        </w:rPr>
        <w:t>еды</w:t>
      </w:r>
      <w:r w:rsidR="00E5599C" w:rsidRPr="00EE5E65">
        <w:rPr>
          <w:lang w:val="ru-RU"/>
        </w:rPr>
        <w:t xml:space="preserve"> населенных пунктов</w:t>
      </w:r>
      <w:r w:rsidRPr="00EE5E65">
        <w:rPr>
          <w:lang w:val="ru-RU"/>
        </w:rPr>
        <w:t xml:space="preserve"> художественными и декоративными средствами.</w:t>
      </w:r>
    </w:p>
    <w:p w:rsidR="00324C6E" w:rsidRPr="00EE5E65" w:rsidRDefault="00324C6E" w:rsidP="000A7ADA">
      <w:pPr>
        <w:pStyle w:val="afff"/>
        <w:rPr>
          <w:lang w:val="ru-RU"/>
        </w:rPr>
      </w:pPr>
      <w:r w:rsidRPr="00EE5E65">
        <w:rPr>
          <w:lang w:val="ru-RU"/>
        </w:rPr>
        <w:t>Объектами специального благоустройства являются: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произведения монументально-декоративного искусства, выполняемые из долговечных материалов;</w:t>
      </w:r>
    </w:p>
    <w:p w:rsidR="00324C6E" w:rsidRPr="00EE5E65" w:rsidRDefault="00E5599C" w:rsidP="000A7ADA">
      <w:pPr>
        <w:pStyle w:val="afff"/>
        <w:numPr>
          <w:ilvl w:val="0"/>
          <w:numId w:val="120"/>
        </w:numPr>
        <w:ind w:left="567" w:hanging="283"/>
        <w:rPr>
          <w:rFonts w:cs="Tahoma"/>
          <w:lang w:val="ru-RU"/>
        </w:rPr>
      </w:pPr>
      <w:r w:rsidRPr="00EE5E65">
        <w:rPr>
          <w:rFonts w:cs="Tahoma"/>
          <w:lang w:val="ru-RU"/>
        </w:rPr>
        <w:t>сельская</w:t>
      </w:r>
      <w:r w:rsidR="00324C6E" w:rsidRPr="00EE5E65">
        <w:rPr>
          <w:rFonts w:cs="Tahoma"/>
          <w:lang w:val="ru-RU"/>
        </w:rPr>
        <w:t>,</w:t>
      </w:r>
      <w:r w:rsidRPr="00EE5E65">
        <w:rPr>
          <w:rFonts w:cs="Tahoma"/>
          <w:lang w:val="ru-RU"/>
        </w:rPr>
        <w:t xml:space="preserve"> районная,</w:t>
      </w:r>
      <w:r w:rsidR="00324C6E" w:rsidRPr="00EE5E65">
        <w:rPr>
          <w:rFonts w:cs="Tahoma"/>
          <w:lang w:val="ru-RU"/>
        </w:rPr>
        <w:t xml:space="preserve"> областная и государственная символика;</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праздничное оформление.</w:t>
      </w:r>
    </w:p>
    <w:p w:rsidR="00324C6E" w:rsidRPr="00EE5E65" w:rsidRDefault="00324C6E" w:rsidP="000A7ADA">
      <w:pPr>
        <w:pStyle w:val="afff"/>
        <w:rPr>
          <w:lang w:val="ru-RU"/>
        </w:rPr>
      </w:pPr>
      <w:r w:rsidRPr="00EE5E65">
        <w:rPr>
          <w:lang w:val="ru-RU"/>
        </w:rPr>
        <w:t xml:space="preserve">9.1.5. Ландшафтная архитектура является важнейшей составной частью градостроительства, органично включающая </w:t>
      </w:r>
      <w:r w:rsidR="00E5599C" w:rsidRPr="00EE5E65">
        <w:rPr>
          <w:lang w:val="ru-RU"/>
        </w:rPr>
        <w:t>жилую</w:t>
      </w:r>
      <w:r w:rsidRPr="00EE5E65">
        <w:rPr>
          <w:lang w:val="ru-RU"/>
        </w:rPr>
        <w:t xml:space="preserve"> среду в ее природное окружение и вносящая элементы природы в архитектурно-пространственную организацию </w:t>
      </w:r>
      <w:r w:rsidR="00E5599C" w:rsidRPr="00EE5E65">
        <w:rPr>
          <w:lang w:val="ru-RU"/>
        </w:rPr>
        <w:t>населённого пункта</w:t>
      </w:r>
      <w:r w:rsidRPr="00EE5E65">
        <w:rPr>
          <w:lang w:val="ru-RU"/>
        </w:rPr>
        <w:t>.</w:t>
      </w:r>
    </w:p>
    <w:p w:rsidR="00324C6E" w:rsidRPr="00EE5E65" w:rsidRDefault="00324C6E" w:rsidP="000A7ADA">
      <w:pPr>
        <w:pStyle w:val="afff"/>
        <w:rPr>
          <w:lang w:val="ru-RU"/>
        </w:rPr>
      </w:pPr>
      <w:r w:rsidRPr="00EE5E65">
        <w:rPr>
          <w:lang w:val="ru-RU"/>
        </w:rPr>
        <w:t>Основными объектами озеленения и ландшафтной архитектуры являются: парки, скверы, сады, бульвары, лесопарки.</w:t>
      </w:r>
    </w:p>
    <w:p w:rsidR="00324C6E" w:rsidRPr="00EE5E65" w:rsidRDefault="00324C6E" w:rsidP="000A7ADA">
      <w:pPr>
        <w:pStyle w:val="afff"/>
        <w:rPr>
          <w:lang w:val="ru-RU"/>
        </w:rPr>
      </w:pPr>
      <w:r w:rsidRPr="00EE5E65">
        <w:rPr>
          <w:lang w:val="ru-RU"/>
        </w:rPr>
        <w:t>9.1.6. Основными требованиями к элементам благоустройства являются: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функциональная определенность;</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изготовление из современных строительных материалов;</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соблюдение требований эргономики;</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долговечность и безопасность эксплуатации;</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гармоничное сочетание с окружением;</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учет национальных и архитектурных традиций </w:t>
      </w:r>
      <w:r w:rsidR="00E5599C" w:rsidRPr="00EE5E65">
        <w:rPr>
          <w:rFonts w:cs="Tahoma"/>
          <w:lang w:val="ru-RU"/>
        </w:rPr>
        <w:t>поселения</w:t>
      </w:r>
      <w:r w:rsidRPr="00EE5E65">
        <w:rPr>
          <w:rFonts w:cs="Tahoma"/>
          <w:lang w:val="ru-RU"/>
        </w:rPr>
        <w:t>.</w:t>
      </w:r>
    </w:p>
    <w:p w:rsidR="00324C6E" w:rsidRPr="00EE5E65" w:rsidRDefault="00324C6E" w:rsidP="000A7ADA">
      <w:pPr>
        <w:pStyle w:val="afff"/>
        <w:rPr>
          <w:lang w:val="ru-RU"/>
        </w:rPr>
      </w:pPr>
      <w:r w:rsidRPr="00EE5E65">
        <w:rPr>
          <w:lang w:val="ru-RU"/>
        </w:rPr>
        <w:t>9.1.7. Работы по благоустройству территории проводятся: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по инициативе собственника, пользователя объекта;</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по инициативе лица, не являющегося собственником, арендатором;</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по предписанию органов власти, контроля и надзора;</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по условиям исходно-разрешительной документации при проведении компенсационного благоустройства (озеленения).</w:t>
      </w:r>
    </w:p>
    <w:p w:rsidR="00324C6E" w:rsidRPr="00EE5E65" w:rsidRDefault="00324C6E" w:rsidP="000A7ADA">
      <w:pPr>
        <w:pStyle w:val="afff"/>
        <w:rPr>
          <w:lang w:val="ru-RU"/>
        </w:rPr>
      </w:pPr>
      <w:r w:rsidRPr="00EE5E65">
        <w:rPr>
          <w:lang w:val="ru-RU"/>
        </w:rPr>
        <w:t>9.1.8. Основанием для разработки проектной документации по указанным работам является: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заявление собственника, пользователя объекта;</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поручение </w:t>
      </w:r>
      <w:r w:rsidR="00817AE7" w:rsidRPr="00EE5E65">
        <w:rPr>
          <w:rFonts w:cs="Tahoma"/>
          <w:lang w:val="ru-RU"/>
        </w:rPr>
        <w:t>Г</w:t>
      </w:r>
      <w:r w:rsidRPr="00EE5E65">
        <w:rPr>
          <w:rFonts w:cs="Tahoma"/>
          <w:lang w:val="ru-RU"/>
        </w:rPr>
        <w:t>лавы</w:t>
      </w:r>
      <w:r w:rsidR="009C2CB3" w:rsidRPr="00EE5E65">
        <w:rPr>
          <w:rFonts w:cs="Tahoma"/>
          <w:lang w:val="ru-RU"/>
        </w:rPr>
        <w:t xml:space="preserve"> </w:t>
      </w:r>
      <w:proofErr w:type="spellStart"/>
      <w:r w:rsidR="004A7E1C" w:rsidRPr="00EE5E65">
        <w:rPr>
          <w:lang w:val="ru-RU"/>
        </w:rPr>
        <w:t>Петушенского</w:t>
      </w:r>
      <w:proofErr w:type="spellEnd"/>
      <w:r w:rsidR="00145FBC" w:rsidRPr="00EE5E65">
        <w:rPr>
          <w:rFonts w:cs="Tahoma"/>
          <w:lang w:val="ru-RU"/>
        </w:rPr>
        <w:t xml:space="preserve"> сельско</w:t>
      </w:r>
      <w:r w:rsidR="00E5599C" w:rsidRPr="00EE5E65">
        <w:rPr>
          <w:rFonts w:cs="Tahoma"/>
          <w:lang w:val="ru-RU"/>
        </w:rPr>
        <w:t>го</w:t>
      </w:r>
      <w:r w:rsidR="004F249E" w:rsidRPr="00EE5E65">
        <w:rPr>
          <w:rFonts w:cs="Tahoma"/>
          <w:lang w:val="ru-RU"/>
        </w:rPr>
        <w:t xml:space="preserve"> поселени</w:t>
      </w:r>
      <w:r w:rsidR="00E5599C" w:rsidRPr="00EE5E65">
        <w:rPr>
          <w:rFonts w:cs="Tahoma"/>
          <w:lang w:val="ru-RU"/>
        </w:rPr>
        <w:t>я</w:t>
      </w:r>
      <w:r w:rsidRPr="00EE5E65">
        <w:rPr>
          <w:rFonts w:cs="Tahoma"/>
          <w:lang w:val="ru-RU"/>
        </w:rPr>
        <w:t>;</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поручение заместителя </w:t>
      </w:r>
      <w:r w:rsidR="00144127" w:rsidRPr="00EE5E65">
        <w:rPr>
          <w:rFonts w:cs="Tahoma"/>
          <w:lang w:val="ru-RU"/>
        </w:rPr>
        <w:t>Г</w:t>
      </w:r>
      <w:r w:rsidRPr="00EE5E65">
        <w:rPr>
          <w:rFonts w:cs="Tahoma"/>
          <w:lang w:val="ru-RU"/>
        </w:rPr>
        <w:t xml:space="preserve">лавы </w:t>
      </w:r>
      <w:proofErr w:type="spellStart"/>
      <w:r w:rsidR="004A7E1C" w:rsidRPr="00EE5E65">
        <w:rPr>
          <w:lang w:val="ru-RU"/>
        </w:rPr>
        <w:t>Петушенского</w:t>
      </w:r>
      <w:proofErr w:type="spellEnd"/>
      <w:r w:rsidR="00E5599C" w:rsidRPr="00EE5E65">
        <w:rPr>
          <w:rFonts w:cs="Tahoma"/>
          <w:lang w:val="ru-RU"/>
        </w:rPr>
        <w:t xml:space="preserve"> сельского поселения</w:t>
      </w:r>
      <w:r w:rsidRPr="00EE5E65">
        <w:rPr>
          <w:rFonts w:cs="Tahoma"/>
          <w:lang w:val="ru-RU"/>
        </w:rPr>
        <w:t>, курирующего вопросы строительства;</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предписания органов контроля и надзора.</w:t>
      </w:r>
    </w:p>
    <w:p w:rsidR="00324C6E" w:rsidRPr="00EE5E65" w:rsidRDefault="00324C6E" w:rsidP="000A7ADA">
      <w:pPr>
        <w:pStyle w:val="afff"/>
        <w:rPr>
          <w:lang w:val="ru-RU"/>
        </w:rPr>
      </w:pPr>
      <w:r w:rsidRPr="00EE5E65">
        <w:rPr>
          <w:lang w:val="ru-RU"/>
        </w:rPr>
        <w:t xml:space="preserve">9.1.9. Основанием для строительства объектов благоустройства является приказ </w:t>
      </w:r>
      <w:r w:rsidR="00144127" w:rsidRPr="00EE5E65">
        <w:rPr>
          <w:lang w:val="ru-RU"/>
        </w:rPr>
        <w:t>Г</w:t>
      </w:r>
      <w:r w:rsidRPr="00EE5E65">
        <w:rPr>
          <w:lang w:val="ru-RU"/>
        </w:rPr>
        <w:t xml:space="preserve">лавы </w:t>
      </w:r>
      <w:proofErr w:type="spellStart"/>
      <w:r w:rsidR="004A7E1C" w:rsidRPr="00EE5E65">
        <w:rPr>
          <w:lang w:val="ru-RU"/>
        </w:rPr>
        <w:t>Петушенского</w:t>
      </w:r>
      <w:proofErr w:type="spellEnd"/>
      <w:r w:rsidR="00145FBC" w:rsidRPr="00EE5E65">
        <w:rPr>
          <w:lang w:val="ru-RU"/>
        </w:rPr>
        <w:t xml:space="preserve"> сельско</w:t>
      </w:r>
      <w:r w:rsidR="00E5599C" w:rsidRPr="00EE5E65">
        <w:rPr>
          <w:lang w:val="ru-RU"/>
        </w:rPr>
        <w:t>го</w:t>
      </w:r>
      <w:r w:rsidR="004F249E" w:rsidRPr="00EE5E65">
        <w:rPr>
          <w:lang w:val="ru-RU"/>
        </w:rPr>
        <w:t xml:space="preserve"> поселени</w:t>
      </w:r>
      <w:r w:rsidR="00E5599C" w:rsidRPr="00EE5E65">
        <w:rPr>
          <w:lang w:val="ru-RU"/>
        </w:rPr>
        <w:t>я</w:t>
      </w:r>
      <w:r w:rsidR="009275C3" w:rsidRPr="00EE5E65">
        <w:rPr>
          <w:lang w:val="ru-RU"/>
        </w:rPr>
        <w:t xml:space="preserve"> </w:t>
      </w:r>
      <w:r w:rsidRPr="00EE5E65">
        <w:rPr>
          <w:lang w:val="ru-RU"/>
        </w:rPr>
        <w:t>или его заместителя.</w:t>
      </w:r>
    </w:p>
    <w:p w:rsidR="00324C6E" w:rsidRPr="00EE5E65" w:rsidRDefault="00324C6E" w:rsidP="00145FBC">
      <w:pPr>
        <w:pStyle w:val="3"/>
        <w:rPr>
          <w:szCs w:val="24"/>
          <w:lang w:val="ru-RU"/>
        </w:rPr>
      </w:pPr>
      <w:bookmarkStart w:id="102" w:name="_Toc196878919"/>
      <w:bookmarkStart w:id="103" w:name="_Toc312188815"/>
      <w:r w:rsidRPr="00EE5E65">
        <w:rPr>
          <w:szCs w:val="24"/>
          <w:lang w:val="ru-RU"/>
        </w:rPr>
        <w:t xml:space="preserve">Статья 9.2. Требования к внешнему облику </w:t>
      </w:r>
      <w:r w:rsidR="00155A28" w:rsidRPr="00EE5E65">
        <w:rPr>
          <w:szCs w:val="24"/>
          <w:lang w:val="ru-RU"/>
        </w:rPr>
        <w:t>сельского поселения</w:t>
      </w:r>
      <w:r w:rsidRPr="00EE5E65">
        <w:rPr>
          <w:szCs w:val="24"/>
          <w:lang w:val="ru-RU"/>
        </w:rPr>
        <w:t xml:space="preserve"> и улучшению его эстетического уровня</w:t>
      </w:r>
      <w:bookmarkEnd w:id="102"/>
      <w:bookmarkEnd w:id="103"/>
    </w:p>
    <w:p w:rsidR="00324C6E" w:rsidRPr="00EE5E65" w:rsidRDefault="00324C6E" w:rsidP="000A7ADA">
      <w:pPr>
        <w:pStyle w:val="afff"/>
        <w:rPr>
          <w:lang w:val="ru-RU"/>
        </w:rPr>
      </w:pPr>
      <w:r w:rsidRPr="00EE5E65">
        <w:rPr>
          <w:lang w:val="ru-RU"/>
        </w:rPr>
        <w:t xml:space="preserve">9.2.1. В целях формирования эстетически полноценной среды </w:t>
      </w:r>
      <w:r w:rsidR="00E5599C" w:rsidRPr="00EE5E65">
        <w:rPr>
          <w:lang w:val="ru-RU"/>
        </w:rPr>
        <w:t>поселения</w:t>
      </w:r>
      <w:r w:rsidRPr="00EE5E65">
        <w:rPr>
          <w:lang w:val="ru-RU"/>
        </w:rPr>
        <w:t xml:space="preserve"> необходимо осуществлять мероприятия средствами художественного проектирования, декоративно-прикладного искусства и ландшафтного дизайна.</w:t>
      </w:r>
    </w:p>
    <w:p w:rsidR="00324C6E" w:rsidRPr="00EE5E65" w:rsidRDefault="00324C6E" w:rsidP="000A7ADA">
      <w:pPr>
        <w:pStyle w:val="afff"/>
        <w:rPr>
          <w:lang w:val="ru-RU"/>
        </w:rPr>
      </w:pPr>
      <w:r w:rsidRPr="00EE5E65">
        <w:rPr>
          <w:lang w:val="ru-RU"/>
        </w:rPr>
        <w:t xml:space="preserve">9.2.2. Формирование внешнего облика </w:t>
      </w:r>
      <w:r w:rsidR="00E5599C" w:rsidRPr="00EE5E65">
        <w:rPr>
          <w:lang w:val="ru-RU"/>
        </w:rPr>
        <w:t>поселения</w:t>
      </w:r>
      <w:r w:rsidRPr="00EE5E65">
        <w:rPr>
          <w:lang w:val="ru-RU"/>
        </w:rPr>
        <w:t xml:space="preserve">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E5599C" w:rsidRPr="00EE5E65" w:rsidRDefault="00E5599C" w:rsidP="00E5599C">
      <w:pPr>
        <w:pStyle w:val="afff"/>
        <w:numPr>
          <w:ilvl w:val="0"/>
          <w:numId w:val="120"/>
        </w:numPr>
        <w:ind w:left="567" w:hanging="283"/>
        <w:rPr>
          <w:rFonts w:cs="Tahoma"/>
          <w:lang w:val="ru-RU"/>
        </w:rPr>
      </w:pPr>
      <w:r w:rsidRPr="00EE5E65">
        <w:rPr>
          <w:rFonts w:cs="Tahoma"/>
          <w:lang w:val="ru-RU"/>
        </w:rPr>
        <w:t>комплексное проектирование открытых пространств (пешеходных зон, зон отдыха, детских площадок, ярмарок и др.);</w:t>
      </w:r>
    </w:p>
    <w:p w:rsidR="00E5599C" w:rsidRPr="00EE5E65" w:rsidRDefault="00E5599C" w:rsidP="00E5599C">
      <w:pPr>
        <w:pStyle w:val="afff"/>
        <w:numPr>
          <w:ilvl w:val="0"/>
          <w:numId w:val="120"/>
        </w:numPr>
        <w:ind w:left="567" w:hanging="283"/>
        <w:rPr>
          <w:rFonts w:cs="Tahoma"/>
          <w:lang w:val="ru-RU"/>
        </w:rPr>
      </w:pPr>
      <w:r w:rsidRPr="00EE5E65">
        <w:rPr>
          <w:rFonts w:cs="Tahoma"/>
          <w:lang w:val="ru-RU"/>
        </w:rPr>
        <w:t>комплексное решение улиц и проездов;</w:t>
      </w:r>
    </w:p>
    <w:p w:rsidR="00E5599C" w:rsidRPr="00EE5E65" w:rsidRDefault="00E5599C" w:rsidP="00E5599C">
      <w:pPr>
        <w:pStyle w:val="afff"/>
        <w:numPr>
          <w:ilvl w:val="0"/>
          <w:numId w:val="120"/>
        </w:numPr>
        <w:ind w:left="567" w:hanging="283"/>
        <w:rPr>
          <w:rFonts w:cs="Tahoma"/>
          <w:lang w:val="ru-RU"/>
        </w:rPr>
      </w:pPr>
      <w:r w:rsidRPr="00EE5E65">
        <w:rPr>
          <w:rFonts w:cs="Tahoma"/>
          <w:lang w:val="ru-RU"/>
        </w:rPr>
        <w:lastRenderedPageBreak/>
        <w:t>архитектурно-художественное освещение зданий и сооружений;</w:t>
      </w:r>
    </w:p>
    <w:p w:rsidR="00E5599C" w:rsidRPr="00EE5E65" w:rsidRDefault="00E5599C" w:rsidP="00E5599C">
      <w:pPr>
        <w:pStyle w:val="afff"/>
        <w:numPr>
          <w:ilvl w:val="0"/>
          <w:numId w:val="120"/>
        </w:numPr>
        <w:ind w:left="567" w:hanging="283"/>
        <w:rPr>
          <w:rFonts w:cs="Tahoma"/>
          <w:lang w:val="ru-RU"/>
        </w:rPr>
      </w:pPr>
      <w:r w:rsidRPr="00EE5E65">
        <w:rPr>
          <w:rFonts w:cs="Tahoma"/>
          <w:lang w:val="ru-RU"/>
        </w:rPr>
        <w:t>надстройка и реконструкция фасадов зданий;</w:t>
      </w:r>
    </w:p>
    <w:p w:rsidR="00E5599C" w:rsidRPr="00EE5E65" w:rsidRDefault="00E5599C" w:rsidP="00E5599C">
      <w:pPr>
        <w:pStyle w:val="afff"/>
        <w:numPr>
          <w:ilvl w:val="0"/>
          <w:numId w:val="120"/>
        </w:numPr>
        <w:ind w:left="567" w:hanging="283"/>
        <w:rPr>
          <w:rFonts w:cs="Tahoma"/>
          <w:lang w:val="ru-RU"/>
        </w:rPr>
      </w:pPr>
      <w:r w:rsidRPr="00EE5E65">
        <w:rPr>
          <w:rFonts w:cs="Tahoma"/>
          <w:lang w:val="ru-RU"/>
        </w:rPr>
        <w:t>реконструкция первых этажей зданий, включая создание входов, витрин, вывесок, реклам магазинов и других учреждений обслуживания;</w:t>
      </w:r>
    </w:p>
    <w:p w:rsidR="00E5599C" w:rsidRPr="00EE5E65" w:rsidRDefault="00E5599C" w:rsidP="00E5599C">
      <w:pPr>
        <w:pStyle w:val="afff"/>
        <w:numPr>
          <w:ilvl w:val="0"/>
          <w:numId w:val="120"/>
        </w:numPr>
        <w:ind w:left="567" w:hanging="283"/>
        <w:rPr>
          <w:rFonts w:cs="Tahoma"/>
          <w:lang w:val="ru-RU"/>
        </w:rPr>
      </w:pPr>
      <w:r w:rsidRPr="00EE5E65">
        <w:rPr>
          <w:rFonts w:cs="Tahoma"/>
          <w:lang w:val="ru-RU"/>
        </w:rPr>
        <w:t>размещение средств наружной рекламы и информации;</w:t>
      </w:r>
    </w:p>
    <w:p w:rsidR="00E5599C" w:rsidRPr="00EE5E65" w:rsidRDefault="00E5599C" w:rsidP="00E5599C">
      <w:pPr>
        <w:pStyle w:val="afff"/>
        <w:numPr>
          <w:ilvl w:val="0"/>
          <w:numId w:val="120"/>
        </w:numPr>
        <w:ind w:left="567" w:hanging="283"/>
        <w:rPr>
          <w:rFonts w:cs="Tahoma"/>
          <w:lang w:val="ru-RU"/>
        </w:rPr>
      </w:pPr>
      <w:r w:rsidRPr="00EE5E65">
        <w:rPr>
          <w:rFonts w:cs="Tahoma"/>
          <w:lang w:val="ru-RU"/>
        </w:rPr>
        <w:t>размещение временных сооружений, малых торговых точек и др.</w:t>
      </w:r>
    </w:p>
    <w:p w:rsidR="00E5599C" w:rsidRPr="00EE5E65" w:rsidRDefault="00E5599C" w:rsidP="00E5599C">
      <w:pPr>
        <w:pStyle w:val="afff"/>
        <w:rPr>
          <w:lang w:val="ru-RU"/>
        </w:rPr>
      </w:pPr>
      <w:r w:rsidRPr="00EE5E65">
        <w:rPr>
          <w:lang w:val="ru-RU"/>
        </w:rPr>
        <w:t xml:space="preserve">9.2.3. </w:t>
      </w:r>
      <w:proofErr w:type="gramStart"/>
      <w:r w:rsidRPr="00EE5E65">
        <w:rPr>
          <w:lang w:val="ru-RU"/>
        </w:rPr>
        <w:t>Все работы, влияющие на формирование внешнего облика (монументально-художественное оформление зданий, сооружений, скульптур, архитектурно-художественное освещение, размещение мемориальных досок, создание цветников, фонтанов, летних кафе, павильонов на остановках транспорта,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отделом архитектуры и градостроительства</w:t>
      </w:r>
      <w:proofErr w:type="gramEnd"/>
      <w:r w:rsidRPr="00EE5E65">
        <w:rPr>
          <w:lang w:val="ru-RU"/>
        </w:rPr>
        <w:t xml:space="preserve"> Администрации </w:t>
      </w:r>
      <w:r w:rsidR="0082645A" w:rsidRPr="00EE5E65">
        <w:rPr>
          <w:lang w:val="ru-RU"/>
        </w:rPr>
        <w:t>Новосильского</w:t>
      </w:r>
      <w:r w:rsidRPr="00EE5E65">
        <w:rPr>
          <w:lang w:val="ru-RU"/>
        </w:rPr>
        <w:t xml:space="preserve"> района.</w:t>
      </w:r>
    </w:p>
    <w:p w:rsidR="00E5599C" w:rsidRPr="00EE5E65" w:rsidRDefault="00E5599C" w:rsidP="00E5599C">
      <w:pPr>
        <w:pStyle w:val="afff"/>
        <w:rPr>
          <w:lang w:val="ru-RU"/>
        </w:rPr>
      </w:pPr>
      <w:r w:rsidRPr="00EE5E65">
        <w:rPr>
          <w:lang w:val="ru-RU"/>
        </w:rPr>
        <w:t>Все объекты, сооружаемые для повышения эстетического уровня внешнего облика сельского поселения, подлежат комиссионной приемке.</w:t>
      </w:r>
    </w:p>
    <w:p w:rsidR="00E5599C" w:rsidRPr="00EE5E65" w:rsidRDefault="00E5599C" w:rsidP="00E5599C">
      <w:pPr>
        <w:pStyle w:val="afff"/>
        <w:rPr>
          <w:lang w:val="ru-RU"/>
        </w:rPr>
      </w:pPr>
      <w:r w:rsidRPr="00EE5E65">
        <w:rPr>
          <w:lang w:val="ru-RU"/>
        </w:rPr>
        <w:t xml:space="preserve">Приемку объектов внешнего оформления среды осуществляет комиссия, возглавляемая главным архитектором </w:t>
      </w:r>
      <w:r w:rsidR="0082645A" w:rsidRPr="00EE5E65">
        <w:rPr>
          <w:lang w:val="ru-RU"/>
        </w:rPr>
        <w:t>Новосильского</w:t>
      </w:r>
      <w:r w:rsidRPr="00EE5E65">
        <w:rPr>
          <w:lang w:val="ru-RU"/>
        </w:rPr>
        <w:t xml:space="preserve"> района.</w:t>
      </w:r>
    </w:p>
    <w:p w:rsidR="00324C6E" w:rsidRPr="00EE5E65" w:rsidRDefault="00324C6E" w:rsidP="00145FBC">
      <w:pPr>
        <w:pStyle w:val="3"/>
        <w:rPr>
          <w:szCs w:val="24"/>
          <w:lang w:val="ru-RU"/>
        </w:rPr>
      </w:pPr>
      <w:bookmarkStart w:id="104" w:name="_Toc196878920"/>
      <w:bookmarkStart w:id="105" w:name="_Toc312188816"/>
      <w:r w:rsidRPr="00EE5E65">
        <w:rPr>
          <w:szCs w:val="24"/>
          <w:lang w:val="ru-RU"/>
        </w:rPr>
        <w:t>Статья 9.3. Требования по охране окружающей среды</w:t>
      </w:r>
      <w:bookmarkEnd w:id="104"/>
      <w:bookmarkEnd w:id="105"/>
    </w:p>
    <w:p w:rsidR="00324C6E" w:rsidRPr="00EE5E65" w:rsidRDefault="00324C6E" w:rsidP="000A7ADA">
      <w:pPr>
        <w:pStyle w:val="afff"/>
        <w:rPr>
          <w:lang w:val="ru-RU"/>
        </w:rPr>
      </w:pPr>
      <w:r w:rsidRPr="00EE5E65">
        <w:rPr>
          <w:lang w:val="ru-RU"/>
        </w:rPr>
        <w:t>9.3.1. 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324C6E" w:rsidRPr="00EE5E65" w:rsidRDefault="00324C6E" w:rsidP="000A7ADA">
      <w:pPr>
        <w:pStyle w:val="afff"/>
        <w:rPr>
          <w:lang w:val="ru-RU"/>
        </w:rPr>
      </w:pPr>
      <w:r w:rsidRPr="00EE5E65">
        <w:rPr>
          <w:lang w:val="ru-RU"/>
        </w:rPr>
        <w:t>9.3.2.</w:t>
      </w:r>
      <w:r w:rsidR="00776B4F" w:rsidRPr="00EE5E65">
        <w:rPr>
          <w:lang w:val="ru-RU"/>
        </w:rPr>
        <w:t xml:space="preserve"> </w:t>
      </w:r>
      <w:r w:rsidRPr="00EE5E65">
        <w:rPr>
          <w:lang w:val="ru-RU"/>
        </w:rPr>
        <w:t>Выбор места предполагаемого строительства должен производит</w:t>
      </w:r>
      <w:r w:rsidR="008C48C4" w:rsidRPr="00EE5E65">
        <w:rPr>
          <w:lang w:val="ru-RU"/>
        </w:rPr>
        <w:t>ь</w:t>
      </w:r>
      <w:r w:rsidRPr="00EE5E65">
        <w:rPr>
          <w:lang w:val="ru-RU"/>
        </w:rPr>
        <w:t>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324C6E" w:rsidRPr="00EE5E65" w:rsidRDefault="00324C6E" w:rsidP="000A7ADA">
      <w:pPr>
        <w:pStyle w:val="afff"/>
        <w:rPr>
          <w:lang w:val="ru-RU"/>
        </w:rPr>
      </w:pPr>
      <w:r w:rsidRPr="00EE5E65">
        <w:rPr>
          <w:lang w:val="ru-RU"/>
        </w:rPr>
        <w:t>9.3.3.</w:t>
      </w:r>
      <w:r w:rsidR="00776B4F" w:rsidRPr="00EE5E65">
        <w:rPr>
          <w:lang w:val="ru-RU"/>
        </w:rPr>
        <w:t xml:space="preserve"> </w:t>
      </w:r>
      <w:r w:rsidRPr="00EE5E65">
        <w:rPr>
          <w:lang w:val="ru-RU"/>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324C6E" w:rsidRPr="00EE5E65" w:rsidRDefault="00324C6E" w:rsidP="000A7ADA">
      <w:pPr>
        <w:pStyle w:val="afff"/>
        <w:rPr>
          <w:lang w:val="ru-RU"/>
        </w:rPr>
      </w:pPr>
      <w:r w:rsidRPr="00EE5E65">
        <w:rPr>
          <w:lang w:val="ru-RU"/>
        </w:rPr>
        <w:t>9.3.4. Организации, деятельность которых связана с водопользованием</w:t>
      </w:r>
      <w:r w:rsidR="008A763F" w:rsidRPr="00EE5E65">
        <w:rPr>
          <w:lang w:val="ru-RU"/>
        </w:rPr>
        <w:t>,</w:t>
      </w:r>
      <w:r w:rsidRPr="00EE5E65">
        <w:rPr>
          <w:lang w:val="ru-RU"/>
        </w:rPr>
        <w:t xml:space="preserve"> обязаны на стадии разработки проекта получить разрешение на все виды </w:t>
      </w:r>
      <w:proofErr w:type="spellStart"/>
      <w:r w:rsidRPr="00EE5E65">
        <w:rPr>
          <w:lang w:val="ru-RU"/>
        </w:rPr>
        <w:t>спецводопользования</w:t>
      </w:r>
      <w:proofErr w:type="spellEnd"/>
      <w:r w:rsidRPr="00EE5E65">
        <w:rPr>
          <w:lang w:val="ru-RU"/>
        </w:rPr>
        <w:t>.</w:t>
      </w:r>
    </w:p>
    <w:p w:rsidR="00324C6E" w:rsidRPr="00EE5E65" w:rsidRDefault="00324C6E" w:rsidP="000A7ADA">
      <w:pPr>
        <w:pStyle w:val="afff"/>
        <w:rPr>
          <w:lang w:val="ru-RU"/>
        </w:rPr>
      </w:pPr>
      <w:r w:rsidRPr="00EE5E65">
        <w:rPr>
          <w:lang w:val="ru-RU"/>
        </w:rPr>
        <w:t xml:space="preserve">Выбор места для размещения объектов межрайонного, областного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00145FBC" w:rsidRPr="00EE5E65">
        <w:rPr>
          <w:lang w:val="ru-RU"/>
        </w:rPr>
        <w:t>Орловской</w:t>
      </w:r>
      <w:r w:rsidR="0082645A" w:rsidRPr="00EE5E65">
        <w:rPr>
          <w:lang w:val="ru-RU"/>
        </w:rPr>
        <w:t xml:space="preserve"> </w:t>
      </w:r>
      <w:r w:rsidRPr="00EE5E65">
        <w:rPr>
          <w:lang w:val="ru-RU"/>
        </w:rPr>
        <w:t>области.</w:t>
      </w:r>
    </w:p>
    <w:p w:rsidR="00324C6E" w:rsidRPr="00EE5E65" w:rsidRDefault="00324C6E" w:rsidP="00145FBC">
      <w:pPr>
        <w:pStyle w:val="3"/>
        <w:rPr>
          <w:szCs w:val="24"/>
          <w:lang w:val="ru-RU" w:eastAsia="ar-SA"/>
        </w:rPr>
      </w:pPr>
      <w:bookmarkStart w:id="106" w:name="_Toc196878921"/>
      <w:bookmarkStart w:id="107" w:name="_Toc312188817"/>
      <w:r w:rsidRPr="00EE5E65">
        <w:rPr>
          <w:szCs w:val="24"/>
          <w:lang w:val="ru-RU" w:eastAsia="ar-SA"/>
        </w:rPr>
        <w:t>Статья 9.4. Проектирование, строительство и реконструкция объектов инженерной инфраструктуры</w:t>
      </w:r>
      <w:bookmarkEnd w:id="106"/>
      <w:bookmarkEnd w:id="107"/>
    </w:p>
    <w:p w:rsidR="00324C6E" w:rsidRPr="00EE5E65" w:rsidRDefault="00324C6E" w:rsidP="000A7ADA">
      <w:pPr>
        <w:pStyle w:val="afff"/>
        <w:rPr>
          <w:lang w:val="ru-RU"/>
        </w:rPr>
      </w:pPr>
      <w:r w:rsidRPr="00EE5E65">
        <w:rPr>
          <w:lang w:val="ru-RU"/>
        </w:rPr>
        <w:t>9.4.1. Общая часть.</w:t>
      </w:r>
    </w:p>
    <w:p w:rsidR="00324C6E" w:rsidRPr="00EE5E65" w:rsidRDefault="00324C6E" w:rsidP="000A7ADA">
      <w:pPr>
        <w:pStyle w:val="afff"/>
        <w:rPr>
          <w:lang w:val="ru-RU"/>
        </w:rPr>
      </w:pPr>
      <w:r w:rsidRPr="00EE5E65">
        <w:rPr>
          <w:lang w:val="ru-RU"/>
        </w:rPr>
        <w:t>9.4.1.1. 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w:t>
      </w:r>
      <w:proofErr w:type="spellStart"/>
      <w:r w:rsidRPr="00EE5E65">
        <w:rPr>
          <w:lang w:val="ru-RU"/>
        </w:rPr>
        <w:t>СНиП</w:t>
      </w:r>
      <w:proofErr w:type="spellEnd"/>
      <w:r w:rsidRPr="00EE5E65">
        <w:rPr>
          <w:lang w:val="ru-RU"/>
        </w:rPr>
        <w:t>), настоящими правилами и другой нормативной документацией.</w:t>
      </w:r>
    </w:p>
    <w:p w:rsidR="00324C6E" w:rsidRPr="00EE5E65" w:rsidRDefault="00324C6E" w:rsidP="000A7ADA">
      <w:pPr>
        <w:pStyle w:val="afff"/>
        <w:rPr>
          <w:lang w:val="ru-RU"/>
        </w:rPr>
      </w:pPr>
      <w:r w:rsidRPr="00EE5E65">
        <w:rPr>
          <w:lang w:val="ru-RU"/>
        </w:rPr>
        <w:t xml:space="preserve">9.4.1.2. Для развития инженерных сетей </w:t>
      </w:r>
      <w:r w:rsidR="00E5599C" w:rsidRPr="00EE5E65">
        <w:rPr>
          <w:lang w:val="ru-RU"/>
        </w:rPr>
        <w:t>поселения</w:t>
      </w:r>
      <w:r w:rsidRPr="00EE5E65">
        <w:rPr>
          <w:lang w:val="ru-RU"/>
        </w:rPr>
        <w:t xml:space="preserve"> составляются</w:t>
      </w:r>
      <w:r w:rsidR="00776B4F" w:rsidRPr="00EE5E65">
        <w:rPr>
          <w:lang w:val="ru-RU"/>
        </w:rPr>
        <w:t xml:space="preserve"> </w:t>
      </w:r>
      <w:r w:rsidRPr="00EE5E65">
        <w:rPr>
          <w:lang w:val="ru-RU"/>
        </w:rPr>
        <w:t>следующие виды специальных и комплексных проектов:</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проекты развития отраслевых схем;</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проекты строительства отдельных транзитных или магистральных коммуникаций, входящих в отраслевую систему;</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lastRenderedPageBreak/>
        <w:t>проекты уличных и внутриквартальных сетей в составе проектов застройки;</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проекты строительства отдельного объекта или группы объектов промышленного или жилищно-гражданского строительства с подключением к </w:t>
      </w:r>
      <w:r w:rsidR="00E5599C" w:rsidRPr="00EE5E65">
        <w:rPr>
          <w:rFonts w:cs="Tahoma"/>
          <w:lang w:val="ru-RU"/>
        </w:rPr>
        <w:t>существующим</w:t>
      </w:r>
      <w:r w:rsidRPr="00EE5E65">
        <w:rPr>
          <w:rFonts w:cs="Tahoma"/>
          <w:lang w:val="ru-RU"/>
        </w:rPr>
        <w:t xml:space="preserve"> инженерным сетям.</w:t>
      </w:r>
    </w:p>
    <w:p w:rsidR="00324C6E" w:rsidRPr="00EE5E65" w:rsidRDefault="00324C6E" w:rsidP="000A7ADA">
      <w:pPr>
        <w:pStyle w:val="afff"/>
        <w:rPr>
          <w:lang w:val="ru-RU"/>
        </w:rPr>
      </w:pPr>
      <w:r w:rsidRPr="00EE5E65">
        <w:rPr>
          <w:lang w:val="ru-RU"/>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324C6E" w:rsidRPr="00EE5E65" w:rsidRDefault="00324C6E" w:rsidP="000A7ADA">
      <w:pPr>
        <w:pStyle w:val="afff"/>
        <w:rPr>
          <w:lang w:val="ru-RU"/>
        </w:rPr>
      </w:pPr>
      <w:r w:rsidRPr="00EE5E65">
        <w:rPr>
          <w:lang w:val="ru-RU"/>
        </w:rPr>
        <w:t xml:space="preserve">9.4.1.3. К инженерным сетям относятся: </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трубопроводы: водопровода, канализации, дренажа, теплопровода, газопровода;</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кабели силовые электрические, воздушные линии электропередач, сети слабого тока (телефонные, радиотрансляционные, сигнальные и др.).</w:t>
      </w:r>
    </w:p>
    <w:p w:rsidR="00324C6E" w:rsidRPr="00EE5E65" w:rsidRDefault="00324C6E" w:rsidP="000A7ADA">
      <w:pPr>
        <w:pStyle w:val="afff"/>
        <w:rPr>
          <w:lang w:val="ru-RU"/>
        </w:rPr>
      </w:pPr>
      <w:r w:rsidRPr="00EE5E65">
        <w:rPr>
          <w:lang w:val="ru-RU"/>
        </w:rPr>
        <w:t>9.4.1.4. Основанием для проектирования инженерных сетей и сооружений являются: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паспорт на участок строительства;</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задание на проектирование, оформленное и утвержденное в установленном порядке;</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акт выбора трассы инженерной сети, в случае ее прохождения по не застроенной территории, не муниципальным землям.</w:t>
      </w:r>
    </w:p>
    <w:p w:rsidR="00324C6E" w:rsidRPr="00EE5E65" w:rsidRDefault="00324C6E" w:rsidP="000A7ADA">
      <w:pPr>
        <w:pStyle w:val="afff"/>
        <w:rPr>
          <w:lang w:val="ru-RU"/>
        </w:rPr>
      </w:pPr>
      <w:r w:rsidRPr="00EE5E65">
        <w:rPr>
          <w:lang w:val="ru-RU"/>
        </w:rPr>
        <w:t xml:space="preserve">9.4.1.5. 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324C6E" w:rsidRPr="00EE5E65" w:rsidRDefault="00324C6E" w:rsidP="000A7ADA">
      <w:pPr>
        <w:pStyle w:val="afff"/>
        <w:rPr>
          <w:lang w:val="ru-RU"/>
        </w:rPr>
      </w:pPr>
      <w:r w:rsidRPr="00EE5E65">
        <w:rPr>
          <w:lang w:val="ru-RU"/>
        </w:rPr>
        <w:t xml:space="preserve">9.4.1.6. При разработке проектов инженерных сетей с пересечением улиц и площадей </w:t>
      </w:r>
      <w:r w:rsidR="001257A6" w:rsidRPr="00EE5E65">
        <w:rPr>
          <w:lang w:val="ru-RU"/>
        </w:rPr>
        <w:t>поселения</w:t>
      </w:r>
      <w:r w:rsidRPr="00EE5E65">
        <w:rPr>
          <w:lang w:val="ru-RU"/>
        </w:rPr>
        <w:t xml:space="preserve"> принимать способ прокладки </w:t>
      </w:r>
      <w:r w:rsidR="00A56CB4" w:rsidRPr="00EE5E65">
        <w:rPr>
          <w:lang w:val="ru-RU"/>
        </w:rPr>
        <w:t>«</w:t>
      </w:r>
      <w:r w:rsidRPr="00EE5E65">
        <w:rPr>
          <w:lang w:val="ru-RU"/>
        </w:rPr>
        <w:t>закрытый или открытый</w:t>
      </w:r>
      <w:r w:rsidR="00A56CB4" w:rsidRPr="00EE5E65">
        <w:rPr>
          <w:lang w:val="ru-RU"/>
        </w:rPr>
        <w:t>»</w:t>
      </w:r>
      <w:r w:rsidRPr="00EE5E65">
        <w:rPr>
          <w:lang w:val="ru-RU"/>
        </w:rPr>
        <w:t xml:space="preserve"> по согласованию с отделом </w:t>
      </w:r>
      <w:r w:rsidR="006E5E95" w:rsidRPr="00EE5E65">
        <w:rPr>
          <w:lang w:val="ru-RU"/>
        </w:rPr>
        <w:t xml:space="preserve">архитектуры </w:t>
      </w:r>
      <w:r w:rsidR="001257A6" w:rsidRPr="00EE5E65">
        <w:rPr>
          <w:lang w:val="ru-RU"/>
        </w:rPr>
        <w:t xml:space="preserve">и градостроительства </w:t>
      </w:r>
      <w:r w:rsidR="006E5E95" w:rsidRPr="00EE5E65">
        <w:rPr>
          <w:lang w:val="ru-RU"/>
        </w:rPr>
        <w:t xml:space="preserve">Администрации </w:t>
      </w:r>
      <w:r w:rsidR="0082645A" w:rsidRPr="00EE5E65">
        <w:rPr>
          <w:lang w:val="ru-RU"/>
        </w:rPr>
        <w:t>Новосильского</w:t>
      </w:r>
      <w:r w:rsidR="001257A6" w:rsidRPr="00EE5E65">
        <w:rPr>
          <w:lang w:val="ru-RU"/>
        </w:rPr>
        <w:t xml:space="preserve"> района</w:t>
      </w:r>
      <w:r w:rsidRPr="00EE5E65">
        <w:rPr>
          <w:lang w:val="ru-RU"/>
        </w:rPr>
        <w:t xml:space="preserve"> и ГИБДД. В случае пересечения улиц или площадей центральной части </w:t>
      </w:r>
      <w:r w:rsidR="001257A6" w:rsidRPr="00EE5E65">
        <w:rPr>
          <w:lang w:val="ru-RU"/>
        </w:rPr>
        <w:t>поселения</w:t>
      </w:r>
      <w:r w:rsidRPr="00EE5E65">
        <w:rPr>
          <w:lang w:val="ru-RU"/>
        </w:rPr>
        <w:t xml:space="preserve"> запрещается производство работ открытым способом.</w:t>
      </w:r>
    </w:p>
    <w:p w:rsidR="00324C6E" w:rsidRPr="00EE5E65" w:rsidRDefault="00324C6E" w:rsidP="000A7ADA">
      <w:pPr>
        <w:pStyle w:val="afff"/>
        <w:rPr>
          <w:lang w:val="ru-RU"/>
        </w:rPr>
      </w:pPr>
      <w:r w:rsidRPr="00EE5E65">
        <w:rPr>
          <w:lang w:val="ru-RU"/>
        </w:rPr>
        <w:t xml:space="preserve">9.4.1.7. Запрещается всякое перемещение подземных сетей и сооружений, не предусмотренное проектом, без согласования с эксплуатационной организацией. </w:t>
      </w:r>
    </w:p>
    <w:p w:rsidR="00324C6E" w:rsidRPr="00EE5E65" w:rsidRDefault="00324C6E" w:rsidP="000A7ADA">
      <w:pPr>
        <w:pStyle w:val="afff"/>
        <w:rPr>
          <w:lang w:val="ru-RU"/>
        </w:rPr>
      </w:pPr>
      <w:r w:rsidRPr="00EE5E65">
        <w:rPr>
          <w:lang w:val="ru-RU"/>
        </w:rPr>
        <w:t xml:space="preserve">9.4.1.8. В случае обнаружения при производстве земляных работ сооружений и коммуникаций, не зафиксированных в проекте, строительная организация ставит в 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EE5E65">
        <w:rPr>
          <w:lang w:val="ru-RU"/>
        </w:rPr>
        <w:t>геосъемки</w:t>
      </w:r>
      <w:proofErr w:type="spellEnd"/>
      <w:r w:rsidR="001257A6" w:rsidRPr="00EE5E65">
        <w:rPr>
          <w:lang w:val="ru-RU"/>
        </w:rPr>
        <w:t xml:space="preserve"> поселения</w:t>
      </w:r>
      <w:r w:rsidRPr="00EE5E65">
        <w:rPr>
          <w:lang w:val="ru-RU"/>
        </w:rPr>
        <w:t>.</w:t>
      </w:r>
    </w:p>
    <w:p w:rsidR="00324C6E" w:rsidRPr="00EE5E65" w:rsidRDefault="00324C6E" w:rsidP="000A7ADA">
      <w:pPr>
        <w:pStyle w:val="afff"/>
        <w:rPr>
          <w:lang w:val="ru-RU"/>
        </w:rPr>
      </w:pPr>
      <w:r w:rsidRPr="00EE5E65">
        <w:rPr>
          <w:lang w:val="ru-RU"/>
        </w:rPr>
        <w:t>9.4.1.9. Технический надзор за строительством инженерных сетей и сооружений осуществляют:</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заказчик (застройщик);</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проектная организация (при заключении договора на авторский надзор);</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эксплуатационная организация (по принадлежности);</w:t>
      </w:r>
    </w:p>
    <w:p w:rsidR="00324C6E" w:rsidRPr="00EE5E65" w:rsidRDefault="00B2144F" w:rsidP="000A7ADA">
      <w:pPr>
        <w:pStyle w:val="afff"/>
        <w:numPr>
          <w:ilvl w:val="0"/>
          <w:numId w:val="120"/>
        </w:numPr>
        <w:ind w:left="567" w:hanging="283"/>
        <w:rPr>
          <w:rFonts w:cs="Tahoma"/>
          <w:lang w:val="ru-RU"/>
        </w:rPr>
      </w:pPr>
      <w:r w:rsidRPr="00EE5E65">
        <w:rPr>
          <w:rFonts w:cs="Tahoma"/>
          <w:lang w:val="ru-RU"/>
        </w:rPr>
        <w:t>отдел</w:t>
      </w:r>
      <w:r w:rsidR="00324C6E" w:rsidRPr="00EE5E65">
        <w:rPr>
          <w:rFonts w:cs="Tahoma"/>
          <w:lang w:val="ru-RU"/>
        </w:rPr>
        <w:t xml:space="preserve"> </w:t>
      </w:r>
      <w:r w:rsidR="003A4AF0" w:rsidRPr="00EE5E65">
        <w:rPr>
          <w:rFonts w:cs="Tahoma"/>
          <w:lang w:val="ru-RU"/>
        </w:rPr>
        <w:t xml:space="preserve">архитектуры </w:t>
      </w:r>
      <w:r w:rsidR="001257A6" w:rsidRPr="00EE5E65">
        <w:rPr>
          <w:rFonts w:cs="Tahoma"/>
          <w:lang w:val="ru-RU"/>
        </w:rPr>
        <w:t>и градостроительства А</w:t>
      </w:r>
      <w:r w:rsidR="003A4AF0" w:rsidRPr="00EE5E65">
        <w:rPr>
          <w:rFonts w:cs="Tahoma"/>
          <w:lang w:val="ru-RU"/>
        </w:rPr>
        <w:t xml:space="preserve">дминистрации </w:t>
      </w:r>
      <w:r w:rsidR="0082645A" w:rsidRPr="00EE5E65">
        <w:rPr>
          <w:rFonts w:cs="Tahoma"/>
          <w:lang w:val="ru-RU"/>
        </w:rPr>
        <w:t>Новосильского</w:t>
      </w:r>
      <w:r w:rsidR="001257A6" w:rsidRPr="00EE5E65">
        <w:rPr>
          <w:rFonts w:cs="Tahoma"/>
          <w:lang w:val="ru-RU"/>
        </w:rPr>
        <w:t xml:space="preserve"> района.</w:t>
      </w:r>
    </w:p>
    <w:p w:rsidR="00324C6E" w:rsidRPr="00EE5E65" w:rsidRDefault="00324C6E" w:rsidP="000A7ADA">
      <w:pPr>
        <w:pStyle w:val="afff"/>
        <w:rPr>
          <w:lang w:val="ru-RU"/>
        </w:rPr>
      </w:pPr>
      <w:r w:rsidRPr="00EE5E65">
        <w:rPr>
          <w:lang w:val="ru-RU"/>
        </w:rPr>
        <w:t>9.4.1.10. Восстановление покрытия дорог и тротуаров непосредственно после проведения работ по строительству инженерных сетей осуществляется</w:t>
      </w:r>
      <w:r w:rsidR="00776B4F" w:rsidRPr="00EE5E65">
        <w:rPr>
          <w:lang w:val="ru-RU"/>
        </w:rPr>
        <w:t xml:space="preserve"> </w:t>
      </w:r>
      <w:r w:rsidRPr="00EE5E65">
        <w:rPr>
          <w:lang w:val="ru-RU"/>
        </w:rPr>
        <w:t>организацией, ведущей строительство или по ее заказу, специализированной организацией.</w:t>
      </w:r>
    </w:p>
    <w:p w:rsidR="00324C6E" w:rsidRPr="00EE5E65" w:rsidRDefault="00324C6E" w:rsidP="000A7ADA">
      <w:pPr>
        <w:pStyle w:val="afff"/>
        <w:rPr>
          <w:lang w:val="ru-RU"/>
        </w:rPr>
      </w:pPr>
      <w:r w:rsidRPr="00EE5E65">
        <w:rPr>
          <w:lang w:val="ru-RU"/>
        </w:rPr>
        <w:t xml:space="preserve">Работы по восстановлению твердого покрытия, зеленых насаждений оформляются актом с участием представителей </w:t>
      </w:r>
      <w:r w:rsidR="001257A6" w:rsidRPr="00EE5E65">
        <w:rPr>
          <w:lang w:val="ru-RU"/>
        </w:rPr>
        <w:t>А</w:t>
      </w:r>
      <w:r w:rsidRPr="00EE5E65">
        <w:rPr>
          <w:lang w:val="ru-RU"/>
        </w:rPr>
        <w:t xml:space="preserve">дминистрации </w:t>
      </w:r>
      <w:proofErr w:type="spellStart"/>
      <w:r w:rsidR="004A7E1C" w:rsidRPr="00EE5E65">
        <w:rPr>
          <w:lang w:val="ru-RU"/>
        </w:rPr>
        <w:t>Петушенского</w:t>
      </w:r>
      <w:proofErr w:type="spellEnd"/>
      <w:r w:rsidR="003949D6" w:rsidRPr="00EE5E65">
        <w:rPr>
          <w:lang w:val="ru-RU"/>
        </w:rPr>
        <w:t xml:space="preserve"> сельского поселения</w:t>
      </w:r>
      <w:r w:rsidR="00191A1B" w:rsidRPr="00EE5E65">
        <w:rPr>
          <w:lang w:val="ru-RU"/>
        </w:rPr>
        <w:t xml:space="preserve"> </w:t>
      </w:r>
      <w:r w:rsidRPr="00EE5E65">
        <w:rPr>
          <w:lang w:val="ru-RU"/>
        </w:rPr>
        <w:t xml:space="preserve">и </w:t>
      </w:r>
      <w:r w:rsidR="00557F3B" w:rsidRPr="00EE5E65">
        <w:rPr>
          <w:lang w:val="ru-RU"/>
        </w:rPr>
        <w:t xml:space="preserve">отдела </w:t>
      </w:r>
      <w:r w:rsidR="003949D6" w:rsidRPr="00EE5E65">
        <w:rPr>
          <w:lang w:val="ru-RU"/>
        </w:rPr>
        <w:t>архитектуры и градостроительства</w:t>
      </w:r>
      <w:r w:rsidR="001257A6" w:rsidRPr="00EE5E65">
        <w:rPr>
          <w:lang w:val="ru-RU"/>
        </w:rPr>
        <w:t xml:space="preserve"> А</w:t>
      </w:r>
      <w:r w:rsidR="006E5E95" w:rsidRPr="00EE5E65">
        <w:rPr>
          <w:lang w:val="ru-RU"/>
        </w:rPr>
        <w:t xml:space="preserve">дминистрации </w:t>
      </w:r>
      <w:r w:rsidR="0082645A" w:rsidRPr="00EE5E65">
        <w:rPr>
          <w:lang w:val="ru-RU"/>
        </w:rPr>
        <w:t>Новосильского</w:t>
      </w:r>
      <w:r w:rsidR="001257A6" w:rsidRPr="00EE5E65">
        <w:rPr>
          <w:lang w:val="ru-RU"/>
        </w:rPr>
        <w:t xml:space="preserve"> </w:t>
      </w:r>
      <w:r w:rsidR="006E5E95" w:rsidRPr="00EE5E65">
        <w:rPr>
          <w:lang w:val="ru-RU"/>
        </w:rPr>
        <w:t>район</w:t>
      </w:r>
      <w:r w:rsidR="001257A6" w:rsidRPr="00EE5E65">
        <w:rPr>
          <w:lang w:val="ru-RU"/>
        </w:rPr>
        <w:t>а</w:t>
      </w:r>
      <w:r w:rsidR="0028183F" w:rsidRPr="00EE5E65">
        <w:rPr>
          <w:lang w:val="ru-RU"/>
        </w:rPr>
        <w:t>.</w:t>
      </w:r>
    </w:p>
    <w:p w:rsidR="00324C6E" w:rsidRPr="00EE5E65" w:rsidRDefault="00324C6E" w:rsidP="000A7ADA">
      <w:pPr>
        <w:pStyle w:val="afff"/>
        <w:rPr>
          <w:lang w:val="ru-RU"/>
        </w:rPr>
      </w:pPr>
      <w:r w:rsidRPr="00EE5E65">
        <w:rPr>
          <w:lang w:val="ru-RU"/>
        </w:rPr>
        <w:t>Качество восстановительных работ должно соответствовать требованиям строительных норм.</w:t>
      </w:r>
    </w:p>
    <w:p w:rsidR="00324C6E" w:rsidRPr="00EE5E65" w:rsidRDefault="00324C6E" w:rsidP="000A7ADA">
      <w:pPr>
        <w:pStyle w:val="afff"/>
        <w:rPr>
          <w:lang w:val="ru-RU"/>
        </w:rPr>
      </w:pPr>
      <w:r w:rsidRPr="00EE5E65">
        <w:rPr>
          <w:lang w:val="ru-RU"/>
        </w:rPr>
        <w:lastRenderedPageBreak/>
        <w:t>Заказчик несет ответственность за выполнение всего объема специализированных и восстановительных работ в течение трех лет.</w:t>
      </w:r>
    </w:p>
    <w:p w:rsidR="00324C6E" w:rsidRPr="00EE5E65" w:rsidRDefault="00324C6E" w:rsidP="000A7ADA">
      <w:pPr>
        <w:pStyle w:val="afff"/>
        <w:rPr>
          <w:lang w:val="ru-RU"/>
        </w:rPr>
      </w:pPr>
      <w:r w:rsidRPr="00EE5E65">
        <w:rPr>
          <w:lang w:val="ru-RU"/>
        </w:rPr>
        <w:t>9.4.1.11. 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w:t>
      </w:r>
      <w:r w:rsidR="001257A6" w:rsidRPr="00EE5E65">
        <w:rPr>
          <w:lang w:val="ru-RU"/>
        </w:rPr>
        <w:t>.</w:t>
      </w:r>
      <w:r w:rsidRPr="00EE5E65">
        <w:rPr>
          <w:lang w:val="ru-RU"/>
        </w:rPr>
        <w:t xml:space="preserve"> 35 ФЗ </w:t>
      </w:r>
      <w:r w:rsidR="00A56CB4" w:rsidRPr="00EE5E65">
        <w:rPr>
          <w:lang w:val="ru-RU"/>
        </w:rPr>
        <w:t>«</w:t>
      </w:r>
      <w:r w:rsidRPr="00EE5E65">
        <w:rPr>
          <w:lang w:val="ru-RU"/>
        </w:rPr>
        <w:t>Об объектах культурного наследия (памятниках истории и культуры) народов РФ</w:t>
      </w:r>
      <w:r w:rsidR="00A56CB4" w:rsidRPr="00EE5E65">
        <w:rPr>
          <w:lang w:val="ru-RU"/>
        </w:rPr>
        <w:t>»</w:t>
      </w:r>
      <w:r w:rsidRPr="00EE5E65">
        <w:rPr>
          <w:lang w:val="ru-RU"/>
        </w:rPr>
        <w:t>.</w:t>
      </w:r>
    </w:p>
    <w:p w:rsidR="00324C6E" w:rsidRPr="00EE5E65" w:rsidRDefault="00324C6E" w:rsidP="000A7ADA">
      <w:pPr>
        <w:pStyle w:val="afff"/>
        <w:rPr>
          <w:lang w:val="ru-RU"/>
        </w:rPr>
      </w:pPr>
      <w:r w:rsidRPr="00EE5E65">
        <w:rPr>
          <w:lang w:val="ru-RU"/>
        </w:rPr>
        <w:t>9.4.1.12. 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324C6E" w:rsidRPr="00EE5E65" w:rsidRDefault="00324C6E" w:rsidP="000A7ADA">
      <w:pPr>
        <w:pStyle w:val="afff"/>
        <w:rPr>
          <w:lang w:val="ru-RU"/>
        </w:rPr>
      </w:pPr>
      <w:r w:rsidRPr="00EE5E65">
        <w:rPr>
          <w:lang w:val="ru-RU"/>
        </w:rPr>
        <w:t xml:space="preserve">9.4.1.13. При необходимости нарушения существующих зеленых </w:t>
      </w:r>
      <w:proofErr w:type="gramStart"/>
      <w:r w:rsidRPr="00EE5E65">
        <w:rPr>
          <w:lang w:val="ru-RU"/>
        </w:rPr>
        <w:t>насаждений</w:t>
      </w:r>
      <w:proofErr w:type="gramEnd"/>
      <w:r w:rsidRPr="00EE5E65">
        <w:rPr>
          <w:lang w:val="ru-RU"/>
        </w:rPr>
        <w:t xml:space="preserve"> вырубленные насаждения должны</w:t>
      </w:r>
      <w:r w:rsidR="00776B4F" w:rsidRPr="00EE5E65">
        <w:rPr>
          <w:lang w:val="ru-RU"/>
        </w:rPr>
        <w:t xml:space="preserve"> </w:t>
      </w:r>
      <w:r w:rsidRPr="00EE5E65">
        <w:rPr>
          <w:lang w:val="ru-RU"/>
        </w:rPr>
        <w:t>компенсироваться новой посадкой. Мероприятия по посадке зеленых насаждений должны предусматриваться проектами, отражаться в сметах.</w:t>
      </w:r>
    </w:p>
    <w:p w:rsidR="00324C6E" w:rsidRPr="00EE5E65" w:rsidRDefault="00324C6E" w:rsidP="000A7ADA">
      <w:pPr>
        <w:pStyle w:val="afff"/>
        <w:rPr>
          <w:lang w:val="ru-RU"/>
        </w:rPr>
      </w:pPr>
      <w:r w:rsidRPr="00EE5E65">
        <w:rPr>
          <w:lang w:val="ru-RU"/>
        </w:rPr>
        <w:t>9.4.1.14. 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324C6E" w:rsidRPr="00EE5E65" w:rsidRDefault="00324C6E" w:rsidP="000A7ADA">
      <w:pPr>
        <w:pStyle w:val="afff"/>
        <w:rPr>
          <w:lang w:val="ru-RU"/>
        </w:rPr>
      </w:pPr>
      <w:r w:rsidRPr="00EE5E65">
        <w:rPr>
          <w:lang w:val="ru-RU"/>
        </w:rPr>
        <w:t>Поврежденные коммуникации, зеленые насаждения должны быть восстановлены виновником.</w:t>
      </w:r>
    </w:p>
    <w:p w:rsidR="00324C6E" w:rsidRPr="00EE5E65" w:rsidRDefault="00324C6E" w:rsidP="000A7ADA">
      <w:pPr>
        <w:pStyle w:val="afff"/>
        <w:rPr>
          <w:lang w:val="ru-RU"/>
        </w:rPr>
      </w:pPr>
      <w:r w:rsidRPr="00EE5E65">
        <w:rPr>
          <w:lang w:val="ru-RU"/>
        </w:rPr>
        <w:t>9.4.1.15. 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324C6E" w:rsidRPr="00EE5E65" w:rsidRDefault="00324C6E" w:rsidP="000A7ADA">
      <w:pPr>
        <w:pStyle w:val="afff"/>
        <w:rPr>
          <w:lang w:val="ru-RU"/>
        </w:rPr>
      </w:pPr>
      <w:r w:rsidRPr="00EE5E65">
        <w:rPr>
          <w:lang w:val="ru-RU"/>
        </w:rPr>
        <w:t>9.4.1.16. 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324C6E" w:rsidRPr="00EE5E65" w:rsidRDefault="00324C6E" w:rsidP="000A7ADA">
      <w:pPr>
        <w:pStyle w:val="afff"/>
        <w:rPr>
          <w:lang w:val="ru-RU"/>
        </w:rPr>
      </w:pPr>
      <w:r w:rsidRPr="00EE5E65">
        <w:rPr>
          <w:lang w:val="ru-RU"/>
        </w:rPr>
        <w:t xml:space="preserve">9.4.1.17. По окончании прокладки инженерных коммуникаций, до </w:t>
      </w:r>
      <w:proofErr w:type="spellStart"/>
      <w:r w:rsidRPr="00EE5E65">
        <w:rPr>
          <w:lang w:val="ru-RU"/>
        </w:rPr>
        <w:t>зарытия</w:t>
      </w:r>
      <w:proofErr w:type="spellEnd"/>
      <w:r w:rsidRPr="00EE5E65">
        <w:rPr>
          <w:lang w:val="ru-RU"/>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324C6E" w:rsidRPr="00EE5E65" w:rsidRDefault="00324C6E" w:rsidP="000A7ADA">
      <w:pPr>
        <w:pStyle w:val="afff"/>
        <w:rPr>
          <w:lang w:val="ru-RU"/>
        </w:rPr>
      </w:pPr>
      <w:r w:rsidRPr="00EE5E65">
        <w:rPr>
          <w:lang w:val="ru-RU"/>
        </w:rPr>
        <w:t>9.4.1.18. Все работы по ликвидации недействующих подземных сетей должны быть отражены на соответствующих планшетах геодезической съемки.</w:t>
      </w:r>
    </w:p>
    <w:p w:rsidR="00324C6E" w:rsidRPr="00EE5E65" w:rsidRDefault="00324C6E" w:rsidP="000A7ADA">
      <w:pPr>
        <w:pStyle w:val="afff"/>
        <w:rPr>
          <w:lang w:val="ru-RU"/>
        </w:rPr>
      </w:pPr>
      <w:r w:rsidRPr="00EE5E65">
        <w:rPr>
          <w:lang w:val="ru-RU"/>
        </w:rPr>
        <w:t>9.4.1.19. Для добычи полезных ископаемых (в т.ч. пресных и минеральных вод), строительства и эксплуатации подземных сооружений, не связанных с добычей полезных ископаемых, субъекты предпринимательской деятельности независимо от форм собственности, в том числе юридические лица и граждане других государств, обязаны получать лицензию на право пользования недрами.</w:t>
      </w:r>
    </w:p>
    <w:p w:rsidR="00324C6E" w:rsidRPr="00EE5E65" w:rsidRDefault="00324C6E" w:rsidP="000A7ADA">
      <w:pPr>
        <w:pStyle w:val="afff"/>
        <w:rPr>
          <w:lang w:val="ru-RU"/>
        </w:rPr>
      </w:pPr>
      <w:r w:rsidRPr="00EE5E65">
        <w:rPr>
          <w:lang w:val="ru-RU"/>
        </w:rPr>
        <w:t xml:space="preserve">Лицензия на право пользования недрами не требуется при проведении региональных геолого-геофизических работ, научно-исследовательских, палеонтологических и других работ, направленных на общее изучение недр, геологических работ по созданию и ведению мониторинга природной среды, </w:t>
      </w:r>
      <w:proofErr w:type="gramStart"/>
      <w:r w:rsidRPr="00EE5E65">
        <w:rPr>
          <w:lang w:val="ru-RU"/>
        </w:rPr>
        <w:t>контроля за</w:t>
      </w:r>
      <w:proofErr w:type="gramEnd"/>
      <w:r w:rsidRPr="00EE5E65">
        <w:rPr>
          <w:lang w:val="ru-RU"/>
        </w:rPr>
        <w:t xml:space="preserve"> режимом подземных вод, а также иных работ, проводимых без существенного нарушения целостности недр.</w:t>
      </w:r>
    </w:p>
    <w:p w:rsidR="00324C6E" w:rsidRPr="00EE5E65" w:rsidRDefault="00324C6E" w:rsidP="000A7ADA">
      <w:pPr>
        <w:pStyle w:val="afff"/>
        <w:rPr>
          <w:lang w:val="ru-RU"/>
        </w:rPr>
      </w:pPr>
      <w:proofErr w:type="gramStart"/>
      <w:r w:rsidRPr="00EE5E65">
        <w:rPr>
          <w:lang w:val="ru-RU"/>
        </w:rPr>
        <w:t>Не требуется также оформление лицензии на пользование недрами для добычи подземных вод из первого от поверхности водоносного горизонта на тех участках, где он является источником централизованного водоснабжения и используется только для удовлетворения нужд земледельцев (землепользователей) в воде хозяйственно-питьевого и технического назначения, и если отбор подземных вод из него осуществляется с помощью простейших водозаборных сооружений.</w:t>
      </w:r>
      <w:proofErr w:type="gramEnd"/>
    </w:p>
    <w:p w:rsidR="00324C6E" w:rsidRPr="00EE5E65" w:rsidRDefault="00324C6E" w:rsidP="000A7ADA">
      <w:pPr>
        <w:pStyle w:val="afff"/>
        <w:rPr>
          <w:lang w:val="ru-RU"/>
        </w:rPr>
      </w:pPr>
      <w:r w:rsidRPr="00EE5E65">
        <w:rPr>
          <w:lang w:val="ru-RU"/>
        </w:rPr>
        <w:t>Это относится</w:t>
      </w:r>
      <w:r w:rsidR="00776B4F" w:rsidRPr="00EE5E65">
        <w:rPr>
          <w:lang w:val="ru-RU"/>
        </w:rPr>
        <w:t xml:space="preserve"> </w:t>
      </w:r>
      <w:r w:rsidRPr="00EE5E65">
        <w:rPr>
          <w:lang w:val="ru-RU"/>
        </w:rPr>
        <w:t>и к использованию недр для водоснабжения индивидуальных, приусадебных, крестьянских (фермерских) хозяйств, садовых, дачных участков и других мелких потребителей.</w:t>
      </w:r>
    </w:p>
    <w:p w:rsidR="00324C6E" w:rsidRPr="00EE5E65" w:rsidRDefault="00324C6E" w:rsidP="000A7ADA">
      <w:pPr>
        <w:pStyle w:val="afff"/>
        <w:rPr>
          <w:lang w:val="ru-RU"/>
        </w:rPr>
      </w:pPr>
      <w:r w:rsidRPr="00EE5E65">
        <w:rPr>
          <w:lang w:val="ru-RU"/>
        </w:rPr>
        <w:t xml:space="preserve">Владельцы земельных участков имеют право по своему усмотрению в их границах осуществлять без применения буровзрывных работ добычу общераспространенных полезных ископаемых и строительства подземных сооружений для собственных нужд на глубину до </w:t>
      </w:r>
      <w:smartTag w:uri="urn:schemas-microsoft-com:office:smarttags" w:element="metricconverter">
        <w:smartTagPr>
          <w:attr w:name="ProductID" w:val="5 метров"/>
          <w:attr w:name="tabIndex" w:val="0"/>
          <w:attr w:name="style" w:val="BACKGROUND-POSITION: left bottom; BACKGROUND-IMAGE: url(res://ietag.dll/#34/#1001); BACKGROUND-REPEAT: repeat-x"/>
        </w:smartTagPr>
        <w:r w:rsidRPr="00EE5E65">
          <w:rPr>
            <w:lang w:val="ru-RU"/>
          </w:rPr>
          <w:t>5 метров</w:t>
        </w:r>
      </w:smartTag>
      <w:r w:rsidRPr="00EE5E65">
        <w:rPr>
          <w:lang w:val="ru-RU"/>
        </w:rPr>
        <w:t xml:space="preserve"> по согласованию с администрацией </w:t>
      </w:r>
      <w:r w:rsidR="001257A6" w:rsidRPr="00EE5E65">
        <w:rPr>
          <w:lang w:val="ru-RU"/>
        </w:rPr>
        <w:t>поселения</w:t>
      </w:r>
      <w:r w:rsidRPr="00EE5E65">
        <w:rPr>
          <w:lang w:val="ru-RU"/>
        </w:rPr>
        <w:t>.</w:t>
      </w:r>
    </w:p>
    <w:p w:rsidR="00324C6E" w:rsidRPr="00EE5E65" w:rsidRDefault="00324C6E" w:rsidP="000A7ADA">
      <w:pPr>
        <w:pStyle w:val="afff"/>
        <w:rPr>
          <w:lang w:val="ru-RU"/>
        </w:rPr>
      </w:pPr>
      <w:r w:rsidRPr="00EE5E65">
        <w:rPr>
          <w:lang w:val="ru-RU"/>
        </w:rPr>
        <w:t xml:space="preserve">9.4.1.20. Трассы магистральных трубопроводов (газопроводов, нефтепроводов, нефтепродуктопроводов) должны прокладываться вне границ </w:t>
      </w:r>
      <w:r w:rsidR="001257A6" w:rsidRPr="00EE5E65">
        <w:rPr>
          <w:lang w:val="ru-RU"/>
        </w:rPr>
        <w:t>поселения</w:t>
      </w:r>
      <w:r w:rsidRPr="00EE5E65">
        <w:rPr>
          <w:lang w:val="ru-RU"/>
        </w:rPr>
        <w:t>, отдельных</w:t>
      </w:r>
      <w:r w:rsidRPr="00EE5E65">
        <w:rPr>
          <w:color w:val="000000"/>
          <w:lang w:val="ru-RU"/>
        </w:rPr>
        <w:t xml:space="preserve"> </w:t>
      </w:r>
      <w:r w:rsidRPr="00EE5E65">
        <w:rPr>
          <w:color w:val="000000"/>
          <w:lang w:val="ru-RU"/>
        </w:rPr>
        <w:lastRenderedPageBreak/>
        <w:t xml:space="preserve">промышленных и сельскохозяйственных предприятий, зданий и сооружений и находится от них на расстояниях в соответствии со </w:t>
      </w:r>
      <w:proofErr w:type="spellStart"/>
      <w:r w:rsidRPr="00EE5E65">
        <w:rPr>
          <w:color w:val="000000"/>
          <w:lang w:val="ru-RU"/>
        </w:rPr>
        <w:t>СНиП</w:t>
      </w:r>
      <w:proofErr w:type="spellEnd"/>
      <w:r w:rsidRPr="00EE5E65">
        <w:rPr>
          <w:color w:val="000000"/>
          <w:lang w:val="ru-RU"/>
        </w:rPr>
        <w:t xml:space="preserve"> 2.05.06.-85 </w:t>
      </w:r>
      <w:r w:rsidR="00A56CB4" w:rsidRPr="00EE5E65">
        <w:rPr>
          <w:color w:val="000000"/>
          <w:lang w:val="ru-RU"/>
        </w:rPr>
        <w:t>«</w:t>
      </w:r>
      <w:r w:rsidRPr="00EE5E65">
        <w:rPr>
          <w:color w:val="000000"/>
          <w:lang w:val="ru-RU"/>
        </w:rPr>
        <w:t xml:space="preserve">Магистральные </w:t>
      </w:r>
      <w:r w:rsidRPr="00EE5E65">
        <w:rPr>
          <w:lang w:val="ru-RU"/>
        </w:rPr>
        <w:t>трубопроводы</w:t>
      </w:r>
      <w:r w:rsidR="00A56CB4" w:rsidRPr="00EE5E65">
        <w:rPr>
          <w:lang w:val="ru-RU"/>
        </w:rPr>
        <w:t>»</w:t>
      </w:r>
      <w:r w:rsidRPr="00EE5E65">
        <w:rPr>
          <w:lang w:val="ru-RU"/>
        </w:rPr>
        <w:t>.</w:t>
      </w:r>
    </w:p>
    <w:p w:rsidR="00324C6E" w:rsidRPr="00EE5E65" w:rsidRDefault="00324C6E" w:rsidP="000A7ADA">
      <w:pPr>
        <w:pStyle w:val="afff"/>
        <w:rPr>
          <w:lang w:val="ru-RU"/>
        </w:rPr>
      </w:pPr>
      <w:r w:rsidRPr="00EE5E65">
        <w:rPr>
          <w:lang w:val="ru-RU"/>
        </w:rPr>
        <w:t xml:space="preserve">9.4.1.21. </w:t>
      </w:r>
      <w:proofErr w:type="gramStart"/>
      <w:r w:rsidRPr="00EE5E65">
        <w:rPr>
          <w:lang w:val="ru-RU"/>
        </w:rPr>
        <w:t xml:space="preserve">Полигоны твердых бытовых отходов и приравненных к ним промышленных отходов относятся к объектам областного значения, и по </w:t>
      </w:r>
      <w:proofErr w:type="spellStart"/>
      <w:r w:rsidRPr="00EE5E65">
        <w:rPr>
          <w:lang w:val="ru-RU"/>
        </w:rPr>
        <w:t>предпроектной</w:t>
      </w:r>
      <w:proofErr w:type="spellEnd"/>
      <w:r w:rsidRPr="00EE5E65">
        <w:rPr>
          <w:lang w:val="ru-RU"/>
        </w:rPr>
        <w:t xml:space="preserve"> и проектной документации на их размещение и строительство необходимы согласования </w:t>
      </w:r>
      <w:r w:rsidR="00411F15" w:rsidRPr="00EE5E65">
        <w:rPr>
          <w:lang w:val="ru-RU"/>
        </w:rPr>
        <w:t>Департамента</w:t>
      </w:r>
      <w:r w:rsidRPr="00EE5E65">
        <w:rPr>
          <w:lang w:val="ru-RU"/>
        </w:rPr>
        <w:t xml:space="preserve"> </w:t>
      </w:r>
      <w:r w:rsidR="001257A6" w:rsidRPr="00EE5E65">
        <w:rPr>
          <w:lang w:val="ru-RU"/>
        </w:rPr>
        <w:t xml:space="preserve">строительства, транспорта и ЖКХ </w:t>
      </w:r>
      <w:r w:rsidR="00145FBC" w:rsidRPr="00EE5E65">
        <w:rPr>
          <w:lang w:val="ru-RU"/>
        </w:rPr>
        <w:t>Орловской</w:t>
      </w:r>
      <w:r w:rsidR="00411F15" w:rsidRPr="00EE5E65">
        <w:rPr>
          <w:lang w:val="ru-RU"/>
        </w:rPr>
        <w:t xml:space="preserve"> области</w:t>
      </w:r>
      <w:r w:rsidRPr="00EE5E65">
        <w:rPr>
          <w:lang w:val="ru-RU"/>
        </w:rPr>
        <w:t xml:space="preserve">, </w:t>
      </w:r>
      <w:r w:rsidR="00F56517" w:rsidRPr="00EE5E65">
        <w:rPr>
          <w:lang w:val="ru-RU"/>
        </w:rPr>
        <w:t xml:space="preserve">Управления </w:t>
      </w:r>
      <w:proofErr w:type="spellStart"/>
      <w:r w:rsidR="00F56517" w:rsidRPr="00EE5E65">
        <w:rPr>
          <w:lang w:val="ru-RU"/>
        </w:rPr>
        <w:t>Роспотребнадзора</w:t>
      </w:r>
      <w:proofErr w:type="spellEnd"/>
      <w:r w:rsidR="00F56517" w:rsidRPr="00EE5E65">
        <w:rPr>
          <w:lang w:val="ru-RU"/>
        </w:rPr>
        <w:t xml:space="preserve"> по Орловской области, Управления </w:t>
      </w:r>
      <w:proofErr w:type="spellStart"/>
      <w:r w:rsidR="00F56517" w:rsidRPr="00EE5E65">
        <w:rPr>
          <w:lang w:val="ru-RU"/>
        </w:rPr>
        <w:t>Росприроднадзора</w:t>
      </w:r>
      <w:proofErr w:type="spellEnd"/>
      <w:r w:rsidR="00F56517" w:rsidRPr="00EE5E65">
        <w:rPr>
          <w:lang w:val="ru-RU"/>
        </w:rPr>
        <w:t xml:space="preserve"> по Орловской области</w:t>
      </w:r>
      <w:r w:rsidRPr="00EE5E65">
        <w:rPr>
          <w:lang w:val="ru-RU"/>
        </w:rPr>
        <w:t xml:space="preserve"> с составлением заключения Государственной экологической экспертизы.</w:t>
      </w:r>
      <w:proofErr w:type="gramEnd"/>
    </w:p>
    <w:p w:rsidR="00324C6E" w:rsidRPr="00EE5E65" w:rsidRDefault="00324C6E" w:rsidP="000A7ADA">
      <w:pPr>
        <w:pStyle w:val="afff"/>
        <w:rPr>
          <w:lang w:val="ru-RU"/>
        </w:rPr>
      </w:pPr>
      <w:r w:rsidRPr="00EE5E65">
        <w:rPr>
          <w:lang w:val="ru-RU"/>
        </w:rPr>
        <w:t>Площадь участка, отводимого под полигоны, принимается, как правило, из условия срока его эксплуатации не менее 15 лет.</w:t>
      </w:r>
    </w:p>
    <w:p w:rsidR="00324C6E" w:rsidRPr="00EE5E65" w:rsidRDefault="00324C6E" w:rsidP="000A7ADA">
      <w:pPr>
        <w:pStyle w:val="afff"/>
        <w:rPr>
          <w:lang w:val="ru-RU"/>
        </w:rPr>
      </w:pPr>
      <w:r w:rsidRPr="00EE5E65">
        <w:rPr>
          <w:lang w:val="ru-RU"/>
        </w:rPr>
        <w:t xml:space="preserve">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по </w:t>
      </w:r>
      <w:proofErr w:type="spellStart"/>
      <w:r w:rsidRPr="00EE5E65">
        <w:rPr>
          <w:lang w:val="ru-RU"/>
        </w:rPr>
        <w:t>СНиП</w:t>
      </w:r>
      <w:proofErr w:type="spellEnd"/>
      <w:r w:rsidRPr="00EE5E65">
        <w:rPr>
          <w:lang w:val="ru-RU"/>
        </w:rPr>
        <w:t xml:space="preserve"> 2.07.01-89* и </w:t>
      </w:r>
      <w:proofErr w:type="spellStart"/>
      <w:r w:rsidRPr="00EE5E65">
        <w:rPr>
          <w:lang w:val="ru-RU"/>
        </w:rPr>
        <w:t>СанПиН</w:t>
      </w:r>
      <w:proofErr w:type="spellEnd"/>
      <w:r w:rsidRPr="00EE5E65">
        <w:rPr>
          <w:lang w:val="ru-RU"/>
        </w:rPr>
        <w:t xml:space="preserve"> 2.2.1/2.1.1.1200-03.</w:t>
      </w:r>
    </w:p>
    <w:p w:rsidR="00324C6E" w:rsidRPr="00EE5E65" w:rsidRDefault="00324C6E" w:rsidP="000A7ADA">
      <w:pPr>
        <w:pStyle w:val="afff"/>
        <w:rPr>
          <w:lang w:val="ru-RU"/>
        </w:rPr>
      </w:pPr>
      <w:r w:rsidRPr="00EE5E65">
        <w:rPr>
          <w:lang w:val="ru-RU"/>
        </w:rPr>
        <w:t>Размещение</w:t>
      </w:r>
      <w:r w:rsidR="00776B4F" w:rsidRPr="00EE5E65">
        <w:rPr>
          <w:lang w:val="ru-RU"/>
        </w:rPr>
        <w:t xml:space="preserve"> </w:t>
      </w:r>
      <w:r w:rsidRPr="00EE5E65">
        <w:rPr>
          <w:lang w:val="ru-RU"/>
        </w:rPr>
        <w:t xml:space="preserve">и строительство объектов сбора, складирования, переработки и захоронения промышленных отходов осуществляются в соответствии с </w:t>
      </w:r>
      <w:r w:rsidR="00A56CB4" w:rsidRPr="00EE5E65">
        <w:rPr>
          <w:lang w:val="ru-RU"/>
        </w:rPr>
        <w:t>«</w:t>
      </w:r>
      <w:r w:rsidRPr="00EE5E65">
        <w:rPr>
          <w:lang w:val="ru-RU"/>
        </w:rPr>
        <w:t>Временными правилами охраны окружающей среды от отходов производства и потребления в Российской Федерации</w:t>
      </w:r>
      <w:r w:rsidR="00A56CB4" w:rsidRPr="00EE5E65">
        <w:rPr>
          <w:lang w:val="ru-RU"/>
        </w:rPr>
        <w:t>»</w:t>
      </w:r>
      <w:r w:rsidRPr="00EE5E65">
        <w:rPr>
          <w:lang w:val="ru-RU"/>
        </w:rPr>
        <w:t>, утвержденными заместителем министра охраны окружающей среды.</w:t>
      </w:r>
    </w:p>
    <w:p w:rsidR="00324C6E" w:rsidRPr="00EE5E65" w:rsidRDefault="00324C6E" w:rsidP="000A7ADA">
      <w:pPr>
        <w:pStyle w:val="afff"/>
        <w:rPr>
          <w:lang w:val="ru-RU"/>
        </w:rPr>
      </w:pPr>
      <w:r w:rsidRPr="00EE5E65">
        <w:rPr>
          <w:lang w:val="ru-RU"/>
        </w:rPr>
        <w:t xml:space="preserve">9.4.1.22. Земельные участки инженерных сооружений могут обноситься </w:t>
      </w:r>
      <w:proofErr w:type="spellStart"/>
      <w:r w:rsidRPr="00EE5E65">
        <w:rPr>
          <w:lang w:val="ru-RU"/>
        </w:rPr>
        <w:t>неглухими</w:t>
      </w:r>
      <w:proofErr w:type="spellEnd"/>
      <w:r w:rsidRPr="00EE5E65">
        <w:rPr>
          <w:lang w:val="ru-RU"/>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324C6E" w:rsidRPr="00EE5E65" w:rsidRDefault="00324C6E" w:rsidP="00145FBC">
      <w:pPr>
        <w:pStyle w:val="3"/>
        <w:rPr>
          <w:szCs w:val="24"/>
          <w:lang w:val="ru-RU" w:eastAsia="ar-SA"/>
        </w:rPr>
      </w:pPr>
      <w:bookmarkStart w:id="108" w:name="_Toc196878922"/>
      <w:bookmarkStart w:id="109" w:name="_Toc312188818"/>
      <w:r w:rsidRPr="00EE5E65">
        <w:rPr>
          <w:szCs w:val="24"/>
          <w:lang w:val="ru-RU" w:eastAsia="ar-SA"/>
        </w:rPr>
        <w:t>Статья 9.5.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08"/>
      <w:bookmarkEnd w:id="109"/>
    </w:p>
    <w:p w:rsidR="00324C6E" w:rsidRPr="00EE5E65" w:rsidRDefault="00324C6E" w:rsidP="000A7ADA">
      <w:pPr>
        <w:pStyle w:val="afff"/>
        <w:rPr>
          <w:lang w:val="ru-RU"/>
        </w:rPr>
      </w:pPr>
      <w:r w:rsidRPr="00EE5E65">
        <w:rPr>
          <w:lang w:val="ru-RU"/>
        </w:rPr>
        <w:t>9.5.1. К землям историко-культурного назначения относятся земли:</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объектов культурного наследия народов Российской Федерации, в том числе объектов археологического наследия;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достопримечательных мест, в том числе мест бытования исторических промыслов, производств и ремесел;</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военных и гражданских захоронений.</w:t>
      </w:r>
    </w:p>
    <w:p w:rsidR="00324C6E" w:rsidRPr="00EE5E65" w:rsidRDefault="00324C6E" w:rsidP="000A7ADA">
      <w:pPr>
        <w:pStyle w:val="afff"/>
        <w:rPr>
          <w:lang w:val="ru-RU"/>
        </w:rPr>
      </w:pPr>
      <w:r w:rsidRPr="00EE5E65">
        <w:rPr>
          <w:lang w:val="ru-RU"/>
        </w:rPr>
        <w:t>9.5.2.</w:t>
      </w:r>
      <w:r w:rsidR="00776B4F" w:rsidRPr="00EE5E65">
        <w:rPr>
          <w:lang w:val="ru-RU"/>
        </w:rPr>
        <w:t xml:space="preserve"> </w:t>
      </w:r>
      <w:proofErr w:type="gramStart"/>
      <w:r w:rsidRPr="00EE5E65">
        <w:rPr>
          <w:lang w:val="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законом </w:t>
      </w:r>
      <w:r w:rsidR="00A56CB4" w:rsidRPr="00EE5E65">
        <w:rPr>
          <w:lang w:val="ru-RU"/>
        </w:rPr>
        <w:t>«</w:t>
      </w:r>
      <w:r w:rsidRPr="00EE5E65">
        <w:rPr>
          <w:lang w:val="ru-RU"/>
        </w:rPr>
        <w:t>Об объектах культурного наследия (памятников истории и культуры) народов Российской Федерации</w:t>
      </w:r>
      <w:r w:rsidR="00A56CB4" w:rsidRPr="00EE5E65">
        <w:rPr>
          <w:lang w:val="ru-RU"/>
        </w:rPr>
        <w:t>»</w:t>
      </w:r>
      <w:r w:rsidRPr="00EE5E65">
        <w:rPr>
          <w:lang w:val="ru-RU"/>
        </w:rPr>
        <w:t>.</w:t>
      </w:r>
      <w:proofErr w:type="gramEnd"/>
    </w:p>
    <w:p w:rsidR="00324C6E" w:rsidRPr="00EE5E65" w:rsidRDefault="00324C6E" w:rsidP="000A7ADA">
      <w:pPr>
        <w:pStyle w:val="afff"/>
        <w:rPr>
          <w:lang w:val="ru-RU"/>
        </w:rPr>
      </w:pPr>
      <w:r w:rsidRPr="00EE5E65">
        <w:rPr>
          <w:lang w:val="ru-RU"/>
        </w:rPr>
        <w:t>9.5.3. 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 установленных законодательством.</w:t>
      </w:r>
    </w:p>
    <w:p w:rsidR="00324C6E" w:rsidRPr="00EE5E65" w:rsidRDefault="00324C6E" w:rsidP="000A7ADA">
      <w:pPr>
        <w:pStyle w:val="afff"/>
        <w:rPr>
          <w:lang w:val="ru-RU"/>
        </w:rPr>
      </w:pPr>
      <w:r w:rsidRPr="00EE5E65">
        <w:rPr>
          <w:lang w:val="ru-RU"/>
        </w:rPr>
        <w:t>9.5.4.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324C6E" w:rsidRPr="00EE5E65" w:rsidRDefault="00324C6E" w:rsidP="000A7ADA">
      <w:pPr>
        <w:pStyle w:val="afff"/>
        <w:rPr>
          <w:lang w:val="ru-RU"/>
        </w:rPr>
      </w:pPr>
      <w:r w:rsidRPr="00EE5E65">
        <w:rPr>
          <w:lang w:val="ru-RU"/>
        </w:rPr>
        <w:t>Использование земельных участков, не</w:t>
      </w:r>
      <w:r w:rsidR="00776B4F" w:rsidRPr="00EE5E65">
        <w:rPr>
          <w:lang w:val="ru-RU"/>
        </w:rPr>
        <w:t xml:space="preserve"> </w:t>
      </w:r>
      <w:r w:rsidRPr="00EE5E65">
        <w:rPr>
          <w:lang w:val="ru-RU"/>
        </w:rPr>
        <w:t xml:space="preserve">отнесенных к землям историко-культурного назначения и расположенных в указанных зонах охраны, определяется правилами </w:t>
      </w:r>
      <w:r w:rsidRPr="00EE5E65">
        <w:rPr>
          <w:lang w:val="ru-RU"/>
        </w:rPr>
        <w:lastRenderedPageBreak/>
        <w:t>землепользования и застройки в соответствии с требованиями охраны памятников истории и культуры.</w:t>
      </w:r>
    </w:p>
    <w:p w:rsidR="00324C6E" w:rsidRPr="00EE5E65" w:rsidRDefault="00324C6E" w:rsidP="000A7ADA">
      <w:pPr>
        <w:pStyle w:val="afff"/>
        <w:rPr>
          <w:lang w:val="ru-RU"/>
        </w:rPr>
      </w:pPr>
      <w:r w:rsidRPr="00EE5E65">
        <w:rPr>
          <w:lang w:val="ru-RU"/>
        </w:rPr>
        <w:t xml:space="preserve">9.5.5. Работы по сохранению объектов культурного наследия в </w:t>
      </w:r>
      <w:proofErr w:type="spellStart"/>
      <w:r w:rsidR="004A7E1C" w:rsidRPr="00EE5E65">
        <w:rPr>
          <w:lang w:val="ru-RU"/>
        </w:rPr>
        <w:t>Петушенского</w:t>
      </w:r>
      <w:proofErr w:type="spellEnd"/>
      <w:r w:rsidR="003B0EEE" w:rsidRPr="00EE5E65">
        <w:rPr>
          <w:lang w:val="ru-RU"/>
        </w:rPr>
        <w:t xml:space="preserve"> </w:t>
      </w:r>
      <w:r w:rsidR="00145FBC" w:rsidRPr="00EE5E65">
        <w:rPr>
          <w:lang w:val="ru-RU"/>
        </w:rPr>
        <w:t>сельско</w:t>
      </w:r>
      <w:r w:rsidR="00F56517" w:rsidRPr="00EE5E65">
        <w:rPr>
          <w:lang w:val="ru-RU"/>
        </w:rPr>
        <w:t>м</w:t>
      </w:r>
      <w:r w:rsidR="00D916E0" w:rsidRPr="00EE5E65">
        <w:rPr>
          <w:lang w:val="ru-RU"/>
        </w:rPr>
        <w:t xml:space="preserve"> поселени</w:t>
      </w:r>
      <w:r w:rsidR="00F56517" w:rsidRPr="00EE5E65">
        <w:rPr>
          <w:lang w:val="ru-RU"/>
        </w:rPr>
        <w:t>и</w:t>
      </w:r>
      <w:r w:rsidR="00191A1B" w:rsidRPr="00EE5E65">
        <w:rPr>
          <w:lang w:val="ru-RU"/>
        </w:rPr>
        <w:t xml:space="preserve"> </w:t>
      </w:r>
      <w:r w:rsidRPr="00EE5E65">
        <w:rPr>
          <w:lang w:val="ru-RU"/>
        </w:rPr>
        <w:t xml:space="preserve">проводятся на основании письменного разрешения и задания на проведение указанных работ, выданных </w:t>
      </w:r>
      <w:r w:rsidR="00E303AD" w:rsidRPr="00EE5E65">
        <w:rPr>
          <w:lang w:val="ru-RU"/>
        </w:rPr>
        <w:t xml:space="preserve">Департаментом образования, культуры и спорта </w:t>
      </w:r>
      <w:r w:rsidR="00145FBC" w:rsidRPr="00EE5E65">
        <w:rPr>
          <w:lang w:val="ru-RU"/>
        </w:rPr>
        <w:t>Орловской</w:t>
      </w:r>
      <w:r w:rsidR="00411F15" w:rsidRPr="00EE5E65">
        <w:rPr>
          <w:lang w:val="ru-RU"/>
        </w:rPr>
        <w:t xml:space="preserve"> </w:t>
      </w:r>
      <w:r w:rsidRPr="00EE5E65">
        <w:rPr>
          <w:lang w:val="ru-RU"/>
        </w:rPr>
        <w:t>области по заявке собственника или пользователя объекта культурного наследия.</w:t>
      </w:r>
    </w:p>
    <w:p w:rsidR="00324C6E" w:rsidRPr="00EE5E65" w:rsidRDefault="00324C6E" w:rsidP="00145FBC">
      <w:pPr>
        <w:pStyle w:val="3"/>
        <w:rPr>
          <w:szCs w:val="24"/>
          <w:lang w:val="ru-RU" w:eastAsia="ar-SA"/>
        </w:rPr>
      </w:pPr>
      <w:bookmarkStart w:id="110" w:name="_Toc196878923"/>
      <w:bookmarkStart w:id="111" w:name="_Toc312188819"/>
      <w:r w:rsidRPr="00EE5E65">
        <w:rPr>
          <w:szCs w:val="24"/>
          <w:lang w:val="ru-RU" w:eastAsia="ar-SA"/>
        </w:rPr>
        <w:t>Статья 9.6. Осуществление инженерных изысканий</w:t>
      </w:r>
      <w:bookmarkEnd w:id="110"/>
      <w:bookmarkEnd w:id="111"/>
    </w:p>
    <w:p w:rsidR="00324C6E" w:rsidRPr="00EE5E65" w:rsidRDefault="00324C6E" w:rsidP="000A7ADA">
      <w:pPr>
        <w:pStyle w:val="afff"/>
        <w:rPr>
          <w:lang w:val="ru-RU"/>
        </w:rPr>
      </w:pPr>
      <w:r w:rsidRPr="00EE5E65">
        <w:rPr>
          <w:lang w:val="ru-RU"/>
        </w:rPr>
        <w:t>9.6.1. Производство всех инженерных изысканий разрешается выполнять только при наличии регистрации (разрешения) работ в соответствующих органах.</w:t>
      </w:r>
    </w:p>
    <w:p w:rsidR="00324C6E" w:rsidRPr="00EE5E65" w:rsidRDefault="00324C6E" w:rsidP="000A7ADA">
      <w:pPr>
        <w:pStyle w:val="afff"/>
        <w:rPr>
          <w:lang w:val="ru-RU"/>
        </w:rPr>
      </w:pPr>
      <w:r w:rsidRPr="00EE5E65">
        <w:rPr>
          <w:lang w:val="ru-RU"/>
        </w:rPr>
        <w:t>9.6.2. Организации, осуществляющие производство инженерных изысканий, должны иметь специальную лицензию на производство данного вида работ.</w:t>
      </w:r>
    </w:p>
    <w:p w:rsidR="00324C6E" w:rsidRPr="00EE5E65" w:rsidRDefault="00324C6E" w:rsidP="000A7ADA">
      <w:pPr>
        <w:pStyle w:val="afff"/>
        <w:rPr>
          <w:lang w:val="ru-RU"/>
        </w:rPr>
      </w:pPr>
      <w:r w:rsidRPr="00EE5E65">
        <w:rPr>
          <w:lang w:val="ru-RU"/>
        </w:rPr>
        <w:t>9.6.3. Регистрации подлежат следующие виды инженерных изысканий:</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инженерно-геодезические изыскания;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инженерно-геологические изыскания;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инженерно-экологические изыскания;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инженерно-геотехнические изыскания.</w:t>
      </w:r>
    </w:p>
    <w:p w:rsidR="00324C6E" w:rsidRPr="00EE5E65" w:rsidRDefault="00324C6E" w:rsidP="000A7ADA">
      <w:pPr>
        <w:pStyle w:val="afff"/>
        <w:rPr>
          <w:lang w:val="ru-RU"/>
        </w:rPr>
      </w:pPr>
      <w:r w:rsidRPr="00EE5E65">
        <w:rPr>
          <w:lang w:val="ru-RU"/>
        </w:rPr>
        <w:t>К инженерно-геодезическим изысканиям</w:t>
      </w:r>
      <w:r w:rsidR="00776B4F" w:rsidRPr="00EE5E65">
        <w:rPr>
          <w:lang w:val="ru-RU"/>
        </w:rPr>
        <w:t xml:space="preserve"> </w:t>
      </w:r>
      <w:r w:rsidRPr="00EE5E65">
        <w:rPr>
          <w:lang w:val="ru-RU"/>
        </w:rPr>
        <w:t>для</w:t>
      </w:r>
      <w:r w:rsidR="00776B4F" w:rsidRPr="00EE5E65">
        <w:rPr>
          <w:lang w:val="ru-RU"/>
        </w:rPr>
        <w:t xml:space="preserve"> </w:t>
      </w:r>
      <w:r w:rsidRPr="00EE5E65">
        <w:rPr>
          <w:lang w:val="ru-RU"/>
        </w:rPr>
        <w:t>строительства относятся: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гидрогеологические, гидрологические, кадастровые, землеустроительные и другие сопутствующие работы и исследования</w:t>
      </w:r>
      <w:r w:rsidR="00776B4F" w:rsidRPr="00EE5E65">
        <w:rPr>
          <w:rFonts w:cs="Tahoma"/>
          <w:lang w:val="ru-RU"/>
        </w:rPr>
        <w:t xml:space="preserve"> </w:t>
      </w:r>
      <w:r w:rsidRPr="00EE5E65">
        <w:rPr>
          <w:rFonts w:cs="Tahoma"/>
          <w:lang w:val="ru-RU"/>
        </w:rPr>
        <w:t>(наблюдения) в процессе строительства, эксплуатации и ликвидации объектов;</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исследование грунтов оснований зданий и сооружений;</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обустройство </w:t>
      </w:r>
      <w:proofErr w:type="spellStart"/>
      <w:r w:rsidRPr="00EE5E65">
        <w:rPr>
          <w:rFonts w:cs="Tahoma"/>
          <w:lang w:val="ru-RU"/>
        </w:rPr>
        <w:t>артскважин</w:t>
      </w:r>
      <w:proofErr w:type="spellEnd"/>
      <w:r w:rsidRPr="00EE5E65">
        <w:rPr>
          <w:rFonts w:cs="Tahoma"/>
          <w:lang w:val="ru-RU"/>
        </w:rPr>
        <w:t>;</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устройство линейных сооружений;</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поиск и разведка подземных вод для целей водоснабжения;</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иные виды работ.</w:t>
      </w:r>
    </w:p>
    <w:p w:rsidR="00324C6E" w:rsidRPr="00EE5E65" w:rsidRDefault="00324C6E" w:rsidP="000A7ADA">
      <w:pPr>
        <w:pStyle w:val="afff"/>
        <w:rPr>
          <w:lang w:val="ru-RU"/>
        </w:rPr>
      </w:pPr>
      <w:r w:rsidRPr="00EE5E65">
        <w:rPr>
          <w:lang w:val="ru-RU"/>
        </w:rPr>
        <w:t>9.6.4. Документы о регистрации действительны в течени</w:t>
      </w:r>
      <w:r w:rsidR="00F56517" w:rsidRPr="00EE5E65">
        <w:rPr>
          <w:lang w:val="ru-RU"/>
        </w:rPr>
        <w:t>е</w:t>
      </w:r>
      <w:r w:rsidRPr="00EE5E65">
        <w:rPr>
          <w:lang w:val="ru-RU"/>
        </w:rPr>
        <w:t xml:space="preserve"> указанных в них сроков начала и окончания работ.</w:t>
      </w:r>
    </w:p>
    <w:p w:rsidR="00324C6E" w:rsidRPr="00EE5E65" w:rsidRDefault="00324C6E" w:rsidP="000A7ADA">
      <w:pPr>
        <w:pStyle w:val="afff"/>
        <w:rPr>
          <w:lang w:val="ru-RU"/>
        </w:rPr>
      </w:pPr>
      <w:r w:rsidRPr="00EE5E65">
        <w:rPr>
          <w:lang w:val="ru-RU"/>
        </w:rPr>
        <w:t>Если по каким-либо причинам работы не были закончены в указанные сроки, действие регистрации может быть продлено по обоснованной</w:t>
      </w:r>
      <w:r w:rsidR="00776B4F" w:rsidRPr="00EE5E65">
        <w:rPr>
          <w:lang w:val="ru-RU"/>
        </w:rPr>
        <w:t xml:space="preserve"> </w:t>
      </w:r>
      <w:r w:rsidRPr="00EE5E65">
        <w:rPr>
          <w:lang w:val="ru-RU"/>
        </w:rPr>
        <w:t>просьбе предприятия, выполняющего работы.</w:t>
      </w:r>
    </w:p>
    <w:p w:rsidR="00324C6E" w:rsidRPr="00EE5E65" w:rsidRDefault="00324C6E" w:rsidP="000A7ADA">
      <w:pPr>
        <w:pStyle w:val="afff"/>
        <w:rPr>
          <w:lang w:val="ru-RU"/>
        </w:rPr>
      </w:pPr>
      <w:r w:rsidRPr="00EE5E65">
        <w:rPr>
          <w:lang w:val="ru-RU"/>
        </w:rPr>
        <w:t>9.6.5. В случае аннулирования, утери документов о регистрации, изменения 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324C6E" w:rsidRPr="00EE5E65" w:rsidRDefault="00324C6E" w:rsidP="000A7ADA">
      <w:pPr>
        <w:pStyle w:val="afff"/>
        <w:rPr>
          <w:lang w:val="ru-RU"/>
        </w:rPr>
      </w:pPr>
      <w:r w:rsidRPr="00EE5E65">
        <w:rPr>
          <w:lang w:val="ru-RU"/>
        </w:rPr>
        <w:t xml:space="preserve">9.6.6. На </w:t>
      </w:r>
      <w:r w:rsidR="00A56CB4" w:rsidRPr="00EE5E65">
        <w:rPr>
          <w:lang w:val="ru-RU"/>
        </w:rPr>
        <w:t>«</w:t>
      </w:r>
      <w:r w:rsidRPr="00EE5E65">
        <w:rPr>
          <w:lang w:val="ru-RU"/>
        </w:rPr>
        <w:t>Градостроительном плане земельного участка</w:t>
      </w:r>
      <w:r w:rsidR="00A56CB4" w:rsidRPr="00EE5E65">
        <w:rPr>
          <w:lang w:val="ru-RU"/>
        </w:rPr>
        <w:t>»</w:t>
      </w:r>
      <w:r w:rsidRPr="00EE5E65">
        <w:rPr>
          <w:lang w:val="ru-RU"/>
        </w:rPr>
        <w:t xml:space="preserve">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324C6E" w:rsidRPr="00EE5E65" w:rsidRDefault="00324C6E" w:rsidP="00145FBC">
      <w:pPr>
        <w:pStyle w:val="2"/>
        <w:rPr>
          <w:szCs w:val="24"/>
          <w:lang w:val="ru-RU"/>
        </w:rPr>
      </w:pPr>
      <w:bookmarkStart w:id="112" w:name="_Toc196878924"/>
      <w:bookmarkStart w:id="113" w:name="_Toc312188820"/>
      <w:r w:rsidRPr="00EE5E65">
        <w:rPr>
          <w:szCs w:val="24"/>
          <w:lang w:val="ru-RU"/>
        </w:rPr>
        <w:t>РАЗДЕЛ 10. ПЕРЕХОДНЫЕ И ЗАКЛЮЧИТЕЛЬНЫЕ ПОЛОЖЕНИЯ</w:t>
      </w:r>
      <w:bookmarkEnd w:id="112"/>
      <w:bookmarkEnd w:id="113"/>
    </w:p>
    <w:p w:rsidR="00324C6E" w:rsidRPr="00EE5E65" w:rsidRDefault="00324C6E" w:rsidP="00145FBC">
      <w:pPr>
        <w:pStyle w:val="3"/>
        <w:rPr>
          <w:szCs w:val="24"/>
          <w:lang w:val="ru-RU" w:eastAsia="ar-SA"/>
        </w:rPr>
      </w:pPr>
      <w:bookmarkStart w:id="114" w:name="_Toc196878925"/>
      <w:bookmarkStart w:id="115" w:name="_Toc312188821"/>
      <w:r w:rsidRPr="00EE5E65">
        <w:rPr>
          <w:szCs w:val="24"/>
          <w:lang w:val="ru-RU" w:eastAsia="ar-SA"/>
        </w:rPr>
        <w:t>Статья 10.1. О введении в действие настоящих Правил застройки</w:t>
      </w:r>
      <w:bookmarkEnd w:id="114"/>
      <w:bookmarkEnd w:id="115"/>
    </w:p>
    <w:p w:rsidR="00324C6E" w:rsidRPr="00EE5E65" w:rsidRDefault="00324C6E" w:rsidP="000A7ADA">
      <w:pPr>
        <w:pStyle w:val="afff"/>
        <w:rPr>
          <w:lang w:val="ru-RU"/>
        </w:rPr>
      </w:pPr>
      <w:r w:rsidRPr="00EE5E65">
        <w:rPr>
          <w:lang w:val="ru-RU"/>
        </w:rPr>
        <w:t>10.1.1 Настоящие Правила застройки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 застройки.</w:t>
      </w:r>
    </w:p>
    <w:p w:rsidR="00324C6E" w:rsidRPr="00EE5E65" w:rsidRDefault="00324C6E" w:rsidP="000A7ADA">
      <w:pPr>
        <w:pStyle w:val="afff"/>
        <w:rPr>
          <w:lang w:val="ru-RU"/>
        </w:rPr>
      </w:pPr>
      <w:r w:rsidRPr="00EE5E65">
        <w:rPr>
          <w:lang w:val="ru-RU"/>
        </w:rPr>
        <w:lastRenderedPageBreak/>
        <w:t>10.1.2.</w:t>
      </w:r>
      <w:r w:rsidR="00776B4F" w:rsidRPr="00EE5E65">
        <w:rPr>
          <w:lang w:val="ru-RU"/>
        </w:rPr>
        <w:t xml:space="preserve"> </w:t>
      </w:r>
      <w:r w:rsidRPr="00EE5E65">
        <w:rPr>
          <w:lang w:val="ru-RU"/>
        </w:rPr>
        <w:t>Объекты недвижимости, существовавшие до вступления в силу настоящих Правил застройки, являются несоответствующими Правилам застройки в случаях, когда эти объекты:</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 xml:space="preserve">расположены за пределами красных линий, установленных утвержденными проектами планировки для прокладки улиц, проездов, инженерно-технических </w:t>
      </w:r>
      <w:r w:rsidR="000A7ADA" w:rsidRPr="00EE5E65">
        <w:rPr>
          <w:rFonts w:cs="Tahoma"/>
          <w:lang w:val="ru-RU"/>
        </w:rPr>
        <w:t>к</w:t>
      </w:r>
      <w:r w:rsidRPr="00EE5E65">
        <w:rPr>
          <w:rFonts w:cs="Tahoma"/>
          <w:lang w:val="ru-RU"/>
        </w:rPr>
        <w:t>оммуникаций;</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имеют вид/виды использования, которые не поименованы как разрешенные для соответствующих территориальных зон;</w:t>
      </w:r>
    </w:p>
    <w:p w:rsidR="00324C6E" w:rsidRPr="00EE5E65" w:rsidRDefault="00324C6E" w:rsidP="000A7ADA">
      <w:pPr>
        <w:pStyle w:val="afff"/>
        <w:numPr>
          <w:ilvl w:val="0"/>
          <w:numId w:val="120"/>
        </w:numPr>
        <w:ind w:left="567" w:hanging="283"/>
        <w:rPr>
          <w:rFonts w:cs="Tahoma"/>
          <w:lang w:val="ru-RU"/>
        </w:rPr>
      </w:pPr>
      <w:r w:rsidRPr="00EE5E65">
        <w:rPr>
          <w:rFonts w:cs="Tahoma"/>
          <w:lang w:val="ru-RU"/>
        </w:rPr>
        <w:t>имеют параметры меньше (площадь, отступа построек от границ участка) или больше (плотность застройки, высота, этажность построек) установленных соответствующими статьями</w:t>
      </w:r>
      <w:r w:rsidR="00776B4F" w:rsidRPr="00EE5E65">
        <w:rPr>
          <w:rFonts w:cs="Tahoma"/>
          <w:lang w:val="ru-RU"/>
        </w:rPr>
        <w:t xml:space="preserve"> </w:t>
      </w:r>
      <w:r w:rsidRPr="00EE5E65">
        <w:rPr>
          <w:rFonts w:cs="Tahoma"/>
          <w:lang w:val="ru-RU"/>
        </w:rPr>
        <w:t>Правил застройки применительно к соответствующим территориальным зонам.</w:t>
      </w:r>
    </w:p>
    <w:p w:rsidR="00324C6E" w:rsidRPr="00EE5E65" w:rsidRDefault="00324C6E" w:rsidP="00145FBC">
      <w:pPr>
        <w:pStyle w:val="1"/>
        <w:rPr>
          <w:sz w:val="24"/>
          <w:szCs w:val="24"/>
          <w:lang w:val="ru-RU"/>
        </w:rPr>
      </w:pPr>
      <w:r w:rsidRPr="00EE5E65">
        <w:rPr>
          <w:rFonts w:ascii="Arial" w:hAnsi="Arial" w:cs="Arial"/>
          <w:kern w:val="32"/>
          <w:sz w:val="24"/>
          <w:szCs w:val="24"/>
          <w:lang w:val="ru-RU"/>
        </w:rPr>
        <w:br w:type="page"/>
      </w:r>
      <w:bookmarkStart w:id="116" w:name="_Toc196878926"/>
      <w:bookmarkStart w:id="117" w:name="_Toc312188822"/>
      <w:r w:rsidRPr="00EE5E65">
        <w:rPr>
          <w:sz w:val="24"/>
          <w:szCs w:val="24"/>
          <w:lang w:val="ru-RU"/>
        </w:rPr>
        <w:lastRenderedPageBreak/>
        <w:t>Часть II. Схема градостроительного зонирования</w:t>
      </w:r>
      <w:bookmarkEnd w:id="116"/>
      <w:bookmarkEnd w:id="117"/>
    </w:p>
    <w:p w:rsidR="00324C6E" w:rsidRPr="00EE5E65" w:rsidRDefault="00324C6E" w:rsidP="00145FBC">
      <w:pPr>
        <w:pStyle w:val="2"/>
        <w:rPr>
          <w:szCs w:val="24"/>
          <w:lang w:val="ru-RU" w:eastAsia="ar-SA"/>
        </w:rPr>
      </w:pPr>
      <w:bookmarkStart w:id="118" w:name="_Toc196878927"/>
      <w:bookmarkStart w:id="119" w:name="_Toc168826904"/>
      <w:bookmarkStart w:id="120" w:name="_Toc312188823"/>
      <w:r w:rsidRPr="00EE5E65">
        <w:rPr>
          <w:szCs w:val="24"/>
          <w:lang w:val="ru-RU" w:eastAsia="ar-SA"/>
        </w:rPr>
        <w:t>РАЗДЕЛ 11. СХЕМА (КАРТА) ГРАДОСТРОИТЕЛЬНОГО</w:t>
      </w:r>
      <w:r w:rsidR="00776B4F" w:rsidRPr="00EE5E65">
        <w:rPr>
          <w:szCs w:val="24"/>
          <w:lang w:val="ru-RU" w:eastAsia="ar-SA"/>
        </w:rPr>
        <w:t xml:space="preserve"> </w:t>
      </w:r>
      <w:r w:rsidRPr="00EE5E65">
        <w:rPr>
          <w:szCs w:val="24"/>
          <w:lang w:val="ru-RU" w:eastAsia="ar-SA"/>
        </w:rPr>
        <w:t>ЗОНИРОВАНИЯ</w:t>
      </w:r>
      <w:bookmarkEnd w:id="118"/>
      <w:bookmarkEnd w:id="119"/>
      <w:bookmarkEnd w:id="120"/>
    </w:p>
    <w:p w:rsidR="00324C6E" w:rsidRPr="00EE5E65" w:rsidRDefault="00324C6E" w:rsidP="00220B0E">
      <w:pPr>
        <w:pStyle w:val="afff"/>
        <w:rPr>
          <w:lang w:val="ru-RU"/>
        </w:rPr>
      </w:pPr>
      <w:r w:rsidRPr="00EE5E65">
        <w:rPr>
          <w:lang w:val="ru-RU"/>
        </w:rPr>
        <w:t xml:space="preserve">Схема градостроительного зонирования территории </w:t>
      </w:r>
      <w:proofErr w:type="spellStart"/>
      <w:r w:rsidR="004A7E1C" w:rsidRPr="00EE5E65">
        <w:rPr>
          <w:lang w:val="ru-RU"/>
        </w:rPr>
        <w:t>Петушенского</w:t>
      </w:r>
      <w:proofErr w:type="spellEnd"/>
      <w:r w:rsidR="003B0EEE" w:rsidRPr="00EE5E65">
        <w:rPr>
          <w:lang w:val="ru-RU"/>
        </w:rPr>
        <w:t xml:space="preserve"> </w:t>
      </w:r>
      <w:r w:rsidR="003949D6" w:rsidRPr="00EE5E65">
        <w:rPr>
          <w:lang w:val="ru-RU"/>
        </w:rPr>
        <w:t>сельско</w:t>
      </w:r>
      <w:r w:rsidR="00E303AD" w:rsidRPr="00EE5E65">
        <w:rPr>
          <w:lang w:val="ru-RU"/>
        </w:rPr>
        <w:t>го</w:t>
      </w:r>
      <w:r w:rsidR="003949D6" w:rsidRPr="00EE5E65">
        <w:rPr>
          <w:lang w:val="ru-RU"/>
        </w:rPr>
        <w:t xml:space="preserve"> поселени</w:t>
      </w:r>
      <w:r w:rsidR="00E303AD" w:rsidRPr="00EE5E65">
        <w:rPr>
          <w:lang w:val="ru-RU"/>
        </w:rPr>
        <w:t>я</w:t>
      </w:r>
      <w:r w:rsidR="0028183F" w:rsidRPr="00EE5E65">
        <w:rPr>
          <w:lang w:val="ru-RU"/>
        </w:rPr>
        <w:t xml:space="preserve"> </w:t>
      </w:r>
      <w:r w:rsidRPr="00EE5E65">
        <w:rPr>
          <w:lang w:val="ru-RU"/>
        </w:rPr>
        <w:t>выполнена в соответствии с положениями Градостроительного кодекса РФ, с учетом документов о территориальном планировании и планировке территории.</w:t>
      </w:r>
    </w:p>
    <w:p w:rsidR="00E303AD" w:rsidRPr="00EE5E65" w:rsidRDefault="00E303AD" w:rsidP="00E303AD">
      <w:pPr>
        <w:pStyle w:val="afff"/>
        <w:rPr>
          <w:lang w:val="ru-RU"/>
        </w:rPr>
      </w:pPr>
      <w:r w:rsidRPr="00EE5E65">
        <w:rPr>
          <w:lang w:val="ru-RU"/>
        </w:rPr>
        <w:t xml:space="preserve">Базой зонирования является схема территориального планирования - генеральный план (основной чертеж) </w:t>
      </w:r>
      <w:proofErr w:type="spellStart"/>
      <w:r w:rsidR="004A7E1C" w:rsidRPr="00EE5E65">
        <w:rPr>
          <w:lang w:val="ru-RU"/>
        </w:rPr>
        <w:t>Петушенского</w:t>
      </w:r>
      <w:proofErr w:type="spellEnd"/>
      <w:r w:rsidRPr="00EE5E65">
        <w:rPr>
          <w:lang w:val="ru-RU"/>
        </w:rPr>
        <w:t xml:space="preserve"> сельского поселения с учетом его положений, отраженных на «Схеме градостроительного зонирования».</w:t>
      </w:r>
    </w:p>
    <w:p w:rsidR="00E303AD" w:rsidRPr="00EE5E65" w:rsidRDefault="00E303AD" w:rsidP="00E303AD">
      <w:pPr>
        <w:pStyle w:val="afff"/>
        <w:rPr>
          <w:rFonts w:cs="Tahoma"/>
          <w:lang w:val="ru-RU"/>
        </w:rPr>
      </w:pPr>
      <w:r w:rsidRPr="00EE5E65">
        <w:rPr>
          <w:lang w:val="ru-RU"/>
        </w:rPr>
        <w:t>На схеме (карте) градостроительного зонирования показаны территориальные зоны</w:t>
      </w:r>
      <w:r w:rsidRPr="00EE5E65">
        <w:rPr>
          <w:rFonts w:cs="Tahoma"/>
          <w:lang w:val="ru-RU"/>
        </w:rPr>
        <w:t xml:space="preserve"> различного функционального назначения, границы зон с особыми условиями использования. Для каждой территориальной зоны устанавливаются градостроительные регламенты с указанием видов разрешенного использования, а так 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13 статьях 13.1-13.5.</w:t>
      </w:r>
    </w:p>
    <w:p w:rsidR="00E303AD" w:rsidRPr="00EE5E65" w:rsidRDefault="00E303AD" w:rsidP="00E303AD">
      <w:pPr>
        <w:pStyle w:val="afff"/>
        <w:rPr>
          <w:rFonts w:cs="Tahoma"/>
          <w:lang w:val="ru-RU"/>
        </w:rPr>
      </w:pPr>
      <w:r w:rsidRPr="00EE5E65">
        <w:rPr>
          <w:rFonts w:cs="Tahoma"/>
          <w:lang w:val="ru-RU"/>
        </w:rPr>
        <w:t>Территориальным зонам присвоены индексы, в которых зашифрованы: тип зоны по функциональному назначению и порядковый номер в ряду сходных по характеру зон (Ж</w:t>
      </w:r>
      <w:proofErr w:type="gramStart"/>
      <w:r w:rsidRPr="00EE5E65">
        <w:rPr>
          <w:rFonts w:cs="Tahoma"/>
          <w:lang w:val="ru-RU"/>
        </w:rPr>
        <w:t>1</w:t>
      </w:r>
      <w:proofErr w:type="gramEnd"/>
      <w:r w:rsidRPr="00EE5E65">
        <w:rPr>
          <w:rFonts w:cs="Tahoma"/>
          <w:lang w:val="ru-RU"/>
        </w:rPr>
        <w:t xml:space="preserve">, </w:t>
      </w:r>
      <w:proofErr w:type="spellStart"/>
      <w:r w:rsidR="004E6307" w:rsidRPr="00EE5E65">
        <w:rPr>
          <w:rFonts w:cs="Tahoma"/>
          <w:lang w:val="ru-RU"/>
        </w:rPr>
        <w:t>Жст</w:t>
      </w:r>
      <w:proofErr w:type="spellEnd"/>
      <w:r w:rsidR="004E6307" w:rsidRPr="00EE5E65">
        <w:rPr>
          <w:rFonts w:cs="Tahoma"/>
          <w:lang w:val="ru-RU"/>
        </w:rPr>
        <w:t xml:space="preserve">, </w:t>
      </w:r>
      <w:r w:rsidRPr="00EE5E65">
        <w:rPr>
          <w:rFonts w:cs="Tahoma"/>
          <w:lang w:val="ru-RU"/>
        </w:rPr>
        <w:t>Р1, Р2, и т.д.).</w:t>
      </w:r>
    </w:p>
    <w:p w:rsidR="00E303AD" w:rsidRPr="00EE5E65" w:rsidRDefault="00E303AD" w:rsidP="00E303AD">
      <w:pPr>
        <w:pStyle w:val="afff"/>
        <w:rPr>
          <w:rFonts w:cs="Tahoma"/>
          <w:lang w:val="ru-RU"/>
        </w:rPr>
      </w:pPr>
      <w:r w:rsidRPr="00EE5E65">
        <w:rPr>
          <w:rFonts w:cs="Tahoma"/>
          <w:lang w:val="ru-RU"/>
        </w:rPr>
        <w:t xml:space="preserve">Границы территориальных зон устанавливаются </w:t>
      </w:r>
      <w:proofErr w:type="gramStart"/>
      <w:r w:rsidRPr="00EE5E65">
        <w:rPr>
          <w:rFonts w:cs="Tahoma"/>
          <w:lang w:val="ru-RU"/>
        </w:rPr>
        <w:t>по</w:t>
      </w:r>
      <w:proofErr w:type="gramEnd"/>
      <w:r w:rsidRPr="00EE5E65">
        <w:rPr>
          <w:rFonts w:cs="Tahoma"/>
          <w:lang w:val="ru-RU"/>
        </w:rPr>
        <w:t>:</w:t>
      </w:r>
    </w:p>
    <w:p w:rsidR="00324C6E" w:rsidRPr="00EE5E65" w:rsidRDefault="00324C6E" w:rsidP="001E3083">
      <w:pPr>
        <w:pStyle w:val="afff"/>
        <w:numPr>
          <w:ilvl w:val="0"/>
          <w:numId w:val="120"/>
        </w:numPr>
        <w:ind w:left="567" w:hanging="283"/>
        <w:rPr>
          <w:rFonts w:cs="Tahoma"/>
          <w:lang w:val="ru-RU"/>
        </w:rPr>
      </w:pPr>
      <w:r w:rsidRPr="00EE5E65">
        <w:rPr>
          <w:rFonts w:cs="Tahoma"/>
          <w:lang w:val="ru-RU"/>
        </w:rPr>
        <w:t>линиям магистралей, улиц, проездов;</w:t>
      </w:r>
    </w:p>
    <w:p w:rsidR="00324C6E" w:rsidRPr="00EE5E65" w:rsidRDefault="00324C6E" w:rsidP="001E3083">
      <w:pPr>
        <w:pStyle w:val="afff"/>
        <w:numPr>
          <w:ilvl w:val="0"/>
          <w:numId w:val="120"/>
        </w:numPr>
        <w:ind w:left="567" w:hanging="283"/>
        <w:rPr>
          <w:rFonts w:cs="Tahoma"/>
          <w:lang w:val="ru-RU"/>
        </w:rPr>
      </w:pPr>
      <w:r w:rsidRPr="00EE5E65">
        <w:rPr>
          <w:rFonts w:cs="Tahoma"/>
          <w:lang w:val="ru-RU"/>
        </w:rPr>
        <w:t>красным линиям;</w:t>
      </w:r>
    </w:p>
    <w:p w:rsidR="00324C6E" w:rsidRPr="00EE5E65" w:rsidRDefault="00324C6E" w:rsidP="001E3083">
      <w:pPr>
        <w:pStyle w:val="afff"/>
        <w:numPr>
          <w:ilvl w:val="0"/>
          <w:numId w:val="120"/>
        </w:numPr>
        <w:ind w:left="567" w:hanging="283"/>
        <w:rPr>
          <w:rFonts w:cs="Tahoma"/>
          <w:lang w:val="ru-RU"/>
        </w:rPr>
      </w:pPr>
      <w:r w:rsidRPr="00EE5E65">
        <w:rPr>
          <w:rFonts w:cs="Tahoma"/>
          <w:lang w:val="ru-RU"/>
        </w:rPr>
        <w:t>границам земельных участков;</w:t>
      </w:r>
    </w:p>
    <w:p w:rsidR="00324C6E" w:rsidRPr="00EE5E65" w:rsidRDefault="00324C6E" w:rsidP="001E3083">
      <w:pPr>
        <w:pStyle w:val="afff"/>
        <w:numPr>
          <w:ilvl w:val="0"/>
          <w:numId w:val="120"/>
        </w:numPr>
        <w:ind w:left="567" w:hanging="283"/>
        <w:rPr>
          <w:rFonts w:cs="Tahoma"/>
          <w:lang w:val="ru-RU"/>
        </w:rPr>
      </w:pPr>
      <w:r w:rsidRPr="00EE5E65">
        <w:rPr>
          <w:rFonts w:cs="Tahoma"/>
          <w:lang w:val="ru-RU"/>
        </w:rPr>
        <w:t>естественным границам природных объектов.</w:t>
      </w:r>
    </w:p>
    <w:p w:rsidR="00324C6E" w:rsidRPr="00EE5E65" w:rsidRDefault="00324C6E" w:rsidP="00145FBC">
      <w:pPr>
        <w:pStyle w:val="1"/>
        <w:rPr>
          <w:kern w:val="28"/>
          <w:sz w:val="24"/>
          <w:szCs w:val="24"/>
          <w:lang w:val="ru-RU" w:eastAsia="ar-SA"/>
        </w:rPr>
      </w:pPr>
      <w:r w:rsidRPr="00EE5E65">
        <w:rPr>
          <w:rFonts w:ascii="Arial" w:hAnsi="Arial" w:cs="Tahoma"/>
          <w:kern w:val="32"/>
          <w:sz w:val="24"/>
          <w:szCs w:val="24"/>
          <w:lang w:val="ru-RU" w:eastAsia="ar-SA"/>
        </w:rPr>
        <w:br w:type="page"/>
      </w:r>
      <w:bookmarkStart w:id="121" w:name="_Toc196878928"/>
      <w:bookmarkStart w:id="122" w:name="_Toc312188824"/>
      <w:r w:rsidRPr="00EE5E65">
        <w:rPr>
          <w:kern w:val="28"/>
          <w:sz w:val="24"/>
          <w:szCs w:val="24"/>
          <w:lang w:val="ru-RU" w:eastAsia="ar-SA"/>
        </w:rPr>
        <w:lastRenderedPageBreak/>
        <w:t>Часть III. Градостроительные регламенты</w:t>
      </w:r>
      <w:bookmarkEnd w:id="121"/>
      <w:bookmarkEnd w:id="122"/>
    </w:p>
    <w:p w:rsidR="00324C6E" w:rsidRPr="00EE5E65" w:rsidRDefault="00324C6E" w:rsidP="00145FBC">
      <w:pPr>
        <w:pStyle w:val="2"/>
        <w:rPr>
          <w:szCs w:val="24"/>
          <w:lang w:val="ru-RU" w:eastAsia="ar-SA"/>
        </w:rPr>
      </w:pPr>
      <w:bookmarkStart w:id="123" w:name="_Toc196878929"/>
      <w:bookmarkStart w:id="124" w:name="_Toc168826907"/>
      <w:bookmarkStart w:id="125" w:name="_Toc312188825"/>
      <w:r w:rsidRPr="00EE5E65">
        <w:rPr>
          <w:szCs w:val="24"/>
          <w:lang w:val="ru-RU" w:eastAsia="ar-SA"/>
        </w:rPr>
        <w:t>РАЗДЕЛ 12. ГРАДОСТРОИТЕЛЬНЫЕ РЕГЛАМЕНТЫ О ВИДАХ ИСПОЛЬЗОВАНИЯ ТЕРРИТОРИИ</w:t>
      </w:r>
      <w:bookmarkEnd w:id="123"/>
      <w:bookmarkEnd w:id="124"/>
      <w:bookmarkEnd w:id="125"/>
    </w:p>
    <w:p w:rsidR="00324C6E" w:rsidRPr="00EE5E65" w:rsidRDefault="00324C6E" w:rsidP="00145FBC">
      <w:pPr>
        <w:pStyle w:val="3"/>
        <w:rPr>
          <w:szCs w:val="24"/>
          <w:lang w:val="ru-RU" w:eastAsia="ar-SA"/>
        </w:rPr>
      </w:pPr>
      <w:bookmarkStart w:id="126" w:name="_Toc196878930"/>
      <w:bookmarkStart w:id="127" w:name="_Toc168826908"/>
      <w:bookmarkStart w:id="128" w:name="_Toc312188826"/>
      <w:r w:rsidRPr="00EE5E65">
        <w:rPr>
          <w:szCs w:val="24"/>
          <w:lang w:val="ru-RU" w:eastAsia="ar-SA"/>
        </w:rPr>
        <w:t>Статья 12.1. Общие положения</w:t>
      </w:r>
      <w:bookmarkEnd w:id="126"/>
      <w:bookmarkEnd w:id="127"/>
      <w:bookmarkEnd w:id="128"/>
    </w:p>
    <w:p w:rsidR="00324C6E" w:rsidRPr="00EE5E65" w:rsidRDefault="00324C6E" w:rsidP="000732E4">
      <w:pPr>
        <w:pStyle w:val="afff"/>
        <w:rPr>
          <w:lang w:val="ru-RU"/>
        </w:rPr>
      </w:pPr>
      <w:proofErr w:type="gramStart"/>
      <w:r w:rsidRPr="00EE5E65">
        <w:rPr>
          <w:lang w:val="ru-RU"/>
        </w:rPr>
        <w:t>Решения по землепользованию и застройке принимаются в соответствии с генеральным планом развития</w:t>
      </w:r>
      <w:r w:rsidR="00C60229" w:rsidRPr="00EE5E65">
        <w:rPr>
          <w:lang w:val="ru-RU"/>
        </w:rPr>
        <w:t xml:space="preserve"> </w:t>
      </w:r>
      <w:proofErr w:type="spellStart"/>
      <w:r w:rsidR="004A7E1C" w:rsidRPr="00EE5E65">
        <w:rPr>
          <w:lang w:val="ru-RU"/>
        </w:rPr>
        <w:t>Петушенского</w:t>
      </w:r>
      <w:proofErr w:type="spellEnd"/>
      <w:r w:rsidR="00145FBC" w:rsidRPr="00EE5E65">
        <w:rPr>
          <w:lang w:val="ru-RU"/>
        </w:rPr>
        <w:t xml:space="preserve"> сельско</w:t>
      </w:r>
      <w:r w:rsidR="00E303AD" w:rsidRPr="00EE5E65">
        <w:rPr>
          <w:lang w:val="ru-RU"/>
        </w:rPr>
        <w:t>го</w:t>
      </w:r>
      <w:r w:rsidR="004F249E" w:rsidRPr="00EE5E65">
        <w:rPr>
          <w:lang w:val="ru-RU"/>
        </w:rPr>
        <w:t xml:space="preserve"> поселени</w:t>
      </w:r>
      <w:r w:rsidR="00E303AD" w:rsidRPr="00EE5E65">
        <w:rPr>
          <w:lang w:val="ru-RU"/>
        </w:rPr>
        <w:t>я</w:t>
      </w:r>
      <w:r w:rsidRPr="00EE5E65">
        <w:rPr>
          <w:lang w:val="ru-RU"/>
        </w:rPr>
        <w:t>, иной градостроительной документацией и на основе установленных настоящими Правилами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иные объекты недвижимости и независимо от форм собственности.</w:t>
      </w:r>
      <w:proofErr w:type="gramEnd"/>
    </w:p>
    <w:p w:rsidR="00324C6E" w:rsidRPr="00EE5E65" w:rsidRDefault="00324C6E" w:rsidP="000732E4">
      <w:pPr>
        <w:pStyle w:val="afff"/>
        <w:rPr>
          <w:lang w:val="ru-RU"/>
        </w:rPr>
      </w:pPr>
      <w:proofErr w:type="gramStart"/>
      <w:r w:rsidRPr="00EE5E65">
        <w:rPr>
          <w:lang w:val="ru-RU"/>
        </w:rPr>
        <w:t>Регламенты устанавливают разрешенные виды использования земельных участков и иных объектов недвижимости применительно к различным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которых являются: федеральные законодательные акты, постановления</w:t>
      </w:r>
      <w:r w:rsidR="00776B4F" w:rsidRPr="00EE5E65">
        <w:rPr>
          <w:lang w:val="ru-RU"/>
        </w:rPr>
        <w:t xml:space="preserve"> </w:t>
      </w:r>
      <w:r w:rsidRPr="00EE5E65">
        <w:rPr>
          <w:lang w:val="ru-RU"/>
        </w:rPr>
        <w:t xml:space="preserve">Правительства РФ, постановления Главы </w:t>
      </w:r>
      <w:r w:rsidR="00B816FF" w:rsidRPr="00EE5E65">
        <w:rPr>
          <w:lang w:val="ru-RU"/>
        </w:rPr>
        <w:t>А</w:t>
      </w:r>
      <w:r w:rsidRPr="00EE5E65">
        <w:rPr>
          <w:lang w:val="ru-RU"/>
        </w:rPr>
        <w:t>дминистрации</w:t>
      </w:r>
      <w:r w:rsidR="00731955" w:rsidRPr="00EE5E65">
        <w:rPr>
          <w:lang w:val="ru-RU"/>
        </w:rPr>
        <w:t xml:space="preserve"> </w:t>
      </w:r>
      <w:r w:rsidR="00145FBC" w:rsidRPr="00EE5E65">
        <w:rPr>
          <w:lang w:val="ru-RU"/>
        </w:rPr>
        <w:t>Орловской</w:t>
      </w:r>
      <w:r w:rsidRPr="00EE5E65">
        <w:rPr>
          <w:lang w:val="ru-RU"/>
        </w:rPr>
        <w:t xml:space="preserve"> области и местной нормативной базы, требования</w:t>
      </w:r>
      <w:r w:rsidR="00776B4F" w:rsidRPr="00EE5E65">
        <w:rPr>
          <w:lang w:val="ru-RU"/>
        </w:rPr>
        <w:t xml:space="preserve"> </w:t>
      </w:r>
      <w:proofErr w:type="spellStart"/>
      <w:r w:rsidRPr="00EE5E65">
        <w:rPr>
          <w:lang w:val="ru-RU"/>
        </w:rPr>
        <w:t>СНиПов</w:t>
      </w:r>
      <w:proofErr w:type="spellEnd"/>
      <w:r w:rsidRPr="00EE5E65">
        <w:rPr>
          <w:lang w:val="ru-RU"/>
        </w:rPr>
        <w:t xml:space="preserve">, </w:t>
      </w:r>
      <w:proofErr w:type="spellStart"/>
      <w:r w:rsidRPr="00EE5E65">
        <w:rPr>
          <w:lang w:val="ru-RU"/>
        </w:rPr>
        <w:t>СанПиНов</w:t>
      </w:r>
      <w:proofErr w:type="spellEnd"/>
      <w:r w:rsidRPr="00EE5E65">
        <w:rPr>
          <w:lang w:val="ru-RU"/>
        </w:rPr>
        <w:t xml:space="preserve"> и т. д.</w:t>
      </w:r>
      <w:proofErr w:type="gramEnd"/>
    </w:p>
    <w:p w:rsidR="00324C6E" w:rsidRPr="00EE5E65" w:rsidRDefault="00324C6E" w:rsidP="00145FBC">
      <w:pPr>
        <w:pStyle w:val="3"/>
        <w:rPr>
          <w:szCs w:val="24"/>
          <w:lang w:val="ru-RU" w:eastAsia="ar-SA"/>
        </w:rPr>
      </w:pPr>
      <w:bookmarkStart w:id="129" w:name="_Toc196878931"/>
      <w:bookmarkStart w:id="130" w:name="_Toc168826909"/>
      <w:bookmarkStart w:id="131" w:name="_Toc312188827"/>
      <w:r w:rsidRPr="00EE5E65">
        <w:rPr>
          <w:szCs w:val="24"/>
          <w:lang w:val="ru-RU" w:eastAsia="ar-SA"/>
        </w:rPr>
        <w:t>Статья 12.2. Перечень градостроительных регламентов и территориальных зон</w:t>
      </w:r>
      <w:bookmarkEnd w:id="129"/>
      <w:bookmarkEnd w:id="130"/>
      <w:bookmarkEnd w:id="131"/>
    </w:p>
    <w:p w:rsidR="00324C6E" w:rsidRPr="00EE5E65" w:rsidRDefault="00324C6E" w:rsidP="000732E4">
      <w:pPr>
        <w:pStyle w:val="afff"/>
        <w:rPr>
          <w:lang w:val="ru-RU"/>
        </w:rPr>
      </w:pPr>
      <w:r w:rsidRPr="00EE5E65">
        <w:rPr>
          <w:lang w:val="ru-RU"/>
        </w:rPr>
        <w:t>Регламенты градостроительной деятельности в выделенных зонах представлены в табличной форме и включают перечень мероприятий и рекомендуемый вид</w:t>
      </w:r>
      <w:r w:rsidR="00776B4F" w:rsidRPr="00EE5E65">
        <w:rPr>
          <w:lang w:val="ru-RU"/>
        </w:rPr>
        <w:t xml:space="preserve"> </w:t>
      </w:r>
      <w:r w:rsidRPr="00EE5E65">
        <w:rPr>
          <w:lang w:val="ru-RU"/>
        </w:rPr>
        <w:t xml:space="preserve">использования с элементами строительного зонирования (по </w:t>
      </w:r>
      <w:proofErr w:type="spellStart"/>
      <w:r w:rsidRPr="00EE5E65">
        <w:rPr>
          <w:lang w:val="ru-RU"/>
        </w:rPr>
        <w:t>застроечным</w:t>
      </w:r>
      <w:proofErr w:type="spellEnd"/>
      <w:r w:rsidRPr="00EE5E65">
        <w:rPr>
          <w:lang w:val="ru-RU"/>
        </w:rPr>
        <w:t xml:space="preserve"> показателям и некоторым параметрам строительных изменений) в соответствии со следующими основными требованиями:</w:t>
      </w:r>
    </w:p>
    <w:p w:rsidR="00324C6E" w:rsidRPr="00EE5E65" w:rsidRDefault="00324C6E" w:rsidP="000732E4">
      <w:pPr>
        <w:pStyle w:val="afff"/>
        <w:rPr>
          <w:lang w:val="ru-RU"/>
        </w:rPr>
      </w:pPr>
      <w:r w:rsidRPr="00EE5E65">
        <w:rPr>
          <w:u w:val="single"/>
          <w:lang w:val="ru-RU"/>
        </w:rPr>
        <w:t>Виды разрешенного использования</w:t>
      </w:r>
      <w:r w:rsidRPr="00EE5E65">
        <w:rPr>
          <w:lang w:val="ru-RU"/>
        </w:rPr>
        <w:t>, в том числе:</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основные виды разрешенного использования земельных участков и иных объектов недвижимости;</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вспомогательные виды разрешенного использования;</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условно разрешенные виды использования;</w:t>
      </w:r>
    </w:p>
    <w:p w:rsidR="00324C6E" w:rsidRPr="00EE5E65" w:rsidRDefault="00324C6E" w:rsidP="000732E4">
      <w:pPr>
        <w:pStyle w:val="afff"/>
        <w:rPr>
          <w:lang w:val="ru-RU"/>
        </w:rPr>
      </w:pPr>
      <w:r w:rsidRPr="00EE5E65">
        <w:rPr>
          <w:u w:val="single"/>
          <w:lang w:val="ru-RU"/>
        </w:rPr>
        <w:t>Параметры разрешенного строительства, реконструкция объектов капитального строительства</w:t>
      </w:r>
      <w:r w:rsidRPr="00EE5E65">
        <w:rPr>
          <w:lang w:val="ru-RU"/>
        </w:rPr>
        <w:t>, в т.ч.:</w:t>
      </w:r>
    </w:p>
    <w:p w:rsidR="00324C6E" w:rsidRPr="00EE5E65" w:rsidRDefault="00324C6E" w:rsidP="000732E4">
      <w:pPr>
        <w:pStyle w:val="afff"/>
        <w:numPr>
          <w:ilvl w:val="0"/>
          <w:numId w:val="120"/>
        </w:numPr>
        <w:ind w:left="567" w:hanging="283"/>
        <w:rPr>
          <w:lang w:val="ru-RU"/>
        </w:rPr>
      </w:pPr>
      <w:r w:rsidRPr="00EE5E65">
        <w:rPr>
          <w:rFonts w:cs="Tahoma"/>
          <w:lang w:val="ru-RU"/>
        </w:rPr>
        <w:t>архитектурно</w:t>
      </w:r>
      <w:r w:rsidRPr="00EE5E65">
        <w:rPr>
          <w:lang w:val="ru-RU"/>
        </w:rPr>
        <w:t xml:space="preserve">-строительные требования; </w:t>
      </w:r>
    </w:p>
    <w:p w:rsidR="00324C6E" w:rsidRPr="00EE5E65" w:rsidRDefault="00324C6E" w:rsidP="000732E4">
      <w:pPr>
        <w:pStyle w:val="afff"/>
        <w:rPr>
          <w:lang w:val="ru-RU"/>
        </w:rPr>
      </w:pPr>
      <w:r w:rsidRPr="00EE5E65">
        <w:rPr>
          <w:u w:val="single"/>
          <w:lang w:val="ru-RU"/>
        </w:rPr>
        <w:t>Ограничения использования земельных участков и объектов капитального строительства</w:t>
      </w:r>
      <w:r w:rsidR="000732E4" w:rsidRPr="00EE5E65">
        <w:rPr>
          <w:lang w:val="ru-RU"/>
        </w:rPr>
        <w:t>:</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санитарно-гигиенические и экологические требования;</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защита от опасных природных процессов;</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охрана культурного наследия.</w:t>
      </w:r>
    </w:p>
    <w:p w:rsidR="00324C6E" w:rsidRPr="00EE5E65" w:rsidRDefault="00324C6E" w:rsidP="000732E4">
      <w:pPr>
        <w:pStyle w:val="afff"/>
        <w:rPr>
          <w:lang w:val="ru-RU"/>
        </w:rPr>
      </w:pPr>
      <w:r w:rsidRPr="00EE5E65">
        <w:rPr>
          <w:lang w:val="ru-RU"/>
        </w:rPr>
        <w:t>Градостроительный регламент по видам разрешенного использования недвижимости включает:</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основные виды разрешенного использования недвижимости, которые при условии соблюдения строительных норм и стандартов безопасности, правил пожарной безопасности, иных обязательных норм требований не могут быть запрещены;</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t>виды использования недвижимости, которые могут быть разрешены при соблюдении определенных условий (условно разрешенные), для которых необходимо получение</w:t>
      </w:r>
      <w:r w:rsidR="000732E4" w:rsidRPr="00EE5E65">
        <w:rPr>
          <w:rFonts w:cs="Tahoma"/>
          <w:lang w:val="ru-RU"/>
        </w:rPr>
        <w:t xml:space="preserve"> специальных согласований;</w:t>
      </w:r>
    </w:p>
    <w:p w:rsidR="00324C6E" w:rsidRPr="00EE5E65" w:rsidRDefault="00324C6E" w:rsidP="000732E4">
      <w:pPr>
        <w:pStyle w:val="afff"/>
        <w:numPr>
          <w:ilvl w:val="0"/>
          <w:numId w:val="120"/>
        </w:numPr>
        <w:ind w:left="567" w:hanging="283"/>
        <w:rPr>
          <w:rFonts w:cs="Tahoma"/>
          <w:lang w:val="ru-RU"/>
        </w:rPr>
      </w:pPr>
      <w:r w:rsidRPr="00EE5E65">
        <w:rPr>
          <w:rFonts w:cs="Tahoma"/>
          <w:lang w:val="ru-RU"/>
        </w:rPr>
        <w:lastRenderedPageBreak/>
        <w:t xml:space="preserve">вспомогательные виды разрешенного использования, допустимые только в качестве </w:t>
      </w:r>
      <w:proofErr w:type="gramStart"/>
      <w:r w:rsidRPr="00EE5E65">
        <w:rPr>
          <w:rFonts w:cs="Tahoma"/>
          <w:lang w:val="ru-RU"/>
        </w:rPr>
        <w:t>дополнительных</w:t>
      </w:r>
      <w:proofErr w:type="gramEnd"/>
      <w:r w:rsidRPr="00EE5E65">
        <w:rPr>
          <w:rFonts w:cs="Tahoma"/>
          <w:lang w:val="ru-RU"/>
        </w:rPr>
        <w:t xml:space="preserve"> по отношению к основным</w:t>
      </w:r>
      <w:r w:rsidR="00776B4F" w:rsidRPr="00EE5E65">
        <w:rPr>
          <w:rFonts w:cs="Tahoma"/>
          <w:lang w:val="ru-RU"/>
        </w:rPr>
        <w:t xml:space="preserve"> </w:t>
      </w:r>
      <w:r w:rsidRPr="00EE5E65">
        <w:rPr>
          <w:rFonts w:cs="Tahoma"/>
          <w:lang w:val="ru-RU"/>
        </w:rPr>
        <w:t>и условно разрешенным видам использования и осуществляемые совместно с ними.</w:t>
      </w:r>
    </w:p>
    <w:p w:rsidR="00324C6E" w:rsidRPr="00EE5E65" w:rsidRDefault="00324C6E" w:rsidP="000732E4">
      <w:pPr>
        <w:pStyle w:val="afff"/>
        <w:rPr>
          <w:rFonts w:cs="Tahoma"/>
          <w:lang w:val="ru-RU"/>
        </w:rPr>
      </w:pPr>
      <w:r w:rsidRPr="00EE5E65">
        <w:rPr>
          <w:rFonts w:cs="Tahoma"/>
          <w:lang w:val="ru-RU"/>
        </w:rPr>
        <w:t xml:space="preserve">Для каждой зоны, выделенной на карте зонирования, устанавливаются, как правило, несколько видов </w:t>
      </w:r>
      <w:r w:rsidRPr="00EE5E65">
        <w:rPr>
          <w:lang w:val="ru-RU"/>
        </w:rPr>
        <w:t>разрешенного</w:t>
      </w:r>
      <w:r w:rsidRPr="00EE5E65">
        <w:rPr>
          <w:rFonts w:cs="Tahoma"/>
          <w:lang w:val="ru-RU"/>
        </w:rPr>
        <w:t xml:space="preserve"> использования недвижимости.</w:t>
      </w:r>
    </w:p>
    <w:p w:rsidR="00324C6E" w:rsidRPr="00EE5E65" w:rsidRDefault="00324C6E" w:rsidP="000732E4">
      <w:pPr>
        <w:pStyle w:val="afff"/>
        <w:rPr>
          <w:rFonts w:cs="Tahoma"/>
          <w:lang w:val="ru-RU"/>
        </w:rPr>
      </w:pPr>
      <w:proofErr w:type="gramStart"/>
      <w:r w:rsidRPr="00EE5E65">
        <w:rPr>
          <w:rFonts w:cs="Tahoma"/>
          <w:lang w:val="ru-RU"/>
        </w:rPr>
        <w:t>Объекты коммунального хозяйства, необходимые для инженерного обеспечения нескольких земельных участков (</w:t>
      </w:r>
      <w:proofErr w:type="spellStart"/>
      <w:r w:rsidRPr="00EE5E65">
        <w:rPr>
          <w:rFonts w:cs="Tahoma"/>
          <w:lang w:val="ru-RU"/>
        </w:rPr>
        <w:t>электроподстанции</w:t>
      </w:r>
      <w:proofErr w:type="spellEnd"/>
      <w:r w:rsidRPr="00EE5E65">
        <w:rPr>
          <w:rFonts w:cs="Tahoma"/>
          <w:lang w:val="ru-RU"/>
        </w:rPr>
        <w:t xml:space="preserve"> закрытого типа, распределительные пункты и </w:t>
      </w:r>
      <w:r w:rsidRPr="00EE5E65">
        <w:rPr>
          <w:lang w:val="ru-RU"/>
        </w:rPr>
        <w:t>подстанции</w:t>
      </w:r>
      <w:r w:rsidRPr="00EE5E65">
        <w:rPr>
          <w:rFonts w:cs="Tahoma"/>
          <w:lang w:val="ru-RU"/>
        </w:rPr>
        <w:t xml:space="preserve">, трансформаторные подстанции, котельные тепловой мощностью до 200 Гкал/час, центральные или индивидуальные тепловые пункты, насосные станции перекачки, </w:t>
      </w:r>
      <w:proofErr w:type="spellStart"/>
      <w:r w:rsidRPr="00EE5E65">
        <w:rPr>
          <w:rFonts w:cs="Tahoma"/>
          <w:lang w:val="ru-RU"/>
        </w:rPr>
        <w:t>повысительные</w:t>
      </w:r>
      <w:proofErr w:type="spellEnd"/>
      <w:r w:rsidRPr="00EE5E65">
        <w:rPr>
          <w:rFonts w:cs="Tahoma"/>
          <w:lang w:val="ru-RU"/>
        </w:rPr>
        <w:t xml:space="preserve"> водопроводные насосные станции, регулирующие резервуары) относятся к </w:t>
      </w:r>
      <w:r w:rsidRPr="00EE5E65">
        <w:rPr>
          <w:rFonts w:cs="Tahoma"/>
          <w:b/>
          <w:lang w:val="ru-RU"/>
        </w:rPr>
        <w:t>разрешенным видам использования на территории всех зон</w:t>
      </w:r>
      <w:r w:rsidRPr="00EE5E65">
        <w:rPr>
          <w:rFonts w:cs="Tahoma"/>
          <w:lang w:val="ru-RU"/>
        </w:rPr>
        <w:t xml:space="preserve"> при отсутствии норм законодательства, запрещающих их применение.</w:t>
      </w:r>
      <w:proofErr w:type="gramEnd"/>
    </w:p>
    <w:p w:rsidR="00324C6E" w:rsidRPr="00EE5E65" w:rsidRDefault="00324C6E" w:rsidP="000732E4">
      <w:pPr>
        <w:pStyle w:val="afff"/>
        <w:rPr>
          <w:rFonts w:cs="Tahoma"/>
          <w:b/>
          <w:bCs/>
          <w:lang w:val="ru-RU"/>
        </w:rPr>
      </w:pPr>
      <w:proofErr w:type="gramStart"/>
      <w:r w:rsidRPr="00EE5E65">
        <w:rPr>
          <w:rFonts w:cs="Tahoma"/>
          <w:lang w:val="ru-RU"/>
        </w:rPr>
        <w:t>В соответствии с</w:t>
      </w:r>
      <w:r w:rsidR="00776B4F" w:rsidRPr="00EE5E65">
        <w:rPr>
          <w:rFonts w:cs="Tahoma"/>
          <w:lang w:val="ru-RU"/>
        </w:rPr>
        <w:t xml:space="preserve"> </w:t>
      </w:r>
      <w:r w:rsidRPr="00EE5E65">
        <w:rPr>
          <w:rFonts w:cs="Tahoma"/>
          <w:lang w:val="ru-RU"/>
        </w:rPr>
        <w:t>Градостроительным кодексом (ст. 36 п.</w:t>
      </w:r>
      <w:r w:rsidR="00E303AD" w:rsidRPr="00EE5E65">
        <w:rPr>
          <w:rFonts w:cs="Tahoma"/>
          <w:lang w:val="ru-RU"/>
        </w:rPr>
        <w:t xml:space="preserve"> </w:t>
      </w:r>
      <w:r w:rsidRPr="00EE5E65">
        <w:rPr>
          <w:rFonts w:cs="Tahoma"/>
          <w:lang w:val="ru-RU"/>
        </w:rPr>
        <w:t xml:space="preserve">4) действие градостроительных регламентов не распространяется на земельные участки в границах территорий памятников, включенных в единый государственный реестр объектов культурного наследия и вновь </w:t>
      </w:r>
      <w:r w:rsidRPr="00EE5E65">
        <w:rPr>
          <w:lang w:val="ru-RU"/>
        </w:rPr>
        <w:t>выявленных</w:t>
      </w:r>
      <w:r w:rsidRPr="00EE5E65">
        <w:rPr>
          <w:rFonts w:cs="Tahoma"/>
          <w:lang w:val="ru-RU"/>
        </w:rPr>
        <w:t xml:space="preserve"> памятников истории и культуры, занятые линейными объектами (улицы, дороги, инженерные коммуникации) и территории общего пользования, включенные в красные линии, (парки, скверы, набережные). </w:t>
      </w:r>
      <w:proofErr w:type="gramEnd"/>
    </w:p>
    <w:p w:rsidR="00324C6E" w:rsidRPr="00EE5E65" w:rsidRDefault="00324C6E" w:rsidP="000732E4">
      <w:pPr>
        <w:pStyle w:val="afff"/>
        <w:rPr>
          <w:rFonts w:cs="Tahoma"/>
          <w:lang w:val="ru-RU"/>
        </w:rPr>
      </w:pPr>
      <w:r w:rsidRPr="00EE5E65">
        <w:rPr>
          <w:rFonts w:cs="Tahoma"/>
          <w:lang w:val="ru-RU"/>
        </w:rPr>
        <w:t xml:space="preserve">Приведенные градостроительные регламенты для зон инженерно-транспортных инфраструктур в части видов разрешенного использования распространяются на земельные участки зоны только в случае, если указанные участки не входят в территории общего </w:t>
      </w:r>
      <w:r w:rsidRPr="00EE5E65">
        <w:rPr>
          <w:lang w:val="ru-RU"/>
        </w:rPr>
        <w:t>пользования</w:t>
      </w:r>
      <w:r w:rsidRPr="00EE5E65">
        <w:rPr>
          <w:rFonts w:cs="Tahoma"/>
          <w:lang w:val="ru-RU"/>
        </w:rPr>
        <w:t xml:space="preserve"> и использования которых определяется уполномоченными органами исполнительной власти в соответствии с их целевым назначением и действующими нормативно-техническими документами.</w:t>
      </w:r>
    </w:p>
    <w:p w:rsidR="00324C6E" w:rsidRPr="00EE5E65" w:rsidRDefault="00324C6E" w:rsidP="000732E4">
      <w:pPr>
        <w:pStyle w:val="afff"/>
        <w:rPr>
          <w:lang w:val="ru-RU"/>
        </w:rPr>
      </w:pPr>
    </w:p>
    <w:p w:rsidR="00324C6E" w:rsidRPr="00EE5E65" w:rsidRDefault="00324C6E" w:rsidP="000732E4">
      <w:pPr>
        <w:pStyle w:val="afff"/>
        <w:rPr>
          <w:lang w:val="ru-RU"/>
        </w:rPr>
      </w:pPr>
      <w:r w:rsidRPr="00EE5E65">
        <w:rPr>
          <w:lang w:val="ru-RU"/>
        </w:rPr>
        <w:t>Информационные источники регламентов:</w:t>
      </w:r>
    </w:p>
    <w:p w:rsidR="00324C6E" w:rsidRPr="00EE5E65" w:rsidRDefault="00324C6E" w:rsidP="000732E4">
      <w:pPr>
        <w:pStyle w:val="afff"/>
        <w:rPr>
          <w:lang w:val="ru-RU"/>
        </w:rPr>
      </w:pPr>
      <w:proofErr w:type="spellStart"/>
      <w:r w:rsidRPr="00EE5E65">
        <w:rPr>
          <w:lang w:val="ru-RU"/>
        </w:rPr>
        <w:t>СНиП</w:t>
      </w:r>
      <w:proofErr w:type="spellEnd"/>
      <w:r w:rsidRPr="00EE5E65">
        <w:rPr>
          <w:lang w:val="ru-RU"/>
        </w:rPr>
        <w:t xml:space="preserve"> 2.07.01.-89* Планировка и застройка городских и сельских поселений.</w:t>
      </w:r>
    </w:p>
    <w:p w:rsidR="00324C6E" w:rsidRPr="00EE5E65" w:rsidRDefault="00324C6E" w:rsidP="000732E4">
      <w:pPr>
        <w:pStyle w:val="afff"/>
        <w:rPr>
          <w:lang w:val="ru-RU"/>
        </w:rPr>
      </w:pPr>
      <w:r w:rsidRPr="00EE5E65">
        <w:rPr>
          <w:lang w:val="ru-RU"/>
        </w:rPr>
        <w:t>СП 30-102-99</w:t>
      </w:r>
      <w:r w:rsidR="00776B4F" w:rsidRPr="00EE5E65">
        <w:rPr>
          <w:lang w:val="ru-RU"/>
        </w:rPr>
        <w:t xml:space="preserve"> </w:t>
      </w:r>
      <w:r w:rsidRPr="00EE5E65">
        <w:rPr>
          <w:lang w:val="ru-RU"/>
        </w:rPr>
        <w:t>Планировка и застройка территории малоэтажного жилищного строительства.</w:t>
      </w:r>
    </w:p>
    <w:p w:rsidR="00324C6E" w:rsidRPr="00EE5E65" w:rsidRDefault="00324C6E" w:rsidP="000732E4">
      <w:pPr>
        <w:pStyle w:val="afff"/>
        <w:rPr>
          <w:lang w:val="ru-RU"/>
        </w:rPr>
      </w:pPr>
      <w:r w:rsidRPr="00EE5E65">
        <w:rPr>
          <w:lang w:val="ru-RU"/>
        </w:rPr>
        <w:t>МДС 30-1.99 Методические рекомендации по разработке схем зонирования городов.</w:t>
      </w:r>
    </w:p>
    <w:p w:rsidR="00324C6E" w:rsidRPr="00EE5E65" w:rsidRDefault="00A56CB4" w:rsidP="000732E4">
      <w:pPr>
        <w:pStyle w:val="afff"/>
        <w:rPr>
          <w:lang w:val="ru-RU"/>
        </w:rPr>
      </w:pPr>
      <w:r w:rsidRPr="00EE5E65">
        <w:rPr>
          <w:lang w:val="ru-RU"/>
        </w:rPr>
        <w:t>«</w:t>
      </w:r>
      <w:r w:rsidR="00324C6E" w:rsidRPr="00EE5E65">
        <w:rPr>
          <w:lang w:val="ru-RU"/>
        </w:rPr>
        <w:t>Рекомендации по подготовке правил землепользования и застройки</w:t>
      </w:r>
      <w:r w:rsidRPr="00EE5E65">
        <w:rPr>
          <w:lang w:val="ru-RU"/>
        </w:rPr>
        <w:t>»</w:t>
      </w:r>
      <w:r w:rsidR="00324C6E" w:rsidRPr="00EE5E65">
        <w:rPr>
          <w:lang w:val="ru-RU"/>
        </w:rPr>
        <w:t xml:space="preserve">, утвержденные руководителем Федерального агентства по строительству и жилищно-коммунальному хозяйству, выполненные в рамках мероприятий по реализации ГК РФ по заказу </w:t>
      </w:r>
      <w:proofErr w:type="spellStart"/>
      <w:r w:rsidR="00324C6E" w:rsidRPr="00EE5E65">
        <w:rPr>
          <w:lang w:val="ru-RU"/>
        </w:rPr>
        <w:t>Росстроя</w:t>
      </w:r>
      <w:proofErr w:type="spellEnd"/>
      <w:r w:rsidR="00324C6E" w:rsidRPr="00EE5E65">
        <w:rPr>
          <w:lang w:val="ru-RU"/>
        </w:rPr>
        <w:t xml:space="preserve"> Фондом </w:t>
      </w:r>
      <w:r w:rsidRPr="00EE5E65">
        <w:rPr>
          <w:lang w:val="ru-RU"/>
        </w:rPr>
        <w:t>«</w:t>
      </w:r>
      <w:r w:rsidR="00324C6E" w:rsidRPr="00EE5E65">
        <w:rPr>
          <w:lang w:val="ru-RU"/>
        </w:rPr>
        <w:t>Институт экономики города</w:t>
      </w:r>
      <w:r w:rsidRPr="00EE5E65">
        <w:rPr>
          <w:lang w:val="ru-RU"/>
        </w:rPr>
        <w:t>»</w:t>
      </w:r>
      <w:r w:rsidR="00324C6E" w:rsidRPr="00EE5E65">
        <w:rPr>
          <w:lang w:val="ru-RU"/>
        </w:rPr>
        <w:t xml:space="preserve">, фондом </w:t>
      </w:r>
      <w:r w:rsidRPr="00EE5E65">
        <w:rPr>
          <w:lang w:val="ru-RU"/>
        </w:rPr>
        <w:t>«</w:t>
      </w:r>
      <w:r w:rsidR="00324C6E" w:rsidRPr="00EE5E65">
        <w:rPr>
          <w:lang w:val="ru-RU"/>
        </w:rPr>
        <w:t>Градостроительные реформы</w:t>
      </w:r>
      <w:r w:rsidRPr="00EE5E65">
        <w:rPr>
          <w:lang w:val="ru-RU"/>
        </w:rPr>
        <w:t>»</w:t>
      </w:r>
      <w:r w:rsidR="00324C6E" w:rsidRPr="00EE5E65">
        <w:rPr>
          <w:lang w:val="ru-RU"/>
        </w:rPr>
        <w:t>, 2006 г.</w:t>
      </w:r>
    </w:p>
    <w:p w:rsidR="00324C6E" w:rsidRPr="00EE5E65" w:rsidRDefault="00324C6E" w:rsidP="000732E4">
      <w:pPr>
        <w:pStyle w:val="afff"/>
        <w:rPr>
          <w:lang w:val="ru-RU"/>
        </w:rPr>
      </w:pPr>
      <w:proofErr w:type="spellStart"/>
      <w:r w:rsidRPr="00EE5E65">
        <w:rPr>
          <w:lang w:val="ru-RU"/>
        </w:rPr>
        <w:t>СНиП</w:t>
      </w:r>
      <w:proofErr w:type="spellEnd"/>
      <w:r w:rsidRPr="00EE5E65">
        <w:rPr>
          <w:lang w:val="ru-RU"/>
        </w:rPr>
        <w:t xml:space="preserve"> 31-05-2003 </w:t>
      </w:r>
      <w:r w:rsidR="00A56CB4" w:rsidRPr="00EE5E65">
        <w:rPr>
          <w:lang w:val="ru-RU"/>
        </w:rPr>
        <w:t>«</w:t>
      </w:r>
      <w:r w:rsidRPr="00EE5E65">
        <w:rPr>
          <w:lang w:val="ru-RU"/>
        </w:rPr>
        <w:t>Общественные здания административного назначения</w:t>
      </w:r>
      <w:r w:rsidR="00A56CB4" w:rsidRPr="00EE5E65">
        <w:rPr>
          <w:lang w:val="ru-RU"/>
        </w:rPr>
        <w:t>»</w:t>
      </w:r>
      <w:r w:rsidRPr="00EE5E65">
        <w:rPr>
          <w:lang w:val="ru-RU"/>
        </w:rPr>
        <w:t>.</w:t>
      </w:r>
    </w:p>
    <w:p w:rsidR="00324C6E" w:rsidRPr="00EE5E65" w:rsidRDefault="00324C6E" w:rsidP="000732E4">
      <w:pPr>
        <w:pStyle w:val="afff"/>
        <w:rPr>
          <w:lang w:val="ru-RU"/>
        </w:rPr>
      </w:pPr>
      <w:proofErr w:type="spellStart"/>
      <w:r w:rsidRPr="00EE5E65">
        <w:rPr>
          <w:lang w:val="ru-RU"/>
        </w:rPr>
        <w:t>СНиП</w:t>
      </w:r>
      <w:proofErr w:type="spellEnd"/>
      <w:r w:rsidRPr="00EE5E65">
        <w:rPr>
          <w:lang w:val="ru-RU"/>
        </w:rPr>
        <w:t xml:space="preserve"> 21-02-99 </w:t>
      </w:r>
      <w:r w:rsidR="00A56CB4" w:rsidRPr="00EE5E65">
        <w:rPr>
          <w:lang w:val="ru-RU"/>
        </w:rPr>
        <w:t>«</w:t>
      </w:r>
      <w:r w:rsidRPr="00EE5E65">
        <w:rPr>
          <w:lang w:val="ru-RU"/>
        </w:rPr>
        <w:t>Стоянки автомобилей</w:t>
      </w:r>
      <w:r w:rsidR="00A56CB4" w:rsidRPr="00EE5E65">
        <w:rPr>
          <w:lang w:val="ru-RU"/>
        </w:rPr>
        <w:t>»</w:t>
      </w:r>
      <w:r w:rsidRPr="00EE5E65">
        <w:rPr>
          <w:lang w:val="ru-RU"/>
        </w:rPr>
        <w:t>.</w:t>
      </w:r>
    </w:p>
    <w:p w:rsidR="00324C6E" w:rsidRPr="00EE5E65" w:rsidRDefault="00324C6E" w:rsidP="000732E4">
      <w:pPr>
        <w:pStyle w:val="afff"/>
        <w:rPr>
          <w:lang w:val="ru-RU"/>
        </w:rPr>
      </w:pPr>
      <w:proofErr w:type="spellStart"/>
      <w:r w:rsidRPr="00EE5E65">
        <w:rPr>
          <w:lang w:val="ru-RU"/>
        </w:rPr>
        <w:t>СНиП</w:t>
      </w:r>
      <w:proofErr w:type="spellEnd"/>
      <w:r w:rsidRPr="00EE5E65">
        <w:rPr>
          <w:lang w:val="ru-RU"/>
        </w:rPr>
        <w:t xml:space="preserve"> 31-01-</w:t>
      </w:r>
      <w:smartTag w:uri="urn:schemas-microsoft-com:office:smarttags" w:element="metricconverter">
        <w:smartTagPr>
          <w:attr w:name="ProductID" w:val="2003 г"/>
          <w:attr w:name="tabIndex" w:val="0"/>
          <w:attr w:name="style" w:val="BACKGROUND-POSITION: left bottom; BACKGROUND-IMAGE: url(res://ietag.dll/#34/#1001); BACKGROUND-REPEAT: repeat-x"/>
        </w:smartTagPr>
        <w:r w:rsidRPr="00EE5E65">
          <w:rPr>
            <w:lang w:val="ru-RU"/>
          </w:rPr>
          <w:t>2003 г</w:t>
        </w:r>
      </w:smartTag>
      <w:r w:rsidRPr="00EE5E65">
        <w:rPr>
          <w:lang w:val="ru-RU"/>
        </w:rPr>
        <w:t xml:space="preserve">. </w:t>
      </w:r>
      <w:r w:rsidR="00A56CB4" w:rsidRPr="00EE5E65">
        <w:rPr>
          <w:lang w:val="ru-RU"/>
        </w:rPr>
        <w:t>«</w:t>
      </w:r>
      <w:r w:rsidRPr="00EE5E65">
        <w:rPr>
          <w:lang w:val="ru-RU"/>
        </w:rPr>
        <w:t>Здания жилые многоквартирные</w:t>
      </w:r>
      <w:r w:rsidR="00A56CB4" w:rsidRPr="00EE5E65">
        <w:rPr>
          <w:lang w:val="ru-RU"/>
        </w:rPr>
        <w:t>»</w:t>
      </w:r>
    </w:p>
    <w:p w:rsidR="00324C6E" w:rsidRPr="00EE5E65" w:rsidRDefault="00324C6E" w:rsidP="000732E4">
      <w:pPr>
        <w:pStyle w:val="afff"/>
        <w:rPr>
          <w:lang w:val="ru-RU"/>
        </w:rPr>
      </w:pPr>
      <w:proofErr w:type="spellStart"/>
      <w:r w:rsidRPr="00EE5E65">
        <w:rPr>
          <w:lang w:val="ru-RU"/>
        </w:rPr>
        <w:t>СанПиН</w:t>
      </w:r>
      <w:proofErr w:type="spellEnd"/>
      <w:r w:rsidRPr="00EE5E65">
        <w:rPr>
          <w:lang w:val="ru-RU"/>
        </w:rPr>
        <w:t xml:space="preserve"> 2.2.1/2.1.1.1200-03 </w:t>
      </w:r>
      <w:r w:rsidR="00A56CB4" w:rsidRPr="00EE5E65">
        <w:rPr>
          <w:lang w:val="ru-RU"/>
        </w:rPr>
        <w:t>«</w:t>
      </w:r>
      <w:r w:rsidRPr="00EE5E65">
        <w:rPr>
          <w:lang w:val="ru-RU"/>
        </w:rPr>
        <w:t>Санитарно-защитные зоны и санитарная классификация предприятий и иных объектов</w:t>
      </w:r>
      <w:r w:rsidR="00A56CB4" w:rsidRPr="00EE5E65">
        <w:rPr>
          <w:lang w:val="ru-RU"/>
        </w:rPr>
        <w:t>»</w:t>
      </w:r>
      <w:r w:rsidRPr="00EE5E65">
        <w:rPr>
          <w:lang w:val="ru-RU"/>
        </w:rPr>
        <w:t>.</w:t>
      </w:r>
    </w:p>
    <w:p w:rsidR="00324C6E" w:rsidRPr="00EE5E65" w:rsidRDefault="00324C6E" w:rsidP="000732E4">
      <w:pPr>
        <w:pStyle w:val="afff"/>
        <w:rPr>
          <w:lang w:val="ru-RU"/>
        </w:rPr>
      </w:pPr>
      <w:r w:rsidRPr="00EE5E65">
        <w:rPr>
          <w:lang w:val="ru-RU"/>
        </w:rPr>
        <w:t>ФЗ №27 от 30.12.2006 г.</w:t>
      </w:r>
      <w:r w:rsidR="00776B4F" w:rsidRPr="00EE5E65">
        <w:rPr>
          <w:lang w:val="ru-RU"/>
        </w:rPr>
        <w:t xml:space="preserve"> </w:t>
      </w:r>
      <w:r w:rsidR="00A56CB4" w:rsidRPr="00EE5E65">
        <w:rPr>
          <w:lang w:val="ru-RU"/>
        </w:rPr>
        <w:t>«</w:t>
      </w:r>
      <w:r w:rsidRPr="00EE5E65">
        <w:rPr>
          <w:lang w:val="ru-RU"/>
        </w:rPr>
        <w:t>О розничных рынках и внесении изменений в трудовой Кодекс РФ</w:t>
      </w:r>
      <w:r w:rsidR="00A56CB4" w:rsidRPr="00EE5E65">
        <w:rPr>
          <w:lang w:val="ru-RU"/>
        </w:rPr>
        <w:t>»</w:t>
      </w:r>
      <w:r w:rsidRPr="00EE5E65">
        <w:rPr>
          <w:lang w:val="ru-RU"/>
        </w:rPr>
        <w:t>.</w:t>
      </w:r>
    </w:p>
    <w:p w:rsidR="004E6307" w:rsidRPr="00EE5E65" w:rsidRDefault="000732E4" w:rsidP="004E6307">
      <w:pPr>
        <w:pStyle w:val="3"/>
        <w:rPr>
          <w:szCs w:val="24"/>
          <w:lang w:val="ru-RU" w:eastAsia="ar-SA"/>
        </w:rPr>
      </w:pPr>
      <w:bookmarkStart w:id="132" w:name="_Toc196878932"/>
      <w:r w:rsidRPr="00EE5E65">
        <w:rPr>
          <w:szCs w:val="24"/>
          <w:lang w:val="ru-RU"/>
        </w:rPr>
        <w:br w:type="page"/>
      </w:r>
      <w:bookmarkStart w:id="133" w:name="_Toc312188828"/>
      <w:bookmarkStart w:id="134" w:name="_Toc196878940"/>
      <w:bookmarkStart w:id="135" w:name="_Toc181759011"/>
      <w:bookmarkStart w:id="136" w:name="_Toc168826917"/>
      <w:bookmarkEnd w:id="132"/>
      <w:r w:rsidR="004E6307" w:rsidRPr="00EE5E65">
        <w:rPr>
          <w:szCs w:val="24"/>
          <w:lang w:val="ru-RU" w:eastAsia="ar-SA"/>
        </w:rPr>
        <w:lastRenderedPageBreak/>
        <w:t>Статья 12.3. Перечень территориальных зон</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8741"/>
      </w:tblGrid>
      <w:tr w:rsidR="004E6307" w:rsidRPr="00EE5E65" w:rsidTr="003636D9">
        <w:trPr>
          <w:trHeight w:val="352"/>
        </w:trPr>
        <w:tc>
          <w:tcPr>
            <w:tcW w:w="9571" w:type="dxa"/>
            <w:gridSpan w:val="2"/>
          </w:tcPr>
          <w:p w:rsidR="004E6307" w:rsidRPr="00EE5E65" w:rsidRDefault="004E6307" w:rsidP="003636D9">
            <w:pPr>
              <w:suppressAutoHyphens/>
              <w:jc w:val="center"/>
              <w:rPr>
                <w:b/>
                <w:szCs w:val="24"/>
                <w:lang w:val="ru-RU" w:eastAsia="ar-SA"/>
              </w:rPr>
            </w:pPr>
            <w:r w:rsidRPr="00EE5E65">
              <w:rPr>
                <w:b/>
                <w:szCs w:val="24"/>
                <w:lang w:val="ru-RU" w:eastAsia="ar-SA"/>
              </w:rPr>
              <w:t>I. Жилые зоны</w:t>
            </w:r>
          </w:p>
        </w:tc>
      </w:tr>
      <w:tr w:rsidR="004E6307" w:rsidRPr="00EE5E65" w:rsidTr="003636D9">
        <w:tc>
          <w:tcPr>
            <w:tcW w:w="830" w:type="dxa"/>
          </w:tcPr>
          <w:p w:rsidR="004E6307" w:rsidRPr="00EE5E65" w:rsidRDefault="004E6307" w:rsidP="003636D9">
            <w:pPr>
              <w:suppressAutoHyphens/>
              <w:jc w:val="both"/>
              <w:rPr>
                <w:szCs w:val="24"/>
                <w:lang w:val="ru-RU" w:eastAsia="ar-SA"/>
              </w:rPr>
            </w:pPr>
            <w:proofErr w:type="gramStart"/>
            <w:r w:rsidRPr="00EE5E65">
              <w:rPr>
                <w:szCs w:val="24"/>
                <w:lang w:val="ru-RU" w:eastAsia="ar-SA"/>
              </w:rPr>
              <w:t>Ж</w:t>
            </w:r>
            <w:proofErr w:type="gramEnd"/>
            <w:r w:rsidRPr="00EE5E65">
              <w:rPr>
                <w:szCs w:val="24"/>
                <w:lang w:val="ru-RU" w:eastAsia="ar-SA"/>
              </w:rPr>
              <w:t xml:space="preserve"> 1 </w:t>
            </w:r>
          </w:p>
        </w:tc>
        <w:tc>
          <w:tcPr>
            <w:tcW w:w="8741" w:type="dxa"/>
          </w:tcPr>
          <w:p w:rsidR="004E6307" w:rsidRPr="00EE5E65" w:rsidRDefault="004E6307" w:rsidP="003636D9">
            <w:pPr>
              <w:suppressAutoHyphens/>
              <w:jc w:val="both"/>
              <w:rPr>
                <w:szCs w:val="24"/>
                <w:lang w:val="ru-RU" w:eastAsia="ar-SA"/>
              </w:rPr>
            </w:pPr>
            <w:r w:rsidRPr="00EE5E65">
              <w:rPr>
                <w:szCs w:val="24"/>
                <w:lang w:val="ru-RU" w:eastAsia="ar-SA"/>
              </w:rPr>
              <w:t>– Зона индивидуальной жилой застройки</w:t>
            </w:r>
          </w:p>
        </w:tc>
      </w:tr>
      <w:tr w:rsidR="004E6307" w:rsidRPr="00EE5E65" w:rsidTr="003636D9">
        <w:tc>
          <w:tcPr>
            <w:tcW w:w="830" w:type="dxa"/>
          </w:tcPr>
          <w:p w:rsidR="004E6307" w:rsidRPr="00EE5E65" w:rsidRDefault="004E6307" w:rsidP="003636D9">
            <w:pPr>
              <w:suppressAutoHyphens/>
              <w:jc w:val="both"/>
              <w:rPr>
                <w:szCs w:val="24"/>
                <w:lang w:val="ru-RU" w:eastAsia="ar-SA"/>
              </w:rPr>
            </w:pPr>
            <w:proofErr w:type="gramStart"/>
            <w:r w:rsidRPr="00EE5E65">
              <w:rPr>
                <w:szCs w:val="24"/>
                <w:lang w:val="ru-RU" w:eastAsia="ar-SA"/>
              </w:rPr>
              <w:t>Ж</w:t>
            </w:r>
            <w:proofErr w:type="gramEnd"/>
            <w:r w:rsidRPr="00EE5E65">
              <w:rPr>
                <w:szCs w:val="24"/>
                <w:lang w:val="ru-RU" w:eastAsia="ar-SA"/>
              </w:rPr>
              <w:t xml:space="preserve"> 2</w:t>
            </w:r>
          </w:p>
        </w:tc>
        <w:tc>
          <w:tcPr>
            <w:tcW w:w="8741" w:type="dxa"/>
          </w:tcPr>
          <w:p w:rsidR="004E6307" w:rsidRPr="00EE5E65" w:rsidRDefault="004E6307" w:rsidP="003636D9">
            <w:pPr>
              <w:suppressAutoHyphens/>
              <w:jc w:val="both"/>
              <w:rPr>
                <w:szCs w:val="24"/>
                <w:lang w:val="ru-RU" w:eastAsia="ar-SA"/>
              </w:rPr>
            </w:pPr>
            <w:r w:rsidRPr="00EE5E65">
              <w:rPr>
                <w:szCs w:val="24"/>
                <w:lang w:val="ru-RU" w:eastAsia="ar-SA"/>
              </w:rPr>
              <w:t>– Зона малоэтажной жилой застройки</w:t>
            </w:r>
          </w:p>
        </w:tc>
      </w:tr>
      <w:tr w:rsidR="004E6307" w:rsidRPr="00E469AC" w:rsidTr="003636D9">
        <w:trPr>
          <w:trHeight w:val="510"/>
        </w:trPr>
        <w:tc>
          <w:tcPr>
            <w:tcW w:w="830" w:type="dxa"/>
          </w:tcPr>
          <w:p w:rsidR="004E6307" w:rsidRPr="00EE5E65" w:rsidRDefault="004E6307" w:rsidP="003636D9">
            <w:pPr>
              <w:suppressAutoHyphens/>
              <w:jc w:val="both"/>
              <w:rPr>
                <w:szCs w:val="24"/>
                <w:lang w:val="ru-RU" w:eastAsia="ar-SA"/>
              </w:rPr>
            </w:pPr>
            <w:proofErr w:type="spellStart"/>
            <w:r w:rsidRPr="00EE5E65">
              <w:rPr>
                <w:szCs w:val="24"/>
                <w:lang w:val="ru-RU" w:eastAsia="ar-SA"/>
              </w:rPr>
              <w:t>Жст</w:t>
            </w:r>
            <w:proofErr w:type="spellEnd"/>
            <w:r w:rsidRPr="00EE5E65">
              <w:rPr>
                <w:szCs w:val="24"/>
                <w:lang w:val="ru-RU" w:eastAsia="ar-SA"/>
              </w:rPr>
              <w:t xml:space="preserve"> </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индивидуальной жилой застройки в зоне особого строительного режима</w:t>
            </w:r>
          </w:p>
        </w:tc>
      </w:tr>
      <w:tr w:rsidR="004E6307" w:rsidRPr="00EE5E65" w:rsidTr="003636D9">
        <w:trPr>
          <w:trHeight w:val="465"/>
        </w:trPr>
        <w:tc>
          <w:tcPr>
            <w:tcW w:w="9571" w:type="dxa"/>
            <w:gridSpan w:val="2"/>
            <w:vAlign w:val="center"/>
          </w:tcPr>
          <w:p w:rsidR="004E6307" w:rsidRPr="00EE5E65" w:rsidRDefault="004E6307" w:rsidP="003636D9">
            <w:pPr>
              <w:suppressAutoHyphens/>
              <w:jc w:val="center"/>
              <w:rPr>
                <w:b/>
                <w:szCs w:val="24"/>
                <w:lang w:val="ru-RU" w:eastAsia="ar-SA"/>
              </w:rPr>
            </w:pPr>
            <w:r w:rsidRPr="00EE5E65">
              <w:rPr>
                <w:b/>
                <w:szCs w:val="24"/>
                <w:lang w:val="ru-RU" w:eastAsia="ar-SA"/>
              </w:rPr>
              <w:t>II. Общественно-деловые зоны</w:t>
            </w:r>
          </w:p>
        </w:tc>
      </w:tr>
      <w:tr w:rsidR="004E6307" w:rsidRPr="00E469AC" w:rsidTr="003636D9">
        <w:tc>
          <w:tcPr>
            <w:tcW w:w="830" w:type="dxa"/>
          </w:tcPr>
          <w:p w:rsidR="004E6307" w:rsidRPr="00EE5E65" w:rsidRDefault="004E6307" w:rsidP="003636D9">
            <w:pPr>
              <w:suppressAutoHyphens/>
              <w:jc w:val="both"/>
              <w:rPr>
                <w:szCs w:val="24"/>
                <w:lang w:val="ru-RU" w:eastAsia="ar-SA"/>
              </w:rPr>
            </w:pPr>
            <w:r w:rsidRPr="00EE5E65">
              <w:rPr>
                <w:szCs w:val="24"/>
                <w:lang w:val="ru-RU" w:eastAsia="ar-SA"/>
              </w:rPr>
              <w:t>О 1</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делового, коммерческого и общественного назначения.</w:t>
            </w:r>
          </w:p>
        </w:tc>
      </w:tr>
      <w:tr w:rsidR="004E6307" w:rsidRPr="00E469AC" w:rsidTr="003636D9">
        <w:tc>
          <w:tcPr>
            <w:tcW w:w="830" w:type="dxa"/>
          </w:tcPr>
          <w:p w:rsidR="004E6307" w:rsidRPr="00EE5E65" w:rsidRDefault="004E6307" w:rsidP="003636D9">
            <w:pPr>
              <w:suppressAutoHyphens/>
              <w:jc w:val="both"/>
              <w:rPr>
                <w:szCs w:val="24"/>
                <w:lang w:val="ru-RU" w:eastAsia="ar-SA"/>
              </w:rPr>
            </w:pPr>
            <w:r w:rsidRPr="00EE5E65">
              <w:rPr>
                <w:szCs w:val="24"/>
                <w:lang w:val="ru-RU" w:eastAsia="ar-SA"/>
              </w:rPr>
              <w:t>О 2</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Зоны оптовой торговли, открытых рынков и мелкого производства</w:t>
            </w:r>
          </w:p>
        </w:tc>
      </w:tr>
      <w:tr w:rsidR="004E6307" w:rsidRPr="00EE5E65" w:rsidTr="003636D9">
        <w:tc>
          <w:tcPr>
            <w:tcW w:w="830" w:type="dxa"/>
          </w:tcPr>
          <w:p w:rsidR="004E6307" w:rsidRPr="00EE5E65" w:rsidRDefault="004E6307" w:rsidP="003636D9">
            <w:pPr>
              <w:suppressAutoHyphens/>
              <w:jc w:val="both"/>
              <w:rPr>
                <w:szCs w:val="24"/>
                <w:lang w:val="ru-RU" w:eastAsia="ar-SA"/>
              </w:rPr>
            </w:pPr>
            <w:r w:rsidRPr="00EE5E65">
              <w:rPr>
                <w:szCs w:val="24"/>
                <w:lang w:val="ru-RU" w:eastAsia="ar-SA"/>
              </w:rPr>
              <w:t>О 3</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учреждений здравоохранения</w:t>
            </w:r>
          </w:p>
        </w:tc>
      </w:tr>
      <w:tr w:rsidR="004E6307" w:rsidRPr="00EE5E65" w:rsidTr="003636D9">
        <w:tc>
          <w:tcPr>
            <w:tcW w:w="830" w:type="dxa"/>
          </w:tcPr>
          <w:p w:rsidR="004E6307" w:rsidRPr="00EE5E65" w:rsidRDefault="004E6307" w:rsidP="003636D9">
            <w:pPr>
              <w:suppressAutoHyphens/>
              <w:jc w:val="both"/>
              <w:rPr>
                <w:szCs w:val="24"/>
                <w:lang w:val="ru-RU" w:eastAsia="ar-SA"/>
              </w:rPr>
            </w:pPr>
            <w:r w:rsidRPr="00EE5E65">
              <w:rPr>
                <w:szCs w:val="24"/>
                <w:lang w:val="ru-RU" w:eastAsia="ar-SA"/>
              </w:rPr>
              <w:t>О 4</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размещения социальных объектов</w:t>
            </w:r>
          </w:p>
        </w:tc>
      </w:tr>
      <w:tr w:rsidR="004E6307" w:rsidRPr="00EE5E65" w:rsidTr="003636D9">
        <w:tc>
          <w:tcPr>
            <w:tcW w:w="830" w:type="dxa"/>
          </w:tcPr>
          <w:p w:rsidR="004E6307" w:rsidRPr="00EE5E65" w:rsidRDefault="004E6307" w:rsidP="003636D9">
            <w:pPr>
              <w:suppressAutoHyphens/>
              <w:jc w:val="both"/>
              <w:rPr>
                <w:szCs w:val="24"/>
                <w:lang w:val="ru-RU" w:eastAsia="ar-SA"/>
              </w:rPr>
            </w:pPr>
            <w:r w:rsidRPr="00EE5E65">
              <w:rPr>
                <w:szCs w:val="24"/>
                <w:lang w:val="ru-RU" w:eastAsia="ar-SA"/>
              </w:rPr>
              <w:t>О 5</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спортивных сооружений</w:t>
            </w:r>
          </w:p>
        </w:tc>
      </w:tr>
      <w:tr w:rsidR="004E6307" w:rsidRPr="00EE5E65" w:rsidTr="003636D9">
        <w:tc>
          <w:tcPr>
            <w:tcW w:w="830" w:type="dxa"/>
          </w:tcPr>
          <w:p w:rsidR="004E6307" w:rsidRPr="00EE5E65" w:rsidRDefault="004E6307" w:rsidP="003636D9">
            <w:pPr>
              <w:suppressAutoHyphens/>
              <w:jc w:val="both"/>
              <w:rPr>
                <w:szCs w:val="24"/>
                <w:lang w:val="ru-RU" w:eastAsia="ar-SA"/>
              </w:rPr>
            </w:pPr>
            <w:r w:rsidRPr="00EE5E65">
              <w:rPr>
                <w:szCs w:val="24"/>
                <w:lang w:val="ru-RU" w:eastAsia="ar-SA"/>
              </w:rPr>
              <w:t>О 6</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культовых сооружений</w:t>
            </w:r>
          </w:p>
        </w:tc>
      </w:tr>
      <w:tr w:rsidR="00955D11" w:rsidRPr="00EE5E65" w:rsidTr="003636D9">
        <w:tc>
          <w:tcPr>
            <w:tcW w:w="830" w:type="dxa"/>
          </w:tcPr>
          <w:p w:rsidR="00955D11" w:rsidRPr="00EE5E65" w:rsidRDefault="005F29A5" w:rsidP="003636D9">
            <w:pPr>
              <w:suppressAutoHyphens/>
              <w:jc w:val="both"/>
              <w:rPr>
                <w:szCs w:val="24"/>
                <w:lang w:val="ru-RU" w:eastAsia="ar-SA"/>
              </w:rPr>
            </w:pPr>
            <w:r w:rsidRPr="00EE5E65">
              <w:rPr>
                <w:szCs w:val="24"/>
                <w:lang w:val="ru-RU" w:eastAsia="ar-SA"/>
              </w:rPr>
              <w:t>О 7</w:t>
            </w:r>
          </w:p>
        </w:tc>
        <w:tc>
          <w:tcPr>
            <w:tcW w:w="8741" w:type="dxa"/>
          </w:tcPr>
          <w:p w:rsidR="00955D11" w:rsidRPr="00EE5E65" w:rsidRDefault="005F29A5" w:rsidP="003636D9">
            <w:pPr>
              <w:suppressAutoHyphens/>
              <w:rPr>
                <w:szCs w:val="24"/>
                <w:lang w:val="ru-RU" w:eastAsia="ar-SA"/>
              </w:rPr>
            </w:pPr>
            <w:r w:rsidRPr="00EE5E65">
              <w:rPr>
                <w:szCs w:val="24"/>
                <w:lang w:val="ru-RU" w:eastAsia="ar-SA"/>
              </w:rPr>
              <w:t>– Зона памятников и мемориалов</w:t>
            </w:r>
          </w:p>
        </w:tc>
      </w:tr>
      <w:tr w:rsidR="004E6307" w:rsidRPr="00E469AC" w:rsidTr="003636D9">
        <w:trPr>
          <w:trHeight w:val="433"/>
        </w:trPr>
        <w:tc>
          <w:tcPr>
            <w:tcW w:w="9571" w:type="dxa"/>
            <w:gridSpan w:val="2"/>
            <w:vAlign w:val="center"/>
          </w:tcPr>
          <w:p w:rsidR="004E6307" w:rsidRPr="00EE5E65" w:rsidRDefault="004E6307" w:rsidP="003636D9">
            <w:pPr>
              <w:suppressAutoHyphens/>
              <w:jc w:val="center"/>
              <w:rPr>
                <w:b/>
                <w:szCs w:val="24"/>
                <w:lang w:val="ru-RU" w:eastAsia="ar-SA"/>
              </w:rPr>
            </w:pPr>
            <w:r w:rsidRPr="00EE5E65">
              <w:rPr>
                <w:b/>
                <w:szCs w:val="24"/>
                <w:lang w:val="ru-RU" w:eastAsia="ar-SA"/>
              </w:rPr>
              <w:t>III</w:t>
            </w:r>
            <w:r w:rsidR="00322880" w:rsidRPr="00EE5E65">
              <w:rPr>
                <w:b/>
                <w:szCs w:val="24"/>
                <w:lang w:val="ru-RU" w:eastAsia="ar-SA"/>
              </w:rPr>
              <w:t>. Зоны транспортных и</w:t>
            </w:r>
            <w:r w:rsidRPr="00EE5E65">
              <w:rPr>
                <w:b/>
                <w:szCs w:val="24"/>
                <w:lang w:val="ru-RU" w:eastAsia="ar-SA"/>
              </w:rPr>
              <w:t xml:space="preserve"> инженерных инфраструктур</w:t>
            </w:r>
          </w:p>
        </w:tc>
      </w:tr>
      <w:tr w:rsidR="004E6307" w:rsidRPr="00E469AC" w:rsidTr="003636D9">
        <w:tc>
          <w:tcPr>
            <w:tcW w:w="830" w:type="dxa"/>
          </w:tcPr>
          <w:p w:rsidR="004E6307" w:rsidRPr="00EE5E65" w:rsidRDefault="004E6307" w:rsidP="003636D9">
            <w:pPr>
              <w:suppressAutoHyphens/>
              <w:jc w:val="both"/>
              <w:rPr>
                <w:szCs w:val="24"/>
                <w:lang w:val="ru-RU" w:eastAsia="ar-SA"/>
              </w:rPr>
            </w:pPr>
            <w:r w:rsidRPr="00EE5E65">
              <w:rPr>
                <w:szCs w:val="24"/>
                <w:lang w:val="ru-RU" w:eastAsia="ar-SA"/>
              </w:rPr>
              <w:t>ИС 1</w:t>
            </w:r>
          </w:p>
        </w:tc>
        <w:tc>
          <w:tcPr>
            <w:tcW w:w="8741" w:type="dxa"/>
          </w:tcPr>
          <w:p w:rsidR="004E6307" w:rsidRPr="00EE5E65" w:rsidRDefault="004E6307" w:rsidP="004E6307">
            <w:pPr>
              <w:suppressAutoHyphens/>
              <w:rPr>
                <w:szCs w:val="24"/>
                <w:lang w:val="ru-RU" w:eastAsia="ar-SA"/>
              </w:rPr>
            </w:pPr>
            <w:r w:rsidRPr="00EE5E65">
              <w:rPr>
                <w:szCs w:val="24"/>
                <w:lang w:val="ru-RU" w:eastAsia="ar-SA"/>
              </w:rPr>
              <w:t>– Зона магистральной и улично-дорожной сети</w:t>
            </w:r>
          </w:p>
        </w:tc>
      </w:tr>
      <w:tr w:rsidR="004E6307" w:rsidRPr="00E469AC" w:rsidTr="003636D9">
        <w:tc>
          <w:tcPr>
            <w:tcW w:w="830" w:type="dxa"/>
          </w:tcPr>
          <w:p w:rsidR="004E6307" w:rsidRPr="00EE5E65" w:rsidRDefault="004E6307" w:rsidP="003F35A4">
            <w:pPr>
              <w:suppressAutoHyphens/>
              <w:jc w:val="both"/>
              <w:rPr>
                <w:szCs w:val="24"/>
                <w:lang w:val="ru-RU" w:eastAsia="ar-SA"/>
              </w:rPr>
            </w:pPr>
            <w:r w:rsidRPr="00EE5E65">
              <w:rPr>
                <w:szCs w:val="24"/>
                <w:lang w:val="ru-RU" w:eastAsia="ar-SA"/>
              </w:rPr>
              <w:t>ИС</w:t>
            </w:r>
            <w:r w:rsidR="003F35A4" w:rsidRPr="00EE5E65">
              <w:rPr>
                <w:szCs w:val="24"/>
                <w:lang w:val="ru-RU" w:eastAsia="ar-SA"/>
              </w:rPr>
              <w:t xml:space="preserve"> </w:t>
            </w:r>
            <w:r w:rsidRPr="00EE5E65">
              <w:rPr>
                <w:szCs w:val="24"/>
                <w:lang w:val="ru-RU" w:eastAsia="ar-SA"/>
              </w:rPr>
              <w:t>2</w:t>
            </w:r>
          </w:p>
        </w:tc>
        <w:tc>
          <w:tcPr>
            <w:tcW w:w="8741" w:type="dxa"/>
          </w:tcPr>
          <w:p w:rsidR="004E6307" w:rsidRPr="00EE5E65" w:rsidRDefault="004E6307" w:rsidP="004E6307">
            <w:pPr>
              <w:suppressAutoHyphens/>
              <w:rPr>
                <w:szCs w:val="24"/>
                <w:lang w:val="ru-RU" w:eastAsia="ar-SA"/>
              </w:rPr>
            </w:pPr>
            <w:r w:rsidRPr="00EE5E65">
              <w:rPr>
                <w:szCs w:val="24"/>
                <w:lang w:val="ru-RU" w:eastAsia="ar-SA"/>
              </w:rPr>
              <w:t>– Коридоры инженерных сетей, коммуникаций и объектов, связанных с их обслуживанием</w:t>
            </w:r>
          </w:p>
        </w:tc>
      </w:tr>
      <w:tr w:rsidR="004E6307" w:rsidRPr="00EE5E65" w:rsidTr="003636D9">
        <w:trPr>
          <w:trHeight w:val="499"/>
        </w:trPr>
        <w:tc>
          <w:tcPr>
            <w:tcW w:w="9571" w:type="dxa"/>
            <w:gridSpan w:val="2"/>
            <w:vAlign w:val="center"/>
          </w:tcPr>
          <w:p w:rsidR="004E6307" w:rsidRPr="00EE5E65" w:rsidRDefault="004E6307" w:rsidP="003636D9">
            <w:pPr>
              <w:suppressAutoHyphens/>
              <w:jc w:val="center"/>
              <w:rPr>
                <w:b/>
                <w:szCs w:val="24"/>
                <w:lang w:val="ru-RU" w:eastAsia="ar-SA"/>
              </w:rPr>
            </w:pPr>
            <w:r w:rsidRPr="00EE5E65">
              <w:rPr>
                <w:b/>
                <w:szCs w:val="24"/>
                <w:lang w:val="ru-RU" w:eastAsia="ar-SA"/>
              </w:rPr>
              <w:t>IV. Зоны сельскохозяйственного использования</w:t>
            </w:r>
          </w:p>
        </w:tc>
      </w:tr>
      <w:tr w:rsidR="004E6307" w:rsidRPr="00EE5E65" w:rsidTr="003636D9">
        <w:tc>
          <w:tcPr>
            <w:tcW w:w="830" w:type="dxa"/>
          </w:tcPr>
          <w:p w:rsidR="004E6307" w:rsidRPr="00EE5E65" w:rsidRDefault="004E6307" w:rsidP="003636D9">
            <w:pPr>
              <w:suppressAutoHyphens/>
              <w:jc w:val="both"/>
              <w:rPr>
                <w:color w:val="000000"/>
                <w:szCs w:val="24"/>
                <w:lang w:val="ru-RU" w:eastAsia="ar-SA"/>
              </w:rPr>
            </w:pPr>
            <w:r w:rsidRPr="00EE5E65">
              <w:rPr>
                <w:color w:val="000000"/>
                <w:szCs w:val="24"/>
                <w:lang w:val="ru-RU" w:eastAsia="ar-SA"/>
              </w:rPr>
              <w:t>С 1</w:t>
            </w:r>
          </w:p>
        </w:tc>
        <w:tc>
          <w:tcPr>
            <w:tcW w:w="8741" w:type="dxa"/>
          </w:tcPr>
          <w:p w:rsidR="004E6307" w:rsidRPr="00EE5E65" w:rsidRDefault="004E6307" w:rsidP="003636D9">
            <w:pPr>
              <w:suppressAutoHyphens/>
              <w:rPr>
                <w:color w:val="000000"/>
                <w:szCs w:val="24"/>
                <w:lang w:val="ru-RU" w:eastAsia="ar-SA"/>
              </w:rPr>
            </w:pPr>
            <w:r w:rsidRPr="00EE5E65">
              <w:rPr>
                <w:color w:val="000000"/>
                <w:szCs w:val="24"/>
                <w:lang w:val="ru-RU" w:eastAsia="ar-SA"/>
              </w:rPr>
              <w:t>– Зона земель сельскохозяйственных угодий</w:t>
            </w:r>
          </w:p>
        </w:tc>
      </w:tr>
      <w:tr w:rsidR="004E6307" w:rsidRPr="00E469AC" w:rsidTr="003636D9">
        <w:tc>
          <w:tcPr>
            <w:tcW w:w="830" w:type="dxa"/>
          </w:tcPr>
          <w:p w:rsidR="004E6307" w:rsidRPr="00EE5E65" w:rsidRDefault="004E6307" w:rsidP="004E6307">
            <w:pPr>
              <w:suppressAutoHyphens/>
              <w:rPr>
                <w:color w:val="000000"/>
                <w:szCs w:val="24"/>
                <w:lang w:val="ru-RU" w:eastAsia="ar-SA"/>
              </w:rPr>
            </w:pPr>
            <w:r w:rsidRPr="00EE5E65">
              <w:rPr>
                <w:color w:val="000000"/>
                <w:szCs w:val="24"/>
                <w:lang w:val="ru-RU" w:eastAsia="ar-SA"/>
              </w:rPr>
              <w:t>С 2</w:t>
            </w:r>
          </w:p>
        </w:tc>
        <w:tc>
          <w:tcPr>
            <w:tcW w:w="8741" w:type="dxa"/>
          </w:tcPr>
          <w:p w:rsidR="004E6307" w:rsidRPr="00EE5E65" w:rsidRDefault="004E6307" w:rsidP="003636D9">
            <w:pPr>
              <w:suppressAutoHyphens/>
              <w:rPr>
                <w:color w:val="000000"/>
                <w:szCs w:val="24"/>
                <w:lang w:val="ru-RU" w:eastAsia="ar-SA"/>
              </w:rPr>
            </w:pPr>
            <w:r w:rsidRPr="00EE5E65">
              <w:rPr>
                <w:color w:val="000000"/>
                <w:szCs w:val="24"/>
                <w:lang w:val="ru-RU" w:eastAsia="ar-SA"/>
              </w:rPr>
              <w:t>– Зона садово-огородных участков, личных подсобных хозяйств</w:t>
            </w:r>
          </w:p>
        </w:tc>
      </w:tr>
      <w:tr w:rsidR="004E6307" w:rsidRPr="00EE5E65" w:rsidTr="003636D9">
        <w:trPr>
          <w:trHeight w:val="623"/>
        </w:trPr>
        <w:tc>
          <w:tcPr>
            <w:tcW w:w="9571" w:type="dxa"/>
            <w:gridSpan w:val="2"/>
            <w:vAlign w:val="center"/>
          </w:tcPr>
          <w:p w:rsidR="004E6307" w:rsidRPr="00EE5E65" w:rsidRDefault="004E6307" w:rsidP="003636D9">
            <w:pPr>
              <w:suppressAutoHyphens/>
              <w:jc w:val="center"/>
              <w:rPr>
                <w:b/>
                <w:szCs w:val="24"/>
                <w:lang w:val="ru-RU" w:eastAsia="ar-SA"/>
              </w:rPr>
            </w:pPr>
            <w:r w:rsidRPr="00EE5E65">
              <w:rPr>
                <w:b/>
                <w:szCs w:val="24"/>
                <w:lang w:val="ru-RU" w:eastAsia="ar-SA"/>
              </w:rPr>
              <w:t>V. Рекреационные зоны</w:t>
            </w:r>
          </w:p>
        </w:tc>
      </w:tr>
      <w:tr w:rsidR="004E6307" w:rsidRPr="00E469AC" w:rsidTr="003636D9">
        <w:tc>
          <w:tcPr>
            <w:tcW w:w="830" w:type="dxa"/>
          </w:tcPr>
          <w:p w:rsidR="004E6307" w:rsidRPr="00EE5E65" w:rsidRDefault="004E6307" w:rsidP="003636D9">
            <w:pPr>
              <w:suppressAutoHyphens/>
              <w:jc w:val="both"/>
              <w:rPr>
                <w:szCs w:val="24"/>
                <w:lang w:val="ru-RU" w:eastAsia="ar-SA"/>
              </w:rPr>
            </w:pPr>
            <w:proofErr w:type="gramStart"/>
            <w:r w:rsidRPr="00EE5E65">
              <w:rPr>
                <w:szCs w:val="24"/>
                <w:lang w:val="ru-RU" w:eastAsia="ar-SA"/>
              </w:rPr>
              <w:t>Р</w:t>
            </w:r>
            <w:proofErr w:type="gramEnd"/>
            <w:r w:rsidRPr="00EE5E65">
              <w:rPr>
                <w:szCs w:val="24"/>
                <w:lang w:val="ru-RU" w:eastAsia="ar-SA"/>
              </w:rPr>
              <w:t xml:space="preserve"> 1</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зеленых насаждений общего пользования</w:t>
            </w:r>
          </w:p>
        </w:tc>
      </w:tr>
      <w:tr w:rsidR="004E6307" w:rsidRPr="00EE5E65" w:rsidTr="003636D9">
        <w:tc>
          <w:tcPr>
            <w:tcW w:w="830" w:type="dxa"/>
          </w:tcPr>
          <w:p w:rsidR="004E6307" w:rsidRPr="00EE5E65" w:rsidRDefault="004E6307" w:rsidP="003636D9">
            <w:pPr>
              <w:suppressAutoHyphens/>
              <w:jc w:val="both"/>
              <w:rPr>
                <w:szCs w:val="24"/>
                <w:lang w:val="ru-RU" w:eastAsia="ar-SA"/>
              </w:rPr>
            </w:pPr>
            <w:proofErr w:type="gramStart"/>
            <w:r w:rsidRPr="00EE5E65">
              <w:rPr>
                <w:szCs w:val="24"/>
                <w:lang w:val="ru-RU" w:eastAsia="ar-SA"/>
              </w:rPr>
              <w:t>Р</w:t>
            </w:r>
            <w:proofErr w:type="gramEnd"/>
            <w:r w:rsidRPr="00EE5E65">
              <w:rPr>
                <w:szCs w:val="24"/>
                <w:lang w:val="ru-RU" w:eastAsia="ar-SA"/>
              </w:rPr>
              <w:t xml:space="preserve"> 2</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водных объектов</w:t>
            </w:r>
          </w:p>
        </w:tc>
      </w:tr>
      <w:tr w:rsidR="004E6307" w:rsidRPr="00EE5E65" w:rsidTr="003636D9">
        <w:tc>
          <w:tcPr>
            <w:tcW w:w="830" w:type="dxa"/>
          </w:tcPr>
          <w:p w:rsidR="004E6307" w:rsidRPr="00EE5E65" w:rsidRDefault="004E6307" w:rsidP="003636D9">
            <w:pPr>
              <w:suppressAutoHyphens/>
              <w:jc w:val="both"/>
              <w:rPr>
                <w:szCs w:val="24"/>
                <w:lang w:val="ru-RU" w:eastAsia="ar-SA"/>
              </w:rPr>
            </w:pPr>
            <w:proofErr w:type="gramStart"/>
            <w:r w:rsidRPr="00EE5E65">
              <w:rPr>
                <w:szCs w:val="24"/>
                <w:lang w:val="ru-RU" w:eastAsia="ar-SA"/>
              </w:rPr>
              <w:t>Р</w:t>
            </w:r>
            <w:proofErr w:type="gramEnd"/>
            <w:r w:rsidRPr="00EE5E65">
              <w:rPr>
                <w:szCs w:val="24"/>
                <w:lang w:val="ru-RU" w:eastAsia="ar-SA"/>
              </w:rPr>
              <w:t xml:space="preserve"> 3</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природного ландшафта</w:t>
            </w:r>
          </w:p>
        </w:tc>
      </w:tr>
      <w:tr w:rsidR="004E6307" w:rsidRPr="00EE5E65" w:rsidTr="003636D9">
        <w:trPr>
          <w:trHeight w:val="609"/>
        </w:trPr>
        <w:tc>
          <w:tcPr>
            <w:tcW w:w="9571" w:type="dxa"/>
            <w:gridSpan w:val="2"/>
            <w:vAlign w:val="center"/>
          </w:tcPr>
          <w:p w:rsidR="004E6307" w:rsidRPr="00EE5E65" w:rsidRDefault="004E6307" w:rsidP="003636D9">
            <w:pPr>
              <w:suppressAutoHyphens/>
              <w:jc w:val="center"/>
              <w:rPr>
                <w:b/>
                <w:color w:val="000000"/>
                <w:szCs w:val="24"/>
                <w:lang w:val="ru-RU" w:eastAsia="ar-SA"/>
              </w:rPr>
            </w:pPr>
            <w:r w:rsidRPr="00EE5E65">
              <w:rPr>
                <w:b/>
                <w:color w:val="000000"/>
                <w:szCs w:val="24"/>
                <w:lang w:val="ru-RU" w:eastAsia="ar-SA"/>
              </w:rPr>
              <w:t>VI. Зоны специального назначения</w:t>
            </w:r>
          </w:p>
        </w:tc>
      </w:tr>
      <w:tr w:rsidR="004E6307" w:rsidRPr="00EE5E65" w:rsidTr="003636D9">
        <w:tc>
          <w:tcPr>
            <w:tcW w:w="830" w:type="dxa"/>
          </w:tcPr>
          <w:p w:rsidR="004E6307" w:rsidRPr="00EE5E65" w:rsidRDefault="004E6307" w:rsidP="003636D9">
            <w:pPr>
              <w:suppressAutoHyphens/>
              <w:jc w:val="both"/>
              <w:rPr>
                <w:color w:val="000000"/>
                <w:szCs w:val="24"/>
                <w:lang w:val="ru-RU" w:eastAsia="ar-SA"/>
              </w:rPr>
            </w:pPr>
            <w:r w:rsidRPr="00EE5E65">
              <w:rPr>
                <w:color w:val="000000"/>
                <w:szCs w:val="24"/>
                <w:lang w:val="ru-RU" w:eastAsia="ar-SA"/>
              </w:rPr>
              <w:t>СП 1</w:t>
            </w:r>
          </w:p>
        </w:tc>
        <w:tc>
          <w:tcPr>
            <w:tcW w:w="8741" w:type="dxa"/>
          </w:tcPr>
          <w:p w:rsidR="004E6307" w:rsidRPr="00EE5E65" w:rsidRDefault="004E6307" w:rsidP="003636D9">
            <w:pPr>
              <w:suppressAutoHyphens/>
              <w:rPr>
                <w:color w:val="000000"/>
                <w:szCs w:val="24"/>
                <w:lang w:val="ru-RU" w:eastAsia="ar-SA"/>
              </w:rPr>
            </w:pPr>
            <w:r w:rsidRPr="00EE5E65">
              <w:rPr>
                <w:color w:val="000000"/>
                <w:szCs w:val="24"/>
                <w:lang w:val="ru-RU" w:eastAsia="ar-SA"/>
              </w:rPr>
              <w:t>– Зона водозаборных сооружений</w:t>
            </w:r>
          </w:p>
        </w:tc>
      </w:tr>
      <w:tr w:rsidR="004E6307" w:rsidRPr="00EE5E65" w:rsidTr="003636D9">
        <w:tc>
          <w:tcPr>
            <w:tcW w:w="830" w:type="dxa"/>
          </w:tcPr>
          <w:p w:rsidR="004E6307" w:rsidRPr="00EE5E65" w:rsidRDefault="004E6307" w:rsidP="003636D9">
            <w:pPr>
              <w:suppressAutoHyphens/>
              <w:jc w:val="both"/>
              <w:rPr>
                <w:color w:val="000000"/>
                <w:szCs w:val="24"/>
                <w:lang w:val="ru-RU" w:eastAsia="ar-SA"/>
              </w:rPr>
            </w:pPr>
            <w:r w:rsidRPr="00EE5E65">
              <w:rPr>
                <w:color w:val="000000"/>
                <w:szCs w:val="24"/>
                <w:lang w:val="ru-RU" w:eastAsia="ar-SA"/>
              </w:rPr>
              <w:t>СП 2</w:t>
            </w:r>
          </w:p>
        </w:tc>
        <w:tc>
          <w:tcPr>
            <w:tcW w:w="8741" w:type="dxa"/>
          </w:tcPr>
          <w:p w:rsidR="004E6307" w:rsidRPr="00EE5E65" w:rsidRDefault="00322880" w:rsidP="00322880">
            <w:pPr>
              <w:suppressAutoHyphens/>
              <w:rPr>
                <w:szCs w:val="24"/>
                <w:lang w:val="ru-RU" w:eastAsia="ar-SA"/>
              </w:rPr>
            </w:pPr>
            <w:r w:rsidRPr="00EE5E65">
              <w:rPr>
                <w:color w:val="000000"/>
                <w:szCs w:val="24"/>
                <w:lang w:val="ru-RU" w:eastAsia="ar-SA"/>
              </w:rPr>
              <w:t>–</w:t>
            </w:r>
            <w:r w:rsidR="004E6307" w:rsidRPr="00EE5E65">
              <w:rPr>
                <w:szCs w:val="24"/>
                <w:lang w:val="ru-RU" w:eastAsia="ar-SA"/>
              </w:rPr>
              <w:t xml:space="preserve"> Скотомогильники</w:t>
            </w:r>
            <w:r w:rsidR="005F29A5" w:rsidRPr="00EE5E65">
              <w:rPr>
                <w:szCs w:val="24"/>
                <w:lang w:val="ru-RU" w:eastAsia="ar-SA"/>
              </w:rPr>
              <w:t>, полигоны ТБО</w:t>
            </w:r>
          </w:p>
        </w:tc>
      </w:tr>
      <w:tr w:rsidR="004E6307" w:rsidRPr="00EE5E65" w:rsidTr="003636D9">
        <w:tc>
          <w:tcPr>
            <w:tcW w:w="830" w:type="dxa"/>
          </w:tcPr>
          <w:p w:rsidR="004E6307" w:rsidRPr="00EE5E65" w:rsidRDefault="004E6307" w:rsidP="003636D9">
            <w:pPr>
              <w:suppressAutoHyphens/>
              <w:jc w:val="both"/>
              <w:rPr>
                <w:color w:val="000000"/>
                <w:szCs w:val="24"/>
                <w:lang w:val="ru-RU" w:eastAsia="ar-SA"/>
              </w:rPr>
            </w:pPr>
            <w:r w:rsidRPr="00EE5E65">
              <w:rPr>
                <w:color w:val="000000"/>
                <w:szCs w:val="24"/>
                <w:lang w:val="ru-RU" w:eastAsia="ar-SA"/>
              </w:rPr>
              <w:t>СП 3</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кладбищ</w:t>
            </w:r>
          </w:p>
        </w:tc>
      </w:tr>
      <w:tr w:rsidR="004E6307" w:rsidRPr="00E469AC" w:rsidTr="003636D9">
        <w:tc>
          <w:tcPr>
            <w:tcW w:w="830" w:type="dxa"/>
          </w:tcPr>
          <w:p w:rsidR="004E6307" w:rsidRPr="00EE5E65" w:rsidRDefault="004E6307" w:rsidP="003636D9">
            <w:pPr>
              <w:suppressAutoHyphens/>
              <w:jc w:val="both"/>
              <w:rPr>
                <w:color w:val="000000"/>
                <w:szCs w:val="24"/>
                <w:lang w:val="ru-RU" w:eastAsia="ar-SA"/>
              </w:rPr>
            </w:pPr>
            <w:r w:rsidRPr="00EE5E65">
              <w:rPr>
                <w:color w:val="000000"/>
                <w:szCs w:val="24"/>
                <w:lang w:val="ru-RU" w:eastAsia="ar-SA"/>
              </w:rPr>
              <w:t>СП 4</w:t>
            </w:r>
          </w:p>
        </w:tc>
        <w:tc>
          <w:tcPr>
            <w:tcW w:w="8741" w:type="dxa"/>
          </w:tcPr>
          <w:p w:rsidR="004E6307" w:rsidRPr="00EE5E65" w:rsidRDefault="004E6307" w:rsidP="003636D9">
            <w:pPr>
              <w:suppressAutoHyphens/>
              <w:rPr>
                <w:szCs w:val="24"/>
                <w:lang w:val="ru-RU" w:eastAsia="ar-SA"/>
              </w:rPr>
            </w:pPr>
            <w:r w:rsidRPr="00EE5E65">
              <w:rPr>
                <w:szCs w:val="24"/>
                <w:lang w:val="ru-RU" w:eastAsia="ar-SA"/>
              </w:rPr>
              <w:t>– Зона зеленых насаждений специального назначения (санитарно-защитные зоны)</w:t>
            </w:r>
          </w:p>
        </w:tc>
      </w:tr>
      <w:tr w:rsidR="005F29A5" w:rsidRPr="00E469AC" w:rsidTr="003636D9">
        <w:tc>
          <w:tcPr>
            <w:tcW w:w="830" w:type="dxa"/>
          </w:tcPr>
          <w:p w:rsidR="005F29A5" w:rsidRPr="00EE5E65" w:rsidRDefault="005F29A5" w:rsidP="003636D9">
            <w:pPr>
              <w:suppressAutoHyphens/>
              <w:jc w:val="both"/>
              <w:rPr>
                <w:color w:val="000000"/>
                <w:szCs w:val="24"/>
                <w:lang w:val="ru-RU" w:eastAsia="ar-SA"/>
              </w:rPr>
            </w:pPr>
            <w:r w:rsidRPr="00EE5E65">
              <w:rPr>
                <w:color w:val="000000"/>
                <w:szCs w:val="24"/>
                <w:lang w:val="ru-RU" w:eastAsia="ar-SA"/>
              </w:rPr>
              <w:t>СП 5</w:t>
            </w:r>
          </w:p>
        </w:tc>
        <w:tc>
          <w:tcPr>
            <w:tcW w:w="8741" w:type="dxa"/>
          </w:tcPr>
          <w:p w:rsidR="005F29A5" w:rsidRPr="00EE5E65" w:rsidRDefault="005F29A5" w:rsidP="005F29A5">
            <w:pPr>
              <w:suppressAutoHyphens/>
              <w:rPr>
                <w:szCs w:val="24"/>
                <w:lang w:val="ru-RU" w:eastAsia="ar-SA"/>
              </w:rPr>
            </w:pPr>
            <w:r w:rsidRPr="00EE5E65">
              <w:rPr>
                <w:szCs w:val="24"/>
                <w:lang w:val="ru-RU" w:eastAsia="ar-SA"/>
              </w:rPr>
              <w:t>– Зона охраны памятников историко-культурного значения</w:t>
            </w:r>
          </w:p>
        </w:tc>
      </w:tr>
      <w:tr w:rsidR="004E6307" w:rsidRPr="00EE5E65" w:rsidTr="003636D9">
        <w:tc>
          <w:tcPr>
            <w:tcW w:w="9571" w:type="dxa"/>
            <w:gridSpan w:val="2"/>
            <w:vAlign w:val="center"/>
          </w:tcPr>
          <w:p w:rsidR="004E6307" w:rsidRPr="00EE5E65" w:rsidRDefault="004E6307" w:rsidP="003636D9">
            <w:pPr>
              <w:suppressAutoHyphens/>
              <w:jc w:val="center"/>
              <w:rPr>
                <w:b/>
                <w:szCs w:val="24"/>
                <w:lang w:val="ru-RU" w:eastAsia="ar-SA"/>
              </w:rPr>
            </w:pPr>
            <w:r w:rsidRPr="00EE5E65">
              <w:rPr>
                <w:b/>
                <w:szCs w:val="24"/>
                <w:lang w:val="ru-RU" w:eastAsia="ar-SA"/>
              </w:rPr>
              <w:t>VII. Производственные зоны</w:t>
            </w:r>
          </w:p>
        </w:tc>
      </w:tr>
      <w:tr w:rsidR="004E6307" w:rsidRPr="00E469AC" w:rsidTr="003636D9">
        <w:tc>
          <w:tcPr>
            <w:tcW w:w="830" w:type="dxa"/>
          </w:tcPr>
          <w:p w:rsidR="004E6307" w:rsidRPr="00EE5E65" w:rsidRDefault="004E6307" w:rsidP="003F35A4">
            <w:pPr>
              <w:suppressAutoHyphens/>
              <w:jc w:val="center"/>
              <w:rPr>
                <w:color w:val="000000"/>
                <w:szCs w:val="24"/>
                <w:lang w:val="ru-RU" w:eastAsia="ar-SA"/>
              </w:rPr>
            </w:pPr>
            <w:proofErr w:type="gramStart"/>
            <w:r w:rsidRPr="00EE5E65">
              <w:rPr>
                <w:color w:val="000000"/>
                <w:szCs w:val="24"/>
                <w:lang w:val="ru-RU" w:eastAsia="ar-SA"/>
              </w:rPr>
              <w:t>П</w:t>
            </w:r>
            <w:proofErr w:type="gramEnd"/>
            <w:r w:rsidR="003F35A4" w:rsidRPr="00EE5E65">
              <w:rPr>
                <w:color w:val="000000"/>
                <w:szCs w:val="24"/>
                <w:lang w:val="ru-RU" w:eastAsia="ar-SA"/>
              </w:rPr>
              <w:t xml:space="preserve"> </w:t>
            </w:r>
            <w:r w:rsidRPr="00EE5E65">
              <w:rPr>
                <w:color w:val="000000"/>
                <w:szCs w:val="24"/>
                <w:lang w:val="ru-RU" w:eastAsia="ar-SA"/>
              </w:rPr>
              <w:t>1</w:t>
            </w:r>
          </w:p>
        </w:tc>
        <w:tc>
          <w:tcPr>
            <w:tcW w:w="8741" w:type="dxa"/>
          </w:tcPr>
          <w:p w:rsidR="004E6307" w:rsidRPr="00EE5E65" w:rsidRDefault="004E6307" w:rsidP="005F29A5">
            <w:pPr>
              <w:suppressAutoHyphens/>
              <w:rPr>
                <w:szCs w:val="24"/>
                <w:lang w:val="ru-RU" w:eastAsia="ar-SA"/>
              </w:rPr>
            </w:pPr>
            <w:r w:rsidRPr="00EE5E65">
              <w:rPr>
                <w:szCs w:val="24"/>
                <w:lang w:val="ru-RU" w:eastAsia="ar-SA"/>
              </w:rPr>
              <w:t xml:space="preserve">Зона </w:t>
            </w:r>
            <w:r w:rsidR="005F29A5" w:rsidRPr="00EE5E65">
              <w:rPr>
                <w:szCs w:val="24"/>
                <w:lang w:val="ru-RU" w:eastAsia="ar-SA"/>
              </w:rPr>
              <w:t>промышленных предприятий 1-3</w:t>
            </w:r>
            <w:r w:rsidRPr="00EE5E65">
              <w:rPr>
                <w:szCs w:val="24"/>
                <w:lang w:val="ru-RU" w:eastAsia="ar-SA"/>
              </w:rPr>
              <w:t xml:space="preserve"> класса вредности</w:t>
            </w:r>
          </w:p>
        </w:tc>
      </w:tr>
      <w:tr w:rsidR="004E6307" w:rsidRPr="00E469AC" w:rsidTr="003636D9">
        <w:tc>
          <w:tcPr>
            <w:tcW w:w="830" w:type="dxa"/>
          </w:tcPr>
          <w:p w:rsidR="004E6307" w:rsidRPr="00EE5E65" w:rsidRDefault="004E6307" w:rsidP="003F35A4">
            <w:pPr>
              <w:suppressAutoHyphens/>
              <w:jc w:val="center"/>
              <w:rPr>
                <w:color w:val="000000"/>
                <w:szCs w:val="24"/>
                <w:lang w:val="ru-RU" w:eastAsia="ar-SA"/>
              </w:rPr>
            </w:pPr>
            <w:proofErr w:type="gramStart"/>
            <w:r w:rsidRPr="00EE5E65">
              <w:rPr>
                <w:color w:val="000000"/>
                <w:szCs w:val="24"/>
                <w:lang w:val="ru-RU" w:eastAsia="ar-SA"/>
              </w:rPr>
              <w:t>П</w:t>
            </w:r>
            <w:proofErr w:type="gramEnd"/>
            <w:r w:rsidR="003F35A4" w:rsidRPr="00EE5E65">
              <w:rPr>
                <w:color w:val="000000"/>
                <w:szCs w:val="24"/>
                <w:lang w:val="ru-RU" w:eastAsia="ar-SA"/>
              </w:rPr>
              <w:t xml:space="preserve"> </w:t>
            </w:r>
            <w:r w:rsidRPr="00EE5E65">
              <w:rPr>
                <w:color w:val="000000"/>
                <w:szCs w:val="24"/>
                <w:lang w:val="ru-RU" w:eastAsia="ar-SA"/>
              </w:rPr>
              <w:t>2</w:t>
            </w:r>
          </w:p>
        </w:tc>
        <w:tc>
          <w:tcPr>
            <w:tcW w:w="8741" w:type="dxa"/>
          </w:tcPr>
          <w:p w:rsidR="004E6307" w:rsidRPr="00EE5E65" w:rsidRDefault="004E6307" w:rsidP="005F29A5">
            <w:pPr>
              <w:suppressAutoHyphens/>
              <w:rPr>
                <w:szCs w:val="24"/>
                <w:lang w:val="ru-RU" w:eastAsia="ar-SA"/>
              </w:rPr>
            </w:pPr>
            <w:r w:rsidRPr="00EE5E65">
              <w:rPr>
                <w:szCs w:val="24"/>
                <w:lang w:val="ru-RU" w:eastAsia="ar-SA"/>
              </w:rPr>
              <w:t xml:space="preserve">Зона </w:t>
            </w:r>
            <w:r w:rsidR="005F29A5" w:rsidRPr="00EE5E65">
              <w:rPr>
                <w:szCs w:val="24"/>
                <w:lang w:val="ru-RU" w:eastAsia="ar-SA"/>
              </w:rPr>
              <w:t>промышленных предприятий 4-5 класса вредности</w:t>
            </w:r>
          </w:p>
        </w:tc>
      </w:tr>
      <w:tr w:rsidR="005F29A5" w:rsidRPr="00E469AC" w:rsidTr="003636D9">
        <w:tc>
          <w:tcPr>
            <w:tcW w:w="830" w:type="dxa"/>
          </w:tcPr>
          <w:p w:rsidR="005F29A5" w:rsidRPr="00EE5E65" w:rsidRDefault="005F29A5" w:rsidP="003F35A4">
            <w:pPr>
              <w:suppressAutoHyphens/>
              <w:jc w:val="center"/>
              <w:rPr>
                <w:color w:val="000000"/>
                <w:szCs w:val="24"/>
                <w:lang w:val="ru-RU" w:eastAsia="ar-SA"/>
              </w:rPr>
            </w:pPr>
            <w:proofErr w:type="gramStart"/>
            <w:r w:rsidRPr="00EE5E65">
              <w:rPr>
                <w:color w:val="000000"/>
                <w:szCs w:val="24"/>
                <w:lang w:val="ru-RU" w:eastAsia="ar-SA"/>
              </w:rPr>
              <w:t>П</w:t>
            </w:r>
            <w:proofErr w:type="gramEnd"/>
            <w:r w:rsidRPr="00EE5E65">
              <w:rPr>
                <w:color w:val="000000"/>
                <w:szCs w:val="24"/>
                <w:lang w:val="ru-RU" w:eastAsia="ar-SA"/>
              </w:rPr>
              <w:t xml:space="preserve"> 3</w:t>
            </w:r>
          </w:p>
        </w:tc>
        <w:tc>
          <w:tcPr>
            <w:tcW w:w="8741" w:type="dxa"/>
          </w:tcPr>
          <w:p w:rsidR="005F29A5" w:rsidRPr="00EE5E65" w:rsidRDefault="005F29A5" w:rsidP="003636D9">
            <w:pPr>
              <w:suppressAutoHyphens/>
              <w:rPr>
                <w:szCs w:val="24"/>
                <w:lang w:val="ru-RU" w:eastAsia="ar-SA"/>
              </w:rPr>
            </w:pPr>
            <w:r w:rsidRPr="00EE5E65">
              <w:rPr>
                <w:szCs w:val="24"/>
                <w:lang w:val="ru-RU" w:eastAsia="ar-SA"/>
              </w:rPr>
              <w:t>Зона коммунально-складских объектов, объектов жилищно-коммунального хозяйства, объектов транспорта и объектов оптовой торговли</w:t>
            </w:r>
          </w:p>
        </w:tc>
      </w:tr>
    </w:tbl>
    <w:p w:rsidR="004E6307" w:rsidRPr="00EE5E65" w:rsidRDefault="004E6307" w:rsidP="004E6307">
      <w:pPr>
        <w:pStyle w:val="afff"/>
        <w:rPr>
          <w:lang w:val="ru-RU"/>
        </w:rPr>
      </w:pPr>
      <w:bookmarkStart w:id="137" w:name="_Toc181759004"/>
      <w:bookmarkStart w:id="138" w:name="_Toc168826910"/>
      <w:bookmarkStart w:id="139" w:name="_Toc196878933"/>
    </w:p>
    <w:p w:rsidR="004E6307" w:rsidRPr="00EE5E65" w:rsidRDefault="004E6307" w:rsidP="004E6307">
      <w:pPr>
        <w:rPr>
          <w:szCs w:val="24"/>
          <w:lang w:val="ru-RU" w:eastAsia="ar-SA"/>
        </w:rPr>
      </w:pPr>
    </w:p>
    <w:p w:rsidR="004E6307" w:rsidRPr="00EE5E65" w:rsidRDefault="004E6307" w:rsidP="004E6307">
      <w:pPr>
        <w:pStyle w:val="3"/>
        <w:rPr>
          <w:szCs w:val="24"/>
          <w:lang w:val="ru-RU" w:eastAsia="ar-SA"/>
        </w:rPr>
      </w:pPr>
      <w:bookmarkStart w:id="140" w:name="_Toc312188829"/>
      <w:r w:rsidRPr="00EE5E65">
        <w:rPr>
          <w:szCs w:val="24"/>
          <w:lang w:val="ru-RU" w:eastAsia="ar-SA"/>
        </w:rPr>
        <w:t>Статья 12.4. Жилые зоны</w:t>
      </w:r>
      <w:bookmarkEnd w:id="137"/>
      <w:bookmarkEnd w:id="138"/>
      <w:bookmarkEnd w:id="139"/>
      <w:bookmarkEnd w:id="140"/>
    </w:p>
    <w:p w:rsidR="004E6307" w:rsidRPr="00EE5E65" w:rsidRDefault="004E6307" w:rsidP="004E6307">
      <w:pPr>
        <w:tabs>
          <w:tab w:val="left" w:pos="1155"/>
        </w:tabs>
        <w:suppressAutoHyphens/>
        <w:jc w:val="right"/>
        <w:rPr>
          <w:rFonts w:cs="Tahoma"/>
          <w:b/>
          <w:szCs w:val="24"/>
          <w:lang w:val="ru-RU" w:eastAsia="ar-SA"/>
        </w:rPr>
      </w:pPr>
      <w:r w:rsidRPr="00EE5E65">
        <w:rPr>
          <w:rFonts w:cs="Tahoma"/>
          <w:b/>
          <w:bCs/>
          <w:szCs w:val="24"/>
          <w:lang w:val="ru-RU" w:eastAsia="ar-SA"/>
        </w:rPr>
        <w:t>Индекс зон</w:t>
      </w:r>
      <w:proofErr w:type="gramStart"/>
      <w:r w:rsidRPr="00EE5E65">
        <w:rPr>
          <w:rFonts w:cs="Tahoma"/>
          <w:b/>
          <w:bCs/>
          <w:szCs w:val="24"/>
          <w:lang w:val="ru-RU" w:eastAsia="ar-SA"/>
        </w:rPr>
        <w:t xml:space="preserve"> </w:t>
      </w:r>
      <w:r w:rsidRPr="00EE5E65">
        <w:rPr>
          <w:rFonts w:cs="Tahoma"/>
          <w:b/>
          <w:szCs w:val="24"/>
          <w:lang w:val="ru-RU" w:eastAsia="ar-SA"/>
        </w:rPr>
        <w:t>Ж</w:t>
      </w:r>
      <w:proofErr w:type="gramEnd"/>
      <w:r w:rsidRPr="00EE5E65">
        <w:rPr>
          <w:rFonts w:cs="Tahoma"/>
          <w:b/>
          <w:szCs w:val="24"/>
          <w:lang w:val="ru-RU" w:eastAsia="ar-SA"/>
        </w:rPr>
        <w:t xml:space="preserve"> 1, </w:t>
      </w:r>
      <w:proofErr w:type="spellStart"/>
      <w:r w:rsidRPr="00EE5E65">
        <w:rPr>
          <w:rFonts w:cs="Tahoma"/>
          <w:b/>
          <w:szCs w:val="24"/>
          <w:lang w:val="ru-RU" w:eastAsia="ar-SA"/>
        </w:rPr>
        <w:t>Жст</w:t>
      </w:r>
      <w:proofErr w:type="spellEnd"/>
    </w:p>
    <w:p w:rsidR="004E6307" w:rsidRPr="00EE5E65" w:rsidRDefault="004E6307" w:rsidP="004E6307">
      <w:pPr>
        <w:tabs>
          <w:tab w:val="left" w:pos="1155"/>
        </w:tabs>
        <w:suppressAutoHyphens/>
        <w:jc w:val="right"/>
        <w:rPr>
          <w:rFonts w:cs="Tahoma"/>
          <w:b/>
          <w:szCs w:val="24"/>
          <w:lang w:val="ru-RU" w:eastAsia="ar-SA"/>
        </w:rPr>
      </w:pPr>
      <w:r w:rsidRPr="00EE5E65">
        <w:rPr>
          <w:rFonts w:cs="Tahoma"/>
          <w:b/>
          <w:szCs w:val="24"/>
          <w:lang w:val="ru-RU" w:eastAsia="ar-SA"/>
        </w:rPr>
        <w:t>Зона индивидуальной жилой застройки.</w:t>
      </w:r>
    </w:p>
    <w:p w:rsidR="004E6307" w:rsidRPr="00EE5E65" w:rsidRDefault="004E6307" w:rsidP="004E6307">
      <w:pPr>
        <w:tabs>
          <w:tab w:val="left" w:pos="1155"/>
        </w:tabs>
        <w:suppressAutoHyphens/>
        <w:jc w:val="right"/>
        <w:rPr>
          <w:rFonts w:cs="Tahoma"/>
          <w:b/>
          <w:szCs w:val="24"/>
          <w:lang w:val="ru-RU" w:eastAsia="ar-SA"/>
        </w:rPr>
      </w:pPr>
      <w:r w:rsidRPr="00EE5E65">
        <w:rPr>
          <w:rFonts w:cs="Tahoma"/>
          <w:b/>
          <w:szCs w:val="24"/>
          <w:lang w:val="ru-RU" w:eastAsia="ar-SA"/>
        </w:rPr>
        <w:t>Зона индивидуальной жилой застройки в зоне особого строительного режима</w:t>
      </w:r>
    </w:p>
    <w:tbl>
      <w:tblPr>
        <w:tblW w:w="10018" w:type="dxa"/>
        <w:tblInd w:w="-318" w:type="dxa"/>
        <w:tblLook w:val="04A0"/>
      </w:tblPr>
      <w:tblGrid>
        <w:gridCol w:w="474"/>
        <w:gridCol w:w="2126"/>
        <w:gridCol w:w="236"/>
        <w:gridCol w:w="6946"/>
        <w:gridCol w:w="236"/>
      </w:tblGrid>
      <w:tr w:rsidR="004E6307" w:rsidRPr="00EE5E65" w:rsidTr="003636D9">
        <w:trPr>
          <w:gridAfter w:val="1"/>
          <w:wAfter w:w="236" w:type="dxa"/>
        </w:trPr>
        <w:tc>
          <w:tcPr>
            <w:tcW w:w="474"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w:t>
            </w:r>
          </w:p>
        </w:tc>
        <w:tc>
          <w:tcPr>
            <w:tcW w:w="2126"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Тип регламента</w:t>
            </w:r>
          </w:p>
        </w:tc>
        <w:tc>
          <w:tcPr>
            <w:tcW w:w="7182" w:type="dxa"/>
            <w:gridSpan w:val="2"/>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Содержание регламента</w:t>
            </w:r>
          </w:p>
        </w:tc>
      </w:tr>
      <w:tr w:rsidR="004E6307" w:rsidRPr="00EE5E65" w:rsidTr="003636D9">
        <w:trPr>
          <w:gridAfter w:val="1"/>
          <w:wAfter w:w="236" w:type="dxa"/>
        </w:trPr>
        <w:tc>
          <w:tcPr>
            <w:tcW w:w="47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lastRenderedPageBreak/>
              <w:t>1</w:t>
            </w:r>
          </w:p>
        </w:tc>
        <w:tc>
          <w:tcPr>
            <w:tcW w:w="212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7182" w:type="dxa"/>
            <w:gridSpan w:val="2"/>
            <w:tcBorders>
              <w:top w:val="nil"/>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rPr>
          <w:gridAfter w:val="1"/>
          <w:wAfter w:w="236" w:type="dxa"/>
        </w:trPr>
        <w:tc>
          <w:tcPr>
            <w:tcW w:w="9782" w:type="dxa"/>
            <w:gridSpan w:val="4"/>
            <w:tcBorders>
              <w:top w:val="nil"/>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gridAfter w:val="1"/>
          <w:wAfter w:w="236" w:type="dxa"/>
          <w:trHeight w:val="801"/>
        </w:trPr>
        <w:tc>
          <w:tcPr>
            <w:tcW w:w="474" w:type="dxa"/>
            <w:tcBorders>
              <w:top w:val="nil"/>
              <w:left w:val="single" w:sz="4" w:space="0" w:color="000000"/>
              <w:bottom w:val="single" w:sz="4" w:space="0" w:color="000000"/>
              <w:right w:val="nil"/>
            </w:tcBorders>
          </w:tcPr>
          <w:p w:rsidR="004E6307" w:rsidRPr="00EE5E65" w:rsidRDefault="004E6307" w:rsidP="004E6307">
            <w:pPr>
              <w:tabs>
                <w:tab w:val="left" w:pos="1155"/>
              </w:tabs>
              <w:suppressAutoHyphens/>
              <w:snapToGrid w:val="0"/>
              <w:rPr>
                <w:rFonts w:cs="Tahoma"/>
                <w:szCs w:val="24"/>
                <w:lang w:val="ru-RU" w:eastAsia="ar-SA"/>
              </w:rPr>
            </w:pPr>
            <w:r w:rsidRPr="00EE5E65">
              <w:rPr>
                <w:rFonts w:cs="Tahoma"/>
                <w:szCs w:val="24"/>
                <w:lang w:val="ru-RU" w:eastAsia="ar-SA"/>
              </w:rPr>
              <w:t>1.</w:t>
            </w:r>
          </w:p>
        </w:tc>
        <w:tc>
          <w:tcPr>
            <w:tcW w:w="212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Основные виды разрешенного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Отдельно сто</w:t>
            </w:r>
            <w:r w:rsidR="00322880" w:rsidRPr="00EE5E65">
              <w:rPr>
                <w:rFonts w:cs="Tahoma"/>
                <w:szCs w:val="24"/>
                <w:lang w:val="ru-RU" w:eastAsia="ar-SA"/>
              </w:rPr>
              <w:t>ящие жилые дома усадебного типа.</w:t>
            </w:r>
          </w:p>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Жилые дома усадебного типа в черте населенного пункта для ведения личного подсобного хозяйства</w:t>
            </w:r>
            <w:r w:rsidR="00322880" w:rsidRPr="00EE5E65">
              <w:rPr>
                <w:rFonts w:cs="Tahoma"/>
                <w:szCs w:val="24"/>
                <w:lang w:val="ru-RU" w:eastAsia="ar-SA"/>
              </w:rPr>
              <w:t>.</w:t>
            </w:r>
          </w:p>
          <w:p w:rsidR="004E6307" w:rsidRPr="00EE5E65" w:rsidRDefault="004E6307" w:rsidP="00322880">
            <w:pPr>
              <w:widowControl w:val="0"/>
              <w:numPr>
                <w:ilvl w:val="0"/>
                <w:numId w:val="29"/>
              </w:numPr>
              <w:tabs>
                <w:tab w:val="left" w:pos="360"/>
                <w:tab w:val="left" w:pos="1155"/>
              </w:tabs>
              <w:suppressAutoHyphens/>
              <w:jc w:val="both"/>
              <w:rPr>
                <w:rFonts w:cs="Tahoma"/>
                <w:szCs w:val="24"/>
                <w:lang w:val="ru-RU" w:eastAsia="ar-SA"/>
              </w:rPr>
            </w:pPr>
            <w:r w:rsidRPr="00EE5E65">
              <w:rPr>
                <w:rFonts w:cs="Tahoma"/>
                <w:szCs w:val="24"/>
                <w:lang w:val="ru-RU" w:eastAsia="ar-SA"/>
              </w:rPr>
              <w:t>Блокированные жилые дома</w:t>
            </w:r>
            <w:r w:rsidR="00322880" w:rsidRPr="00EE5E65">
              <w:rPr>
                <w:rFonts w:cs="Tahoma"/>
                <w:szCs w:val="24"/>
                <w:lang w:val="ru-RU" w:eastAsia="ar-SA"/>
              </w:rPr>
              <w:t>.</w:t>
            </w:r>
          </w:p>
        </w:tc>
      </w:tr>
      <w:tr w:rsidR="004E6307" w:rsidRPr="00E469AC" w:rsidTr="003636D9">
        <w:trPr>
          <w:gridAfter w:val="1"/>
          <w:wAfter w:w="236" w:type="dxa"/>
          <w:trHeight w:val="1445"/>
        </w:trPr>
        <w:tc>
          <w:tcPr>
            <w:tcW w:w="474" w:type="dxa"/>
            <w:tcBorders>
              <w:top w:val="nil"/>
              <w:left w:val="single" w:sz="4" w:space="0" w:color="000000"/>
              <w:bottom w:val="single" w:sz="4" w:space="0" w:color="000000"/>
              <w:right w:val="nil"/>
            </w:tcBorders>
          </w:tcPr>
          <w:p w:rsidR="004E6307" w:rsidRPr="00EE5E65" w:rsidRDefault="004E6307" w:rsidP="004E6307">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212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Вспомогательные </w:t>
            </w:r>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 xml:space="preserve">виды </w:t>
            </w:r>
            <w:proofErr w:type="gramStart"/>
            <w:r w:rsidRPr="00EE5E65">
              <w:rPr>
                <w:rFonts w:cs="Tahoma"/>
                <w:szCs w:val="24"/>
                <w:lang w:val="ru-RU" w:eastAsia="ar-SA"/>
              </w:rPr>
              <w:t>разрешенного</w:t>
            </w:r>
            <w:proofErr w:type="gramEnd"/>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использования.</w:t>
            </w:r>
          </w:p>
          <w:p w:rsidR="004E6307" w:rsidRPr="00EE5E65" w:rsidRDefault="004E6307" w:rsidP="003636D9">
            <w:pPr>
              <w:tabs>
                <w:tab w:val="left" w:pos="1155"/>
              </w:tabs>
              <w:suppressAutoHyphens/>
              <w:jc w:val="center"/>
              <w:rPr>
                <w:rFonts w:cs="Tahoma"/>
                <w:szCs w:val="24"/>
                <w:lang w:val="ru-RU" w:eastAsia="ar-SA"/>
              </w:rPr>
            </w:pPr>
          </w:p>
        </w:tc>
        <w:tc>
          <w:tcPr>
            <w:tcW w:w="7182" w:type="dxa"/>
            <w:gridSpan w:val="2"/>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Объекты обслужи</w:t>
            </w:r>
            <w:r w:rsidR="00322880" w:rsidRPr="00EE5E65">
              <w:rPr>
                <w:rFonts w:cs="Tahoma"/>
                <w:szCs w:val="24"/>
                <w:lang w:val="ru-RU" w:eastAsia="ar-SA"/>
              </w:rPr>
              <w:t>вания повседневного пользования.</w:t>
            </w:r>
          </w:p>
          <w:p w:rsidR="004E6307" w:rsidRPr="00EE5E65"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Гаражи индивидуальных машин или стоянки н</w:t>
            </w:r>
            <w:r w:rsidR="00322880" w:rsidRPr="00EE5E65">
              <w:rPr>
                <w:rFonts w:cs="Tahoma"/>
                <w:szCs w:val="24"/>
                <w:lang w:val="ru-RU" w:eastAsia="ar-SA"/>
              </w:rPr>
              <w:t xml:space="preserve">а 1-3 </w:t>
            </w:r>
            <w:proofErr w:type="spellStart"/>
            <w:r w:rsidR="00322880" w:rsidRPr="00EE5E65">
              <w:rPr>
                <w:rFonts w:cs="Tahoma"/>
                <w:szCs w:val="24"/>
                <w:lang w:val="ru-RU" w:eastAsia="ar-SA"/>
              </w:rPr>
              <w:t>машино-мест</w:t>
            </w:r>
            <w:proofErr w:type="spellEnd"/>
            <w:r w:rsidR="00322880" w:rsidRPr="00EE5E65">
              <w:rPr>
                <w:rFonts w:cs="Tahoma"/>
                <w:szCs w:val="24"/>
                <w:lang w:val="ru-RU" w:eastAsia="ar-SA"/>
              </w:rPr>
              <w:t xml:space="preserve"> на одну семью;</w:t>
            </w:r>
          </w:p>
          <w:p w:rsidR="004E6307" w:rsidRPr="00EE5E65"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Детские игровые площадки, площадки для отдыха взрослого населения</w:t>
            </w:r>
            <w:r w:rsidR="00322880" w:rsidRPr="00EE5E65">
              <w:rPr>
                <w:rFonts w:cs="Tahoma"/>
                <w:szCs w:val="24"/>
                <w:lang w:val="ru-RU" w:eastAsia="ar-SA"/>
              </w:rPr>
              <w:t>;</w:t>
            </w:r>
            <w:r w:rsidRPr="00EE5E65">
              <w:rPr>
                <w:rFonts w:cs="Tahoma"/>
                <w:szCs w:val="24"/>
                <w:lang w:val="ru-RU" w:eastAsia="ar-SA"/>
              </w:rPr>
              <w:t xml:space="preserve"> </w:t>
            </w:r>
          </w:p>
          <w:p w:rsidR="004E6307" w:rsidRPr="00EE5E65"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 xml:space="preserve">Общеобразовательные школы, объекты дошкольного воспитания, пункты первой медицинской помощи. </w:t>
            </w:r>
          </w:p>
          <w:p w:rsidR="004E6307" w:rsidRPr="00EE5E65" w:rsidRDefault="004E6307" w:rsidP="003636D9">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Объекты религиозного назначения.</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Хозяйственные постройки.</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Сооружения, связанные с выращиванием цветов, фруктов, овощей (теплицы, парники, оранжереи).</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Сады, огороды, водоемы.</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Бани, сауны, надворные туалеты</w:t>
            </w:r>
            <w:r w:rsidR="003F35A4" w:rsidRPr="00EE5E65">
              <w:rPr>
                <w:rFonts w:cs="Tahoma"/>
                <w:szCs w:val="24"/>
                <w:lang w:val="ru-RU" w:eastAsia="ar-SA"/>
              </w:rPr>
              <w:t xml:space="preserve"> </w:t>
            </w:r>
            <w:r w:rsidRPr="00EE5E65">
              <w:rPr>
                <w:rFonts w:cs="Tahoma"/>
                <w:szCs w:val="24"/>
                <w:lang w:val="ru-RU" w:eastAsia="ar-SA"/>
              </w:rPr>
              <w:t xml:space="preserve">при условии </w:t>
            </w:r>
            <w:proofErr w:type="spellStart"/>
            <w:r w:rsidRPr="00EE5E65">
              <w:rPr>
                <w:rFonts w:cs="Tahoma"/>
                <w:szCs w:val="24"/>
                <w:lang w:val="ru-RU" w:eastAsia="ar-SA"/>
              </w:rPr>
              <w:t>канализования</w:t>
            </w:r>
            <w:proofErr w:type="spellEnd"/>
            <w:r w:rsidRPr="00EE5E65">
              <w:rPr>
                <w:rFonts w:cs="Tahoma"/>
                <w:szCs w:val="24"/>
                <w:lang w:val="ru-RU" w:eastAsia="ar-SA"/>
              </w:rPr>
              <w:t xml:space="preserve"> стоков.</w:t>
            </w:r>
          </w:p>
        </w:tc>
      </w:tr>
      <w:tr w:rsidR="004E6307" w:rsidRPr="00E469AC" w:rsidTr="003636D9">
        <w:trPr>
          <w:gridAfter w:val="1"/>
          <w:wAfter w:w="236" w:type="dxa"/>
          <w:trHeight w:val="680"/>
        </w:trPr>
        <w:tc>
          <w:tcPr>
            <w:tcW w:w="474" w:type="dxa"/>
            <w:tcBorders>
              <w:top w:val="nil"/>
              <w:left w:val="single" w:sz="4" w:space="0" w:color="000000"/>
              <w:bottom w:val="single" w:sz="4" w:space="0" w:color="000000"/>
              <w:right w:val="nil"/>
            </w:tcBorders>
          </w:tcPr>
          <w:p w:rsidR="004E6307" w:rsidRPr="00EE5E65" w:rsidRDefault="004E6307" w:rsidP="004E6307">
            <w:pPr>
              <w:tabs>
                <w:tab w:val="left" w:pos="1155"/>
              </w:tabs>
              <w:suppressAutoHyphens/>
              <w:snapToGrid w:val="0"/>
              <w:rPr>
                <w:rFonts w:cs="Tahoma"/>
                <w:szCs w:val="24"/>
                <w:lang w:val="ru-RU" w:eastAsia="ar-SA"/>
              </w:rPr>
            </w:pPr>
            <w:r w:rsidRPr="00EE5E65">
              <w:rPr>
                <w:rFonts w:cs="Tahoma"/>
                <w:szCs w:val="24"/>
                <w:lang w:val="ru-RU" w:eastAsia="ar-SA"/>
              </w:rPr>
              <w:t>3.</w:t>
            </w:r>
          </w:p>
        </w:tc>
        <w:tc>
          <w:tcPr>
            <w:tcW w:w="212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Условно разрешенные виды использования.</w:t>
            </w:r>
          </w:p>
        </w:tc>
        <w:tc>
          <w:tcPr>
            <w:tcW w:w="7182" w:type="dxa"/>
            <w:gridSpan w:val="2"/>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Временные павильоны розничной торговли*.</w:t>
            </w:r>
          </w:p>
          <w:p w:rsidR="004E6307" w:rsidRPr="00EE5E65" w:rsidRDefault="004E6307" w:rsidP="003636D9">
            <w:pPr>
              <w:widowControl w:val="0"/>
              <w:numPr>
                <w:ilvl w:val="0"/>
                <w:numId w:val="29"/>
              </w:numPr>
              <w:tabs>
                <w:tab w:val="left" w:pos="360"/>
                <w:tab w:val="left" w:pos="1155"/>
              </w:tabs>
              <w:suppressAutoHyphens/>
              <w:jc w:val="both"/>
              <w:rPr>
                <w:rFonts w:cs="Tahoma"/>
                <w:szCs w:val="24"/>
                <w:lang w:val="ru-RU" w:eastAsia="ar-SA"/>
              </w:rPr>
            </w:pPr>
            <w:r w:rsidRPr="00EE5E65">
              <w:rPr>
                <w:rFonts w:cs="Tahoma"/>
                <w:szCs w:val="24"/>
                <w:lang w:val="ru-RU" w:eastAsia="ar-SA"/>
              </w:rPr>
              <w:t>Объекты индивидуальной трудовой деятельности (слесарные, ремонтные мастерские) без нарушения принципов добрососедства*.</w:t>
            </w:r>
          </w:p>
          <w:p w:rsidR="004E6307" w:rsidRPr="00EE5E65" w:rsidRDefault="004E6307" w:rsidP="003636D9">
            <w:pPr>
              <w:widowControl w:val="0"/>
              <w:numPr>
                <w:ilvl w:val="0"/>
                <w:numId w:val="29"/>
              </w:numPr>
              <w:tabs>
                <w:tab w:val="left" w:pos="360"/>
                <w:tab w:val="left" w:pos="1155"/>
              </w:tabs>
              <w:suppressAutoHyphens/>
              <w:jc w:val="both"/>
              <w:rPr>
                <w:rFonts w:cs="Tahoma"/>
                <w:szCs w:val="24"/>
                <w:lang w:val="ru-RU" w:eastAsia="ar-SA"/>
              </w:rPr>
            </w:pPr>
            <w:r w:rsidRPr="00EE5E65">
              <w:rPr>
                <w:rFonts w:cs="Tahoma"/>
                <w:szCs w:val="24"/>
                <w:lang w:val="ru-RU" w:eastAsia="ar-SA"/>
              </w:rPr>
              <w:t>Секционная застройка для муниципального строительства.</w:t>
            </w:r>
          </w:p>
        </w:tc>
      </w:tr>
      <w:tr w:rsidR="004E6307" w:rsidRPr="00E469AC" w:rsidTr="003636D9">
        <w:trPr>
          <w:gridAfter w:val="1"/>
          <w:wAfter w:w="236" w:type="dxa"/>
          <w:trHeight w:val="354"/>
        </w:trPr>
        <w:tc>
          <w:tcPr>
            <w:tcW w:w="9782" w:type="dxa"/>
            <w:gridSpan w:val="4"/>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rPr>
          <w:gridAfter w:val="1"/>
          <w:wAfter w:w="236" w:type="dxa"/>
          <w:trHeight w:val="71"/>
        </w:trPr>
        <w:tc>
          <w:tcPr>
            <w:tcW w:w="47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spacing w:line="71" w:lineRule="atLeast"/>
              <w:rPr>
                <w:rFonts w:cs="Tahoma"/>
                <w:szCs w:val="24"/>
                <w:lang w:val="ru-RU" w:eastAsia="ar-SA"/>
              </w:rPr>
            </w:pPr>
            <w:r w:rsidRPr="00EE5E65">
              <w:rPr>
                <w:rFonts w:cs="Tahoma"/>
                <w:szCs w:val="24"/>
                <w:lang w:val="ru-RU" w:eastAsia="ar-SA"/>
              </w:rPr>
              <w:t>4.</w:t>
            </w:r>
          </w:p>
        </w:tc>
        <w:tc>
          <w:tcPr>
            <w:tcW w:w="212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spacing w:line="71" w:lineRule="atLeast"/>
              <w:rPr>
                <w:rFonts w:cs="Tahoma"/>
                <w:szCs w:val="24"/>
                <w:lang w:val="ru-RU" w:eastAsia="ar-SA"/>
              </w:rPr>
            </w:pPr>
            <w:r w:rsidRPr="00EE5E65">
              <w:rPr>
                <w:rFonts w:cs="Tahoma"/>
                <w:szCs w:val="24"/>
                <w:lang w:val="ru-RU" w:eastAsia="ar-SA"/>
              </w:rPr>
              <w:t>Архитектурно-строительные требования</w:t>
            </w:r>
          </w:p>
        </w:tc>
        <w:tc>
          <w:tcPr>
            <w:tcW w:w="7182" w:type="dxa"/>
            <w:gridSpan w:val="2"/>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 xml:space="preserve">Минимальный размер земельных участков для индивидуального строительства – 0,15 га. </w:t>
            </w:r>
          </w:p>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Максимальный размер земельных участков на всей территории сельского поселения</w:t>
            </w:r>
            <w:r w:rsidR="003F35A4" w:rsidRPr="00EE5E65">
              <w:rPr>
                <w:rFonts w:cs="Tahoma"/>
                <w:szCs w:val="24"/>
                <w:lang w:val="ru-RU" w:eastAsia="ar-SA"/>
              </w:rPr>
              <w:t xml:space="preserve"> </w:t>
            </w:r>
            <w:r w:rsidRPr="00EE5E65">
              <w:rPr>
                <w:rFonts w:cs="Tahoma"/>
                <w:szCs w:val="24"/>
                <w:lang w:val="ru-RU" w:eastAsia="ar-SA"/>
              </w:rPr>
              <w:t>– 0,30 га.</w:t>
            </w:r>
          </w:p>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 xml:space="preserve">От красной линии улиц расстояние до жилого дома – не менее </w:t>
            </w:r>
            <w:smartTag w:uri="urn:schemas-microsoft-com:office:smarttags" w:element="metricconverter">
              <w:smartTagPr>
                <w:attr w:name="ProductID" w:val="5 м"/>
              </w:smartTagPr>
              <w:r w:rsidRPr="00EE5E65">
                <w:rPr>
                  <w:rFonts w:cs="Tahoma"/>
                  <w:szCs w:val="24"/>
                  <w:lang w:val="ru-RU" w:eastAsia="ar-SA"/>
                </w:rPr>
                <w:t>5 м</w:t>
              </w:r>
            </w:smartTag>
            <w:r w:rsidRPr="00EE5E65">
              <w:rPr>
                <w:rFonts w:cs="Tahoma"/>
                <w:szCs w:val="24"/>
                <w:lang w:val="ru-RU" w:eastAsia="ar-SA"/>
              </w:rPr>
              <w:t xml:space="preserve">.; от красной линии проездов – не менее </w:t>
            </w:r>
            <w:smartTag w:uri="urn:schemas-microsoft-com:office:smarttags" w:element="metricconverter">
              <w:smartTagPr>
                <w:attr w:name="ProductID" w:val="3 м"/>
              </w:smartTagPr>
              <w:r w:rsidRPr="00EE5E65">
                <w:rPr>
                  <w:rFonts w:cs="Tahoma"/>
                  <w:szCs w:val="24"/>
                  <w:lang w:val="ru-RU" w:eastAsia="ar-SA"/>
                </w:rPr>
                <w:t>3 м</w:t>
              </w:r>
            </w:smartTag>
            <w:r w:rsidRPr="00EE5E65">
              <w:rPr>
                <w:rFonts w:cs="Tahoma"/>
                <w:szCs w:val="24"/>
                <w:lang w:val="ru-RU" w:eastAsia="ar-SA"/>
              </w:rPr>
              <w:t>.</w:t>
            </w:r>
          </w:p>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 xml:space="preserve">Минимальное расстояние от границ землевладений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EE5E65">
                <w:rPr>
                  <w:rFonts w:cs="Tahoma"/>
                  <w:szCs w:val="24"/>
                  <w:lang w:val="ru-RU" w:eastAsia="ar-SA"/>
                </w:rPr>
                <w:t>3 м</w:t>
              </w:r>
            </w:smartTag>
            <w:r w:rsidRPr="00EE5E65">
              <w:rPr>
                <w:rFonts w:cs="Tahoma"/>
                <w:szCs w:val="24"/>
                <w:lang w:val="ru-RU" w:eastAsia="ar-SA"/>
              </w:rPr>
              <w:t xml:space="preserve">., хозяйственных и прочих построек – 1м., открытой стоянки – </w:t>
            </w:r>
            <w:smartTag w:uri="urn:schemas-microsoft-com:office:smarttags" w:element="metricconverter">
              <w:smartTagPr>
                <w:attr w:name="ProductID" w:val="1 м"/>
              </w:smartTagPr>
              <w:r w:rsidRPr="00EE5E65">
                <w:rPr>
                  <w:rFonts w:cs="Tahoma"/>
                  <w:szCs w:val="24"/>
                  <w:lang w:val="ru-RU" w:eastAsia="ar-SA"/>
                </w:rPr>
                <w:t>1 м</w:t>
              </w:r>
            </w:smartTag>
            <w:r w:rsidRPr="00EE5E65">
              <w:rPr>
                <w:rFonts w:cs="Tahoma"/>
                <w:szCs w:val="24"/>
                <w:lang w:val="ru-RU" w:eastAsia="ar-SA"/>
              </w:rPr>
              <w:t xml:space="preserve">., отдельно стоящего гаража – </w:t>
            </w:r>
            <w:smartTag w:uri="urn:schemas-microsoft-com:office:smarttags" w:element="metricconverter">
              <w:smartTagPr>
                <w:attr w:name="ProductID" w:val="1 м"/>
              </w:smartTagPr>
              <w:r w:rsidRPr="00EE5E65">
                <w:rPr>
                  <w:rFonts w:cs="Tahoma"/>
                  <w:szCs w:val="24"/>
                  <w:lang w:val="ru-RU" w:eastAsia="ar-SA"/>
                </w:rPr>
                <w:t>1 м</w:t>
              </w:r>
            </w:smartTag>
            <w:r w:rsidRPr="00EE5E65">
              <w:rPr>
                <w:rFonts w:cs="Tahoma"/>
                <w:szCs w:val="24"/>
                <w:lang w:val="ru-RU" w:eastAsia="ar-SA"/>
              </w:rPr>
              <w:t>.</w:t>
            </w:r>
          </w:p>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В существующих кварталах населённых пунктов поселения – минимальные расстояния между участками и строениями – по сложившейся линии застройки и в соответствии с градостроительным планом и (или) техническим паспортом земельного участка, не нарушая принципов добрососедства.</w:t>
            </w:r>
          </w:p>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 xml:space="preserve">Минимальное противопожарное расстояние между зданиями, а также между крайними строениями и группами строений на </w:t>
            </w:r>
            <w:proofErr w:type="spellStart"/>
            <w:r w:rsidRPr="00EE5E65">
              <w:rPr>
                <w:rFonts w:cs="Tahoma"/>
                <w:szCs w:val="24"/>
                <w:lang w:val="ru-RU" w:eastAsia="ar-SA"/>
              </w:rPr>
              <w:t>приквартирных</w:t>
            </w:r>
            <w:proofErr w:type="spellEnd"/>
            <w:r w:rsidRPr="00EE5E65">
              <w:rPr>
                <w:rFonts w:cs="Tahoma"/>
                <w:szCs w:val="24"/>
                <w:lang w:val="ru-RU" w:eastAsia="ar-SA"/>
              </w:rPr>
              <w:t xml:space="preserve"> участках принимать по табл.1 приложение 1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w:t>
            </w:r>
          </w:p>
          <w:p w:rsidR="004E6307" w:rsidRPr="00EE5E65" w:rsidRDefault="004E6307" w:rsidP="003636D9">
            <w:pPr>
              <w:widowControl w:val="0"/>
              <w:numPr>
                <w:ilvl w:val="0"/>
                <w:numId w:val="29"/>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Предельное количество этажей для всех основных строений – до 3 включительно.</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Для всех вспомогательных строений предельное количество этажей – 1.</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 xml:space="preserve">Максимальный процент застройки – не более 50%. </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lastRenderedPageBreak/>
              <w:t xml:space="preserve">Иные параметры – в соответствии со </w:t>
            </w:r>
            <w:proofErr w:type="spellStart"/>
            <w:r w:rsidRPr="00EE5E65">
              <w:rPr>
                <w:rFonts w:cs="Tahoma"/>
                <w:szCs w:val="24"/>
                <w:lang w:val="ru-RU" w:eastAsia="ar-SA"/>
              </w:rPr>
              <w:t>СНиП</w:t>
            </w:r>
            <w:proofErr w:type="spellEnd"/>
            <w:r w:rsidRPr="00EE5E65">
              <w:rPr>
                <w:rFonts w:cs="Tahoma"/>
                <w:szCs w:val="24"/>
                <w:lang w:val="ru-RU" w:eastAsia="ar-SA"/>
              </w:rPr>
              <w:t xml:space="preserve"> 31-02-2001 «Дома жилые одноквартирные».</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Объем и качество строительства, оснащение инженерным оборудованием, внешнее благоустройство земельного участка, его озеленение должны соответствовать утвержденному градостроительному плану.</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Вспомогательные строения, за исключением гаражей, размещать со стороны улиц не допускается.</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 xml:space="preserve">Допускается блокировка хозяйственных построек на смежных земельных участках по взаимному согласию домовладельцев с учетом требований, приведенных в приложении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Ограждение земельных участков со стороны улиц должно быть единообразным как минимум на протяжении одного квартала с обеих сторон улицы. Материал ограждения, его высота должны быть согласованы с Управлением</w:t>
            </w:r>
            <w:r w:rsidR="003F35A4" w:rsidRPr="00EE5E65">
              <w:rPr>
                <w:rFonts w:cs="Tahoma"/>
                <w:szCs w:val="24"/>
                <w:lang w:val="ru-RU" w:eastAsia="ar-SA"/>
              </w:rPr>
              <w:t xml:space="preserve"> </w:t>
            </w:r>
            <w:r w:rsidRPr="00EE5E65">
              <w:rPr>
                <w:rFonts w:cs="Tahoma"/>
                <w:szCs w:val="24"/>
                <w:lang w:val="ru-RU" w:eastAsia="ar-SA"/>
              </w:rPr>
              <w:t xml:space="preserve">архитектуры и градостроительства Администрации </w:t>
            </w:r>
            <w:r w:rsidR="003B0EEE" w:rsidRPr="00EE5E65">
              <w:rPr>
                <w:rFonts w:cs="Tahoma"/>
                <w:szCs w:val="24"/>
                <w:lang w:val="ru-RU" w:eastAsia="ar-SA"/>
              </w:rPr>
              <w:t xml:space="preserve">Новосильского </w:t>
            </w:r>
            <w:r w:rsidRPr="00EE5E65">
              <w:rPr>
                <w:rFonts w:cs="Tahoma"/>
                <w:szCs w:val="24"/>
                <w:lang w:val="ru-RU" w:eastAsia="ar-SA"/>
              </w:rPr>
              <w:t xml:space="preserve">района. </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Архитектурно-планировочная структура новых массивов жилой застройки должна быть увязана по своим размерам и пропорциям с существующей застройкой.</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Секционная застройка осуществляется при условии соответствующего архитектурно-планировочного</w:t>
            </w:r>
            <w:r w:rsidR="003F35A4" w:rsidRPr="00EE5E65">
              <w:rPr>
                <w:rFonts w:cs="Tahoma"/>
                <w:szCs w:val="24"/>
                <w:lang w:val="ru-RU" w:eastAsia="ar-SA"/>
              </w:rPr>
              <w:t xml:space="preserve"> </w:t>
            </w:r>
            <w:r w:rsidRPr="00EE5E65">
              <w:rPr>
                <w:rFonts w:cs="Tahoma"/>
                <w:szCs w:val="24"/>
                <w:lang w:val="ru-RU" w:eastAsia="ar-SA"/>
              </w:rPr>
              <w:t>обоснования и проектных проработок как минимум в пределах квартала, с соблюдением прав собственников смежных участков.</w:t>
            </w:r>
          </w:p>
          <w:p w:rsidR="004E6307" w:rsidRPr="00EE5E65" w:rsidRDefault="004E6307" w:rsidP="004E6307">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 xml:space="preserve">При размещении учреждений и предприятий обслуживания на территории малоэтажной застройки следует учитывать требования следующих документов: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 ВСН 62-91,СП 30-102-99.</w:t>
            </w:r>
          </w:p>
        </w:tc>
      </w:tr>
      <w:tr w:rsidR="004E6307" w:rsidRPr="00E469AC" w:rsidTr="003636D9">
        <w:trPr>
          <w:gridAfter w:val="1"/>
          <w:wAfter w:w="236" w:type="dxa"/>
          <w:trHeight w:val="71"/>
        </w:trPr>
        <w:tc>
          <w:tcPr>
            <w:tcW w:w="9782" w:type="dxa"/>
            <w:gridSpan w:val="4"/>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spacing w:line="71" w:lineRule="atLeast"/>
              <w:jc w:val="center"/>
              <w:rPr>
                <w:rFonts w:cs="Tahoma"/>
                <w:szCs w:val="24"/>
                <w:lang w:val="ru-RU" w:eastAsia="ar-SA"/>
              </w:rPr>
            </w:pPr>
            <w:r w:rsidRPr="00EE5E65">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E469AC" w:rsidTr="003636D9">
        <w:trPr>
          <w:gridAfter w:val="1"/>
          <w:wAfter w:w="236" w:type="dxa"/>
          <w:cantSplit/>
          <w:trHeight w:val="4113"/>
        </w:trPr>
        <w:tc>
          <w:tcPr>
            <w:tcW w:w="47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5.</w:t>
            </w:r>
          </w:p>
        </w:tc>
        <w:tc>
          <w:tcPr>
            <w:tcW w:w="2126" w:type="dxa"/>
            <w:tcBorders>
              <w:top w:val="nil"/>
              <w:left w:val="single" w:sz="4" w:space="0" w:color="000000"/>
              <w:bottom w:val="single" w:sz="4" w:space="0" w:color="000000"/>
              <w:right w:val="nil"/>
            </w:tcBorders>
          </w:tcPr>
          <w:p w:rsidR="004E6307" w:rsidRPr="00EE5E65" w:rsidRDefault="004E6307" w:rsidP="004E6307">
            <w:pPr>
              <w:tabs>
                <w:tab w:val="left" w:pos="1155"/>
              </w:tabs>
              <w:suppressAutoHyphens/>
              <w:snapToGrid w:val="0"/>
              <w:rPr>
                <w:rFonts w:cs="Tahoma"/>
                <w:szCs w:val="24"/>
                <w:lang w:val="ru-RU" w:eastAsia="ar-SA"/>
              </w:rPr>
            </w:pPr>
            <w:r w:rsidRPr="00EE5E65">
              <w:rPr>
                <w:rFonts w:cs="Tahoma"/>
                <w:szCs w:val="24"/>
                <w:lang w:val="ru-RU" w:eastAsia="ar-SA"/>
              </w:rPr>
              <w:t>Санитарно-гиги</w:t>
            </w:r>
            <w:r w:rsidR="005F29A5" w:rsidRPr="00EE5E65">
              <w:rPr>
                <w:rFonts w:cs="Tahoma"/>
                <w:szCs w:val="24"/>
                <w:lang w:val="ru-RU" w:eastAsia="ar-SA"/>
              </w:rPr>
              <w:t xml:space="preserve">енические и экологические </w:t>
            </w:r>
            <w:proofErr w:type="spellStart"/>
            <w:r w:rsidR="005F29A5" w:rsidRPr="00EE5E65">
              <w:rPr>
                <w:rFonts w:cs="Tahoma"/>
                <w:szCs w:val="24"/>
                <w:lang w:val="ru-RU" w:eastAsia="ar-SA"/>
              </w:rPr>
              <w:t>требо</w:t>
            </w:r>
            <w:r w:rsidRPr="00EE5E65">
              <w:rPr>
                <w:rFonts w:cs="Tahoma"/>
                <w:szCs w:val="24"/>
                <w:lang w:val="ru-RU" w:eastAsia="ar-SA"/>
              </w:rPr>
              <w:t>ания</w:t>
            </w:r>
            <w:proofErr w:type="spellEnd"/>
          </w:p>
        </w:tc>
        <w:tc>
          <w:tcPr>
            <w:tcW w:w="7182" w:type="dxa"/>
            <w:gridSpan w:val="2"/>
            <w:tcBorders>
              <w:top w:val="nil"/>
              <w:left w:val="single" w:sz="4" w:space="0" w:color="000000"/>
              <w:bottom w:val="single" w:sz="4" w:space="0" w:color="000000"/>
              <w:right w:val="single" w:sz="4" w:space="0" w:color="000000"/>
            </w:tcBorders>
          </w:tcPr>
          <w:p w:rsidR="004E6307" w:rsidRPr="00EE5E65"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 xml:space="preserve">Водоснабжение следует производить от централизованных систем в соответствии со </w:t>
            </w:r>
            <w:proofErr w:type="spellStart"/>
            <w:r w:rsidRPr="00EE5E65">
              <w:rPr>
                <w:rFonts w:cs="Tahoma"/>
                <w:szCs w:val="24"/>
                <w:lang w:val="ru-RU" w:eastAsia="ar-SA"/>
              </w:rPr>
              <w:t>СНиП</w:t>
            </w:r>
            <w:proofErr w:type="spellEnd"/>
            <w:r w:rsidRPr="00EE5E65">
              <w:rPr>
                <w:rFonts w:cs="Tahoma"/>
                <w:szCs w:val="24"/>
                <w:lang w:val="ru-RU" w:eastAsia="ar-SA"/>
              </w:rPr>
              <w:t xml:space="preserve"> 2.04. 02;</w:t>
            </w:r>
          </w:p>
          <w:p w:rsidR="004E6307" w:rsidRPr="00EE5E65"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 xml:space="preserve">Подключение к централизованной системе канализации или местное </w:t>
            </w:r>
            <w:proofErr w:type="spellStart"/>
            <w:r w:rsidRPr="00EE5E65">
              <w:rPr>
                <w:rFonts w:cs="Tahoma"/>
                <w:szCs w:val="24"/>
                <w:lang w:val="ru-RU" w:eastAsia="ar-SA"/>
              </w:rPr>
              <w:t>канализование</w:t>
            </w:r>
            <w:proofErr w:type="spellEnd"/>
            <w:r w:rsidRPr="00EE5E65">
              <w:rPr>
                <w:rFonts w:cs="Tahoma"/>
                <w:szCs w:val="24"/>
                <w:lang w:val="ru-RU" w:eastAsia="ar-SA"/>
              </w:rPr>
              <w:t>;</w:t>
            </w:r>
          </w:p>
          <w:p w:rsidR="004E6307" w:rsidRPr="00EE5E65"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Санитарная очистка территории;</w:t>
            </w:r>
          </w:p>
          <w:p w:rsidR="004E6307" w:rsidRPr="00EE5E65"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 xml:space="preserve">Обустройство и озеленение прилегающих к земельным участкам тротуаров и газонов. </w:t>
            </w:r>
          </w:p>
          <w:p w:rsidR="004E6307" w:rsidRPr="00EE5E65" w:rsidRDefault="004E6307" w:rsidP="00322880">
            <w:pPr>
              <w:widowControl w:val="0"/>
              <w:numPr>
                <w:ilvl w:val="0"/>
                <w:numId w:val="29"/>
              </w:numPr>
              <w:tabs>
                <w:tab w:val="left" w:pos="360"/>
                <w:tab w:val="left" w:pos="1155"/>
              </w:tabs>
              <w:suppressAutoHyphens/>
              <w:snapToGrid w:val="0"/>
              <w:rPr>
                <w:rFonts w:cs="Tahoma"/>
                <w:szCs w:val="24"/>
                <w:lang w:val="ru-RU" w:eastAsia="ar-SA"/>
              </w:rPr>
            </w:pPr>
            <w:proofErr w:type="spellStart"/>
            <w:r w:rsidRPr="00EE5E65">
              <w:rPr>
                <w:rFonts w:cs="Tahoma"/>
                <w:szCs w:val="24"/>
                <w:lang w:val="ru-RU" w:eastAsia="ar-SA"/>
              </w:rPr>
              <w:t>Мусороудаление</w:t>
            </w:r>
            <w:proofErr w:type="spellEnd"/>
            <w:r w:rsidRPr="00EE5E65">
              <w:rPr>
                <w:rFonts w:cs="Tahoma"/>
                <w:szCs w:val="24"/>
                <w:lang w:val="ru-RU" w:eastAsia="ar-SA"/>
              </w:rPr>
              <w:t xml:space="preserve"> осуществлять путем вывоза бытовых отходов в контейнерах со специальных площадок, расстояние от которых до границ участков жилых домов, детских учебных заведений, игровых площадок и площадок отдыха не менее </w:t>
            </w:r>
            <w:smartTag w:uri="urn:schemas-microsoft-com:office:smarttags" w:element="metricconverter">
              <w:smartTagPr>
                <w:attr w:name="ProductID" w:val="20 метров"/>
              </w:smartTagPr>
              <w:r w:rsidRPr="00EE5E65">
                <w:rPr>
                  <w:rFonts w:cs="Tahoma"/>
                  <w:szCs w:val="24"/>
                  <w:lang w:val="ru-RU" w:eastAsia="ar-SA"/>
                </w:rPr>
                <w:t>20 метров</w:t>
              </w:r>
            </w:smartTag>
            <w:r w:rsidRPr="00EE5E65">
              <w:rPr>
                <w:rFonts w:cs="Tahoma"/>
                <w:szCs w:val="24"/>
                <w:lang w:val="ru-RU" w:eastAsia="ar-SA"/>
              </w:rPr>
              <w:t>.</w:t>
            </w:r>
          </w:p>
          <w:p w:rsidR="004E6307" w:rsidRPr="00EE5E65"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На</w:t>
            </w:r>
            <w:r w:rsidR="003F35A4" w:rsidRPr="00EE5E65">
              <w:rPr>
                <w:rFonts w:cs="Tahoma"/>
                <w:szCs w:val="24"/>
                <w:lang w:val="ru-RU" w:eastAsia="ar-SA"/>
              </w:rPr>
              <w:t xml:space="preserve"> </w:t>
            </w:r>
            <w:r w:rsidRPr="00EE5E65">
              <w:rPr>
                <w:rFonts w:cs="Tahoma"/>
                <w:szCs w:val="24"/>
                <w:lang w:val="ru-RU" w:eastAsia="ar-SA"/>
              </w:rPr>
              <w:t>жилых территориях расположенных в границах санитарно-защитных зон действуют дополнительные регламенты зон с особыми условиями использования в соответствии со статьей 13.3 и 13.5.</w:t>
            </w:r>
          </w:p>
        </w:tc>
      </w:tr>
      <w:tr w:rsidR="004E6307" w:rsidRPr="00E469AC" w:rsidTr="003636D9">
        <w:trPr>
          <w:gridAfter w:val="1"/>
          <w:wAfter w:w="236" w:type="dxa"/>
          <w:cantSplit/>
          <w:trHeight w:val="3263"/>
        </w:trPr>
        <w:tc>
          <w:tcPr>
            <w:tcW w:w="47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lastRenderedPageBreak/>
              <w:t>6.</w:t>
            </w:r>
          </w:p>
        </w:tc>
        <w:tc>
          <w:tcPr>
            <w:tcW w:w="212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Защита от опасных природных процессов.</w:t>
            </w:r>
          </w:p>
        </w:tc>
        <w:tc>
          <w:tcPr>
            <w:tcW w:w="7182" w:type="dxa"/>
            <w:gridSpan w:val="2"/>
            <w:tcBorders>
              <w:top w:val="nil"/>
              <w:left w:val="single" w:sz="4" w:space="0" w:color="000000"/>
              <w:bottom w:val="single" w:sz="4" w:space="0" w:color="000000"/>
              <w:right w:val="single" w:sz="4" w:space="0" w:color="000000"/>
            </w:tcBorders>
          </w:tcPr>
          <w:p w:rsidR="004E6307" w:rsidRPr="00EE5E65" w:rsidRDefault="004E6307" w:rsidP="00322880">
            <w:pPr>
              <w:widowControl w:val="0"/>
              <w:numPr>
                <w:ilvl w:val="0"/>
                <w:numId w:val="29"/>
              </w:numPr>
              <w:tabs>
                <w:tab w:val="left" w:pos="360"/>
                <w:tab w:val="left" w:pos="1155"/>
              </w:tabs>
              <w:suppressAutoHyphens/>
              <w:snapToGrid w:val="0"/>
              <w:rPr>
                <w:rFonts w:cs="Tahoma"/>
                <w:szCs w:val="24"/>
                <w:lang w:val="ru-RU" w:eastAsia="ar-SA"/>
              </w:rPr>
            </w:pPr>
            <w:r w:rsidRPr="00EE5E65">
              <w:rPr>
                <w:rFonts w:cs="Tahoma"/>
                <w:szCs w:val="24"/>
                <w:lang w:val="ru-RU" w:eastAsia="ar-SA"/>
              </w:rPr>
              <w:t>Проведение мероприятий по инженерной подготовке территории, включая вертикальную планировку с организацией отвода поверхностных вод.</w:t>
            </w:r>
          </w:p>
          <w:p w:rsidR="004E6307" w:rsidRPr="00EE5E65" w:rsidRDefault="004E6307" w:rsidP="00322880">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Мониторинг уровня положения грунтовых вод;</w:t>
            </w:r>
          </w:p>
          <w:p w:rsidR="004E6307" w:rsidRPr="00EE5E65" w:rsidRDefault="004E6307" w:rsidP="00322880">
            <w:pPr>
              <w:widowControl w:val="0"/>
              <w:numPr>
                <w:ilvl w:val="0"/>
                <w:numId w:val="29"/>
              </w:numPr>
              <w:tabs>
                <w:tab w:val="left" w:pos="360"/>
                <w:tab w:val="left" w:pos="1155"/>
              </w:tabs>
              <w:suppressAutoHyphens/>
              <w:spacing w:line="240" w:lineRule="atLeast"/>
              <w:rPr>
                <w:rFonts w:cs="Tahoma"/>
                <w:szCs w:val="24"/>
                <w:lang w:val="ru-RU" w:eastAsia="ar-SA"/>
              </w:rPr>
            </w:pPr>
            <w:r w:rsidRPr="00EE5E65">
              <w:rPr>
                <w:rFonts w:cs="Tahoma"/>
                <w:szCs w:val="24"/>
                <w:lang w:val="ru-RU" w:eastAsia="ar-SA"/>
              </w:rPr>
              <w:t xml:space="preserve">На территориях расположенных в границах </w:t>
            </w:r>
            <w:proofErr w:type="spellStart"/>
            <w:r w:rsidRPr="00EE5E65">
              <w:rPr>
                <w:rFonts w:cs="Tahoma"/>
                <w:szCs w:val="24"/>
                <w:lang w:val="ru-RU" w:eastAsia="ar-SA"/>
              </w:rPr>
              <w:t>водоохранных</w:t>
            </w:r>
            <w:proofErr w:type="spellEnd"/>
            <w:r w:rsidRPr="00EE5E65">
              <w:rPr>
                <w:rFonts w:cs="Tahoma"/>
                <w:szCs w:val="24"/>
                <w:lang w:val="ru-RU" w:eastAsia="ar-SA"/>
              </w:rPr>
              <w:t xml:space="preserve"> зон действуют дополнительные регламенты зон с особыми условиями использования в соответствии со статьей 13.1.</w:t>
            </w:r>
          </w:p>
          <w:p w:rsidR="004E6307" w:rsidRPr="00EE5E65" w:rsidRDefault="004E6307" w:rsidP="00322880">
            <w:pPr>
              <w:widowControl w:val="0"/>
              <w:numPr>
                <w:ilvl w:val="0"/>
                <w:numId w:val="29"/>
              </w:numPr>
              <w:tabs>
                <w:tab w:val="left" w:pos="360"/>
                <w:tab w:val="left" w:pos="1155"/>
              </w:tabs>
              <w:suppressAutoHyphens/>
              <w:spacing w:line="240" w:lineRule="atLeast"/>
              <w:rPr>
                <w:rFonts w:cs="Tahoma"/>
                <w:szCs w:val="24"/>
                <w:lang w:val="ru-RU" w:eastAsia="ar-SA"/>
              </w:rPr>
            </w:pPr>
            <w:r w:rsidRPr="00EE5E65">
              <w:rPr>
                <w:rFonts w:cs="Tahoma"/>
                <w:szCs w:val="24"/>
                <w:lang w:val="ru-RU" w:eastAsia="ar-SA"/>
              </w:rPr>
              <w:t>На территориях, подверженных подтоплению, градостроительное освоение возможно при обязательном инженерно-строительном обосновании и проведению предварительной инженерной подготовки. Соблюдение требований дополнительных регламентов в соответствии со ст. 13.2 настоящих Правил.</w:t>
            </w:r>
          </w:p>
        </w:tc>
      </w:tr>
      <w:tr w:rsidR="004E6307" w:rsidRPr="00E469AC" w:rsidTr="003636D9">
        <w:tc>
          <w:tcPr>
            <w:tcW w:w="474" w:type="dxa"/>
            <w:tcBorders>
              <w:top w:val="nil"/>
              <w:left w:val="nil"/>
              <w:bottom w:val="nil"/>
              <w:right w:val="nil"/>
            </w:tcBorders>
            <w:vAlign w:val="center"/>
          </w:tcPr>
          <w:p w:rsidR="004E6307" w:rsidRPr="00EE5E65" w:rsidRDefault="004E6307" w:rsidP="003636D9">
            <w:pPr>
              <w:rPr>
                <w:szCs w:val="24"/>
                <w:lang w:val="ru-RU" w:eastAsia="ru-RU"/>
              </w:rPr>
            </w:pPr>
          </w:p>
        </w:tc>
        <w:tc>
          <w:tcPr>
            <w:tcW w:w="2126" w:type="dxa"/>
            <w:tcBorders>
              <w:top w:val="nil"/>
              <w:left w:val="nil"/>
              <w:bottom w:val="nil"/>
              <w:right w:val="nil"/>
            </w:tcBorders>
            <w:vAlign w:val="center"/>
          </w:tcPr>
          <w:p w:rsidR="004E6307" w:rsidRPr="00EE5E65" w:rsidRDefault="004E6307" w:rsidP="003636D9">
            <w:pPr>
              <w:rPr>
                <w:szCs w:val="24"/>
                <w:lang w:val="ru-RU" w:eastAsia="ru-RU"/>
              </w:rPr>
            </w:pPr>
          </w:p>
        </w:tc>
        <w:tc>
          <w:tcPr>
            <w:tcW w:w="236" w:type="dxa"/>
            <w:tcBorders>
              <w:top w:val="nil"/>
              <w:left w:val="nil"/>
              <w:bottom w:val="nil"/>
              <w:right w:val="nil"/>
            </w:tcBorders>
            <w:vAlign w:val="center"/>
          </w:tcPr>
          <w:p w:rsidR="004E6307" w:rsidRPr="00EE5E65" w:rsidRDefault="004E6307" w:rsidP="003636D9">
            <w:pPr>
              <w:rPr>
                <w:szCs w:val="24"/>
                <w:lang w:val="ru-RU" w:eastAsia="ru-RU"/>
              </w:rPr>
            </w:pPr>
          </w:p>
        </w:tc>
        <w:tc>
          <w:tcPr>
            <w:tcW w:w="7182" w:type="dxa"/>
            <w:gridSpan w:val="2"/>
            <w:tcBorders>
              <w:top w:val="nil"/>
              <w:left w:val="nil"/>
              <w:bottom w:val="nil"/>
              <w:right w:val="nil"/>
            </w:tcBorders>
            <w:vAlign w:val="center"/>
          </w:tcPr>
          <w:p w:rsidR="004E6307" w:rsidRPr="00EE5E65" w:rsidRDefault="004E6307" w:rsidP="003636D9">
            <w:pPr>
              <w:rPr>
                <w:szCs w:val="24"/>
                <w:lang w:val="ru-RU" w:eastAsia="ru-RU"/>
              </w:rPr>
            </w:pPr>
          </w:p>
        </w:tc>
      </w:tr>
    </w:tbl>
    <w:p w:rsidR="003F35A4" w:rsidRPr="00EE5E65" w:rsidRDefault="003F35A4" w:rsidP="00322880">
      <w:pPr>
        <w:pStyle w:val="afff"/>
        <w:rPr>
          <w:lang w:val="ru-RU"/>
        </w:rPr>
      </w:pPr>
    </w:p>
    <w:p w:rsidR="004E6307" w:rsidRPr="00EE5E65" w:rsidRDefault="004E6307" w:rsidP="00322880">
      <w:pPr>
        <w:pStyle w:val="afff"/>
        <w:rPr>
          <w:lang w:val="ru-RU"/>
        </w:rPr>
      </w:pPr>
      <w:r w:rsidRPr="00EE5E65">
        <w:rPr>
          <w:lang w:val="ru-RU"/>
        </w:rPr>
        <w:t>*Объекты указанных видов использования могут размещаться, как правило, на земельных участках, примыкающих к красным линиям улиц и дорог, являющихся территориями общего пользования.</w:t>
      </w:r>
    </w:p>
    <w:p w:rsidR="004E6307" w:rsidRPr="00EE5E65" w:rsidRDefault="004E6307" w:rsidP="00322880">
      <w:pPr>
        <w:pStyle w:val="3"/>
        <w:rPr>
          <w:szCs w:val="24"/>
          <w:lang w:val="ru-RU" w:eastAsia="ar-SA"/>
        </w:rPr>
      </w:pPr>
      <w:bookmarkStart w:id="141" w:name="_Toc196878934"/>
      <w:bookmarkStart w:id="142" w:name="_Toc181759005"/>
      <w:bookmarkStart w:id="143" w:name="_Toc168826911"/>
      <w:bookmarkStart w:id="144" w:name="_Toc312188830"/>
      <w:r w:rsidRPr="00EE5E65">
        <w:rPr>
          <w:szCs w:val="24"/>
          <w:lang w:val="ru-RU" w:eastAsia="ar-SA"/>
        </w:rPr>
        <w:t>Статья 12.5. Общественно-деловые зоны</w:t>
      </w:r>
      <w:bookmarkEnd w:id="141"/>
      <w:bookmarkEnd w:id="142"/>
      <w:bookmarkEnd w:id="143"/>
      <w:bookmarkEnd w:id="144"/>
    </w:p>
    <w:p w:rsidR="004E6307" w:rsidRPr="00EE5E65" w:rsidRDefault="00E501BA" w:rsidP="004E6307">
      <w:pPr>
        <w:suppressAutoHyphens/>
        <w:jc w:val="right"/>
        <w:rPr>
          <w:rFonts w:cs="Tahoma"/>
          <w:b/>
          <w:bCs/>
          <w:szCs w:val="24"/>
          <w:lang w:val="ru-RU" w:eastAsia="ar-SA"/>
        </w:rPr>
      </w:pPr>
      <w:r w:rsidRPr="00EE5E65">
        <w:rPr>
          <w:rFonts w:cs="Tahoma"/>
          <w:b/>
          <w:bCs/>
          <w:szCs w:val="24"/>
          <w:lang w:val="ru-RU" w:eastAsia="ar-SA"/>
        </w:rPr>
        <w:t>Индекс зоны</w:t>
      </w:r>
      <w:proofErr w:type="gramStart"/>
      <w:r w:rsidRPr="00EE5E65">
        <w:rPr>
          <w:rFonts w:cs="Tahoma"/>
          <w:b/>
          <w:bCs/>
          <w:szCs w:val="24"/>
          <w:lang w:val="ru-RU" w:eastAsia="ar-SA"/>
        </w:rPr>
        <w:t xml:space="preserve"> О</w:t>
      </w:r>
      <w:proofErr w:type="gramEnd"/>
      <w:r w:rsidRPr="00EE5E65">
        <w:rPr>
          <w:rFonts w:cs="Tahoma"/>
          <w:b/>
          <w:bCs/>
          <w:szCs w:val="24"/>
          <w:lang w:val="ru-RU" w:eastAsia="ar-SA"/>
        </w:rPr>
        <w:t xml:space="preserve"> 1</w:t>
      </w:r>
    </w:p>
    <w:p w:rsidR="004E6307" w:rsidRPr="00EE5E65" w:rsidRDefault="004E6307" w:rsidP="004E6307">
      <w:pPr>
        <w:tabs>
          <w:tab w:val="left" w:pos="6047"/>
          <w:tab w:val="left" w:pos="13783"/>
          <w:tab w:val="left" w:pos="14508"/>
        </w:tabs>
        <w:suppressAutoHyphens/>
        <w:ind w:left="4680"/>
        <w:jc w:val="right"/>
        <w:rPr>
          <w:rFonts w:cs="Tahoma"/>
          <w:b/>
          <w:bCs/>
          <w:szCs w:val="24"/>
          <w:lang w:val="ru-RU" w:eastAsia="ar-SA"/>
        </w:rPr>
      </w:pPr>
      <w:r w:rsidRPr="00EE5E65">
        <w:rPr>
          <w:rFonts w:cs="Tahoma"/>
          <w:b/>
          <w:bCs/>
          <w:szCs w:val="24"/>
          <w:lang w:val="ru-RU" w:eastAsia="ar-SA"/>
        </w:rPr>
        <w:t>Зона делового, коммерчес</w:t>
      </w:r>
      <w:r w:rsidR="003636D9" w:rsidRPr="00EE5E65">
        <w:rPr>
          <w:rFonts w:cs="Tahoma"/>
          <w:b/>
          <w:bCs/>
          <w:szCs w:val="24"/>
          <w:lang w:val="ru-RU" w:eastAsia="ar-SA"/>
        </w:rPr>
        <w:t>кого и общественного назначения</w:t>
      </w:r>
    </w:p>
    <w:tbl>
      <w:tblPr>
        <w:tblW w:w="9896" w:type="dxa"/>
        <w:tblInd w:w="-432" w:type="dxa"/>
        <w:tblLook w:val="04A0"/>
      </w:tblPr>
      <w:tblGrid>
        <w:gridCol w:w="490"/>
        <w:gridCol w:w="2210"/>
        <w:gridCol w:w="7196"/>
      </w:tblGrid>
      <w:tr w:rsidR="004E6307" w:rsidRPr="00EE5E65" w:rsidTr="003636D9">
        <w:tc>
          <w:tcPr>
            <w:tcW w:w="490"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210"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7196"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ind w:firstLine="612"/>
              <w:jc w:val="center"/>
              <w:rPr>
                <w:rFonts w:cs="Tahoma"/>
                <w:szCs w:val="24"/>
                <w:lang w:val="ru-RU" w:eastAsia="ar-SA"/>
              </w:rPr>
            </w:pPr>
            <w:r w:rsidRPr="00EE5E65">
              <w:rPr>
                <w:rFonts w:cs="Tahoma"/>
                <w:szCs w:val="24"/>
                <w:lang w:val="ru-RU" w:eastAsia="ar-SA"/>
              </w:rPr>
              <w:t>3</w:t>
            </w:r>
          </w:p>
        </w:tc>
      </w:tr>
      <w:tr w:rsidR="004E6307" w:rsidRPr="00EE5E65" w:rsidTr="003636D9">
        <w:tc>
          <w:tcPr>
            <w:tcW w:w="9896"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ind w:firstLine="612"/>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6007"/>
        </w:trPr>
        <w:tc>
          <w:tcPr>
            <w:tcW w:w="490"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210"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 xml:space="preserve"> Основные виды 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EE5E65" w:rsidRDefault="004E6307" w:rsidP="003636D9">
            <w:pPr>
              <w:suppressAutoHyphens/>
              <w:snapToGrid w:val="0"/>
              <w:jc w:val="both"/>
              <w:rPr>
                <w:rFonts w:cs="Tahoma"/>
                <w:szCs w:val="24"/>
                <w:lang w:val="ru-RU" w:eastAsia="ar-SA"/>
              </w:rPr>
            </w:pPr>
            <w:r w:rsidRPr="00EE5E65">
              <w:rPr>
                <w:rFonts w:cs="Tahoma"/>
                <w:szCs w:val="24"/>
                <w:lang w:val="ru-RU" w:eastAsia="ar-SA"/>
              </w:rPr>
              <w:t>Многофункциональное использование территории с преимущественным размещением основных учреждений административного, делового, культурно-просветительского и развлекательного характера, включая:</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Административные, управленческие учреждения.</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Юридические учреждения.</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Коммерческие учреждения, офисы, конторы и другие предприятия бизнеса, туристические агентства.</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Кинотеатры, клубы, музеи, выставочные залы, библиотеки.</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Гостиницы.</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Аптеки и поликлинические отделения.</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Религиозные объекты.</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Спортивные и физкультурно-оздоровительные сооружения.</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Средние, специальные учебные заведения.</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Почтовые отделения, отделения связи.</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Торговые центры.</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Бары, кафе, закусочные.</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Объекты бытового обслуживания.</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Фирмы по предоставлению услуг сотовой связи.</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Жилая застройка.</w:t>
            </w:r>
          </w:p>
          <w:p w:rsidR="004E6307" w:rsidRPr="00EE5E65" w:rsidRDefault="004E6307" w:rsidP="004E6307">
            <w:pPr>
              <w:numPr>
                <w:ilvl w:val="0"/>
                <w:numId w:val="46"/>
              </w:numPr>
              <w:tabs>
                <w:tab w:val="num" w:pos="224"/>
              </w:tabs>
              <w:suppressAutoHyphens/>
              <w:ind w:left="284"/>
              <w:jc w:val="both"/>
              <w:rPr>
                <w:szCs w:val="24"/>
                <w:lang w:val="ru-RU" w:eastAsia="ar-SA"/>
              </w:rPr>
            </w:pPr>
            <w:r w:rsidRPr="00EE5E65">
              <w:rPr>
                <w:szCs w:val="24"/>
                <w:lang w:val="ru-RU" w:eastAsia="ar-SA"/>
              </w:rPr>
              <w:t>Рекреационные территории.</w:t>
            </w:r>
          </w:p>
        </w:tc>
      </w:tr>
      <w:tr w:rsidR="004E6307" w:rsidRPr="00EE5E65" w:rsidTr="003636D9">
        <w:trPr>
          <w:trHeight w:val="1047"/>
        </w:trPr>
        <w:tc>
          <w:tcPr>
            <w:tcW w:w="490"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2210"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Вспомогательные виды</w:t>
            </w:r>
            <w:r w:rsidR="003F35A4" w:rsidRPr="00EE5E65">
              <w:rPr>
                <w:rFonts w:cs="Tahoma"/>
                <w:szCs w:val="24"/>
                <w:lang w:val="ru-RU" w:eastAsia="ar-SA"/>
              </w:rPr>
              <w:t xml:space="preserve"> </w:t>
            </w:r>
            <w:r w:rsidRPr="00EE5E65">
              <w:rPr>
                <w:rFonts w:cs="Tahoma"/>
                <w:szCs w:val="24"/>
                <w:lang w:val="ru-RU" w:eastAsia="ar-SA"/>
              </w:rPr>
              <w:t>разрешенного использования.</w:t>
            </w:r>
          </w:p>
        </w:tc>
        <w:tc>
          <w:tcPr>
            <w:tcW w:w="7196"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47"/>
              </w:numPr>
              <w:tabs>
                <w:tab w:val="num" w:pos="224"/>
              </w:tabs>
              <w:suppressAutoHyphens/>
              <w:ind w:left="284"/>
              <w:jc w:val="both"/>
              <w:rPr>
                <w:szCs w:val="24"/>
                <w:lang w:val="ru-RU" w:eastAsia="ar-SA"/>
              </w:rPr>
            </w:pPr>
            <w:r w:rsidRPr="00EE5E65">
              <w:rPr>
                <w:szCs w:val="24"/>
                <w:lang w:val="ru-RU" w:eastAsia="ar-SA"/>
              </w:rPr>
              <w:t>Объекты дошкольного воспитания, школы.</w:t>
            </w:r>
          </w:p>
          <w:p w:rsidR="004E6307" w:rsidRPr="00EE5E65" w:rsidRDefault="004E6307" w:rsidP="004E6307">
            <w:pPr>
              <w:numPr>
                <w:ilvl w:val="0"/>
                <w:numId w:val="47"/>
              </w:numPr>
              <w:tabs>
                <w:tab w:val="num" w:pos="224"/>
              </w:tabs>
              <w:suppressAutoHyphens/>
              <w:ind w:left="284"/>
              <w:jc w:val="both"/>
              <w:rPr>
                <w:szCs w:val="24"/>
                <w:lang w:val="ru-RU" w:eastAsia="ar-SA"/>
              </w:rPr>
            </w:pPr>
            <w:r w:rsidRPr="00EE5E65">
              <w:rPr>
                <w:szCs w:val="24"/>
                <w:lang w:val="ru-RU" w:eastAsia="ar-SA"/>
              </w:rPr>
              <w:t>Парковки, автостоянки.</w:t>
            </w:r>
          </w:p>
          <w:p w:rsidR="004E6307" w:rsidRPr="00EE5E65" w:rsidRDefault="004E6307" w:rsidP="004E6307">
            <w:pPr>
              <w:numPr>
                <w:ilvl w:val="0"/>
                <w:numId w:val="47"/>
              </w:numPr>
              <w:tabs>
                <w:tab w:val="num" w:pos="224"/>
              </w:tabs>
              <w:suppressAutoHyphens/>
              <w:ind w:left="284"/>
              <w:jc w:val="both"/>
              <w:rPr>
                <w:szCs w:val="24"/>
                <w:lang w:val="ru-RU" w:eastAsia="ar-SA"/>
              </w:rPr>
            </w:pPr>
            <w:r w:rsidRPr="00EE5E65">
              <w:rPr>
                <w:szCs w:val="24"/>
                <w:lang w:val="ru-RU" w:eastAsia="ar-SA"/>
              </w:rPr>
              <w:t>Объекты пожарной охраны.</w:t>
            </w:r>
          </w:p>
          <w:p w:rsidR="004E6307" w:rsidRPr="00EE5E65" w:rsidRDefault="004E6307" w:rsidP="004E6307">
            <w:pPr>
              <w:numPr>
                <w:ilvl w:val="0"/>
                <w:numId w:val="47"/>
              </w:numPr>
              <w:tabs>
                <w:tab w:val="num" w:pos="224"/>
              </w:tabs>
              <w:suppressAutoHyphens/>
              <w:ind w:left="284"/>
              <w:jc w:val="both"/>
              <w:rPr>
                <w:szCs w:val="24"/>
                <w:lang w:val="ru-RU" w:eastAsia="ar-SA"/>
              </w:rPr>
            </w:pPr>
            <w:r w:rsidRPr="00EE5E65">
              <w:rPr>
                <w:szCs w:val="24"/>
                <w:lang w:val="ru-RU" w:eastAsia="ar-SA"/>
              </w:rPr>
              <w:t>Общественные туалеты.</w:t>
            </w:r>
          </w:p>
          <w:p w:rsidR="004E6307" w:rsidRPr="00EE5E65" w:rsidRDefault="004E6307" w:rsidP="004E6307">
            <w:pPr>
              <w:numPr>
                <w:ilvl w:val="0"/>
                <w:numId w:val="47"/>
              </w:numPr>
              <w:tabs>
                <w:tab w:val="num" w:pos="224"/>
              </w:tabs>
              <w:suppressAutoHyphens/>
              <w:ind w:left="284"/>
              <w:jc w:val="both"/>
              <w:rPr>
                <w:szCs w:val="24"/>
                <w:lang w:val="ru-RU" w:eastAsia="ar-SA"/>
              </w:rPr>
            </w:pPr>
            <w:r w:rsidRPr="00EE5E65">
              <w:rPr>
                <w:szCs w:val="24"/>
                <w:lang w:val="ru-RU" w:eastAsia="ar-SA"/>
              </w:rPr>
              <w:lastRenderedPageBreak/>
              <w:t>Элементы визуальной информации.</w:t>
            </w:r>
          </w:p>
        </w:tc>
      </w:tr>
      <w:tr w:rsidR="004E6307" w:rsidRPr="00EE5E65" w:rsidTr="003636D9">
        <w:trPr>
          <w:trHeight w:val="264"/>
        </w:trPr>
        <w:tc>
          <w:tcPr>
            <w:tcW w:w="490"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lastRenderedPageBreak/>
              <w:t>3.</w:t>
            </w:r>
          </w:p>
        </w:tc>
        <w:tc>
          <w:tcPr>
            <w:tcW w:w="2210"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Условно разрешенные виды использования.</w:t>
            </w:r>
          </w:p>
          <w:p w:rsidR="004E6307" w:rsidRPr="00EE5E65" w:rsidRDefault="004E6307" w:rsidP="003636D9">
            <w:pPr>
              <w:suppressAutoHyphens/>
              <w:rPr>
                <w:rFonts w:cs="Tahoma"/>
                <w:szCs w:val="24"/>
                <w:lang w:val="ru-RU" w:eastAsia="ar-SA"/>
              </w:rPr>
            </w:pPr>
          </w:p>
        </w:tc>
        <w:tc>
          <w:tcPr>
            <w:tcW w:w="7196"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48"/>
              </w:numPr>
              <w:tabs>
                <w:tab w:val="num" w:pos="224"/>
              </w:tabs>
              <w:suppressAutoHyphens/>
              <w:ind w:left="224" w:hanging="224"/>
              <w:jc w:val="both"/>
              <w:rPr>
                <w:szCs w:val="24"/>
                <w:lang w:val="ru-RU" w:eastAsia="ar-SA"/>
              </w:rPr>
            </w:pPr>
            <w:r w:rsidRPr="00EE5E65">
              <w:rPr>
                <w:szCs w:val="24"/>
                <w:lang w:val="ru-RU" w:eastAsia="ar-SA"/>
              </w:rPr>
              <w:t>Виды недвижимости (предприятия обслуживания), требующие по нормам больших автостоянок, более чем на 10 автомобилей.</w:t>
            </w:r>
          </w:p>
          <w:p w:rsidR="004E6307" w:rsidRPr="00EE5E65" w:rsidRDefault="004E6307" w:rsidP="004E6307">
            <w:pPr>
              <w:numPr>
                <w:ilvl w:val="0"/>
                <w:numId w:val="48"/>
              </w:numPr>
              <w:tabs>
                <w:tab w:val="num" w:pos="224"/>
              </w:tabs>
              <w:suppressAutoHyphens/>
              <w:ind w:left="224" w:hanging="224"/>
              <w:jc w:val="both"/>
              <w:rPr>
                <w:szCs w:val="24"/>
                <w:lang w:val="ru-RU" w:eastAsia="ar-SA"/>
              </w:rPr>
            </w:pPr>
            <w:r w:rsidRPr="00EE5E65">
              <w:rPr>
                <w:szCs w:val="24"/>
                <w:lang w:val="ru-RU" w:eastAsia="ar-SA"/>
              </w:rPr>
              <w:t>Спортивные и развлекательные комплексы.</w:t>
            </w:r>
          </w:p>
          <w:p w:rsidR="004E6307" w:rsidRPr="00EE5E65" w:rsidRDefault="004E6307" w:rsidP="004E6307">
            <w:pPr>
              <w:numPr>
                <w:ilvl w:val="0"/>
                <w:numId w:val="48"/>
              </w:numPr>
              <w:tabs>
                <w:tab w:val="num" w:pos="224"/>
              </w:tabs>
              <w:suppressAutoHyphens/>
              <w:ind w:left="224" w:hanging="224"/>
              <w:jc w:val="both"/>
              <w:rPr>
                <w:szCs w:val="24"/>
                <w:lang w:val="ru-RU" w:eastAsia="ar-SA"/>
              </w:rPr>
            </w:pPr>
            <w:r w:rsidRPr="00EE5E65">
              <w:rPr>
                <w:szCs w:val="24"/>
                <w:lang w:val="ru-RU" w:eastAsia="ar-SA"/>
              </w:rPr>
              <w:t>Общежития.</w:t>
            </w:r>
          </w:p>
          <w:p w:rsidR="004E6307" w:rsidRPr="00EE5E65" w:rsidRDefault="004E6307" w:rsidP="004E6307">
            <w:pPr>
              <w:numPr>
                <w:ilvl w:val="0"/>
                <w:numId w:val="48"/>
              </w:numPr>
              <w:tabs>
                <w:tab w:val="num" w:pos="224"/>
              </w:tabs>
              <w:suppressAutoHyphens/>
              <w:ind w:left="224" w:hanging="224"/>
              <w:jc w:val="both"/>
              <w:rPr>
                <w:szCs w:val="24"/>
                <w:lang w:val="ru-RU" w:eastAsia="ar-SA"/>
              </w:rPr>
            </w:pPr>
            <w:r w:rsidRPr="00EE5E65">
              <w:rPr>
                <w:szCs w:val="24"/>
                <w:lang w:val="ru-RU" w:eastAsia="ar-SA"/>
              </w:rPr>
              <w:t>Павильоны и киоски временной торговли.</w:t>
            </w:r>
          </w:p>
          <w:p w:rsidR="004E6307" w:rsidRPr="00EE5E65" w:rsidRDefault="004E6307" w:rsidP="004E6307">
            <w:pPr>
              <w:numPr>
                <w:ilvl w:val="0"/>
                <w:numId w:val="48"/>
              </w:numPr>
              <w:tabs>
                <w:tab w:val="num" w:pos="224"/>
              </w:tabs>
              <w:suppressAutoHyphens/>
              <w:ind w:left="224" w:hanging="224"/>
              <w:jc w:val="both"/>
              <w:rPr>
                <w:szCs w:val="24"/>
                <w:lang w:val="ru-RU" w:eastAsia="ar-SA"/>
              </w:rPr>
            </w:pPr>
            <w:r w:rsidRPr="00EE5E65">
              <w:rPr>
                <w:szCs w:val="24"/>
                <w:lang w:val="ru-RU" w:eastAsia="ar-SA"/>
              </w:rPr>
              <w:t>Общественные туалеты.</w:t>
            </w:r>
          </w:p>
        </w:tc>
      </w:tr>
      <w:tr w:rsidR="004E6307" w:rsidRPr="00E469AC" w:rsidTr="003636D9">
        <w:trPr>
          <w:trHeight w:val="264"/>
        </w:trPr>
        <w:tc>
          <w:tcPr>
            <w:tcW w:w="9896"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suppressAutoHyphens/>
              <w:snapToGrid w:val="0"/>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rPr>
          <w:trHeight w:val="70"/>
        </w:trPr>
        <w:tc>
          <w:tcPr>
            <w:tcW w:w="490" w:type="dxa"/>
            <w:tcBorders>
              <w:top w:val="nil"/>
              <w:left w:val="single" w:sz="4" w:space="0" w:color="000000"/>
              <w:bottom w:val="single" w:sz="4" w:space="0" w:color="000000"/>
              <w:right w:val="nil"/>
            </w:tcBorders>
          </w:tcPr>
          <w:p w:rsidR="004E6307" w:rsidRPr="00EE5E65" w:rsidRDefault="004E6307" w:rsidP="003636D9">
            <w:pPr>
              <w:suppressAutoHyphens/>
              <w:snapToGrid w:val="0"/>
              <w:spacing w:line="70" w:lineRule="atLeast"/>
              <w:jc w:val="center"/>
              <w:rPr>
                <w:rFonts w:cs="Tahoma"/>
                <w:szCs w:val="24"/>
                <w:lang w:val="ru-RU" w:eastAsia="ar-SA"/>
              </w:rPr>
            </w:pPr>
            <w:r w:rsidRPr="00EE5E65">
              <w:rPr>
                <w:rFonts w:cs="Tahoma"/>
                <w:szCs w:val="24"/>
                <w:lang w:val="ru-RU" w:eastAsia="ar-SA"/>
              </w:rPr>
              <w:t>4.</w:t>
            </w:r>
          </w:p>
        </w:tc>
        <w:tc>
          <w:tcPr>
            <w:tcW w:w="2210" w:type="dxa"/>
            <w:tcBorders>
              <w:top w:val="nil"/>
              <w:left w:val="single" w:sz="4" w:space="0" w:color="000000"/>
              <w:bottom w:val="single" w:sz="4" w:space="0" w:color="000000"/>
              <w:right w:val="nil"/>
            </w:tcBorders>
          </w:tcPr>
          <w:p w:rsidR="004E6307" w:rsidRPr="00EE5E65" w:rsidRDefault="004E6307" w:rsidP="003636D9">
            <w:pPr>
              <w:suppressAutoHyphens/>
              <w:snapToGrid w:val="0"/>
              <w:spacing w:line="70" w:lineRule="atLeast"/>
              <w:rPr>
                <w:rFonts w:cs="Tahoma"/>
                <w:szCs w:val="24"/>
                <w:lang w:val="ru-RU" w:eastAsia="ar-SA"/>
              </w:rPr>
            </w:pPr>
            <w:r w:rsidRPr="00EE5E65">
              <w:rPr>
                <w:rFonts w:cs="Tahoma"/>
                <w:szCs w:val="24"/>
                <w:lang w:val="ru-RU" w:eastAsia="ar-SA"/>
              </w:rPr>
              <w:t>Архитектурно-строительные требования.</w:t>
            </w:r>
          </w:p>
        </w:tc>
        <w:tc>
          <w:tcPr>
            <w:tcW w:w="7196" w:type="dxa"/>
            <w:tcBorders>
              <w:top w:val="nil"/>
              <w:left w:val="single" w:sz="4" w:space="0" w:color="000000"/>
              <w:bottom w:val="single" w:sz="4" w:space="0" w:color="000000"/>
              <w:right w:val="single" w:sz="4" w:space="0" w:color="000000"/>
            </w:tcBorders>
          </w:tcPr>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 xml:space="preserve">Минимальный размер земельных участков определяются в соответствии с проектом планировки и </w:t>
            </w:r>
            <w:proofErr w:type="spellStart"/>
            <w:r w:rsidRPr="00EE5E65">
              <w:rPr>
                <w:szCs w:val="24"/>
                <w:lang w:val="ru-RU" w:eastAsia="ar-SA"/>
              </w:rPr>
              <w:t>СНиП</w:t>
            </w:r>
            <w:proofErr w:type="spellEnd"/>
            <w:r w:rsidRPr="00EE5E65">
              <w:rPr>
                <w:szCs w:val="24"/>
                <w:lang w:val="ru-RU" w:eastAsia="ar-SA"/>
              </w:rPr>
              <w:t xml:space="preserve"> 2.07.01-89* Приложение 3, 7.</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Минимальные отступы от красной линии улиц - в соответствии с проектом планировки:</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Высота зданий и максимальный процент застройки определяется проектом планировки.</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 xml:space="preserve">Иные параметры принимаются в соответствии с проектом планировки и со </w:t>
            </w:r>
            <w:proofErr w:type="spellStart"/>
            <w:r w:rsidRPr="00EE5E65">
              <w:rPr>
                <w:szCs w:val="24"/>
                <w:lang w:val="ru-RU" w:eastAsia="ar-SA"/>
              </w:rPr>
              <w:t>СНиП</w:t>
            </w:r>
            <w:proofErr w:type="spellEnd"/>
            <w:r w:rsidRPr="00EE5E65">
              <w:rPr>
                <w:szCs w:val="24"/>
                <w:lang w:val="ru-RU" w:eastAsia="ar-SA"/>
              </w:rPr>
              <w:t xml:space="preserve"> 31-05-2003 «Общественные здания административного назначения».</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Общая стоянка транспортных сре</w:t>
            </w:r>
            <w:proofErr w:type="gramStart"/>
            <w:r w:rsidRPr="00EE5E65">
              <w:rPr>
                <w:szCs w:val="24"/>
                <w:lang w:val="ru-RU" w:eastAsia="ar-SA"/>
              </w:rPr>
              <w:t>дств пр</w:t>
            </w:r>
            <w:proofErr w:type="gramEnd"/>
            <w:r w:rsidRPr="00EE5E65">
              <w:rPr>
                <w:szCs w:val="24"/>
                <w:lang w:val="ru-RU" w:eastAsia="ar-SA"/>
              </w:rPr>
              <w:t xml:space="preserve">и учреждениях и предприятиях обслуживания принимаются из расчета – на 10 единовременных посетителей – 0.7-1 </w:t>
            </w:r>
            <w:proofErr w:type="spellStart"/>
            <w:r w:rsidRPr="00EE5E65">
              <w:rPr>
                <w:szCs w:val="24"/>
                <w:lang w:val="ru-RU" w:eastAsia="ar-SA"/>
              </w:rPr>
              <w:t>машино-место</w:t>
            </w:r>
            <w:proofErr w:type="spellEnd"/>
            <w:r w:rsidRPr="00EE5E65">
              <w:rPr>
                <w:szCs w:val="24"/>
                <w:lang w:val="ru-RU" w:eastAsia="ar-SA"/>
              </w:rPr>
              <w:t xml:space="preserve"> и 1.5-2.0 велосипедов и мопедов.</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Удельный размер площадок для стоянок автомобилей 25м</w:t>
            </w:r>
            <w:r w:rsidRPr="00EE5E65">
              <w:rPr>
                <w:szCs w:val="24"/>
                <w:vertAlign w:val="superscript"/>
                <w:lang w:val="ru-RU" w:eastAsia="ar-SA"/>
              </w:rPr>
              <w:t>2</w:t>
            </w:r>
            <w:r w:rsidRPr="00EE5E65">
              <w:rPr>
                <w:szCs w:val="24"/>
                <w:lang w:val="ru-RU" w:eastAsia="ar-SA"/>
              </w:rPr>
              <w:t xml:space="preserve">/1м-м. Иные параметры в соответствии со </w:t>
            </w:r>
            <w:proofErr w:type="spellStart"/>
            <w:r w:rsidRPr="00EE5E65">
              <w:rPr>
                <w:szCs w:val="24"/>
                <w:lang w:val="ru-RU" w:eastAsia="ar-SA"/>
              </w:rPr>
              <w:t>СНиП</w:t>
            </w:r>
            <w:proofErr w:type="spellEnd"/>
            <w:r w:rsidRPr="00EE5E65">
              <w:rPr>
                <w:szCs w:val="24"/>
                <w:lang w:val="ru-RU" w:eastAsia="ar-SA"/>
              </w:rPr>
              <w:t xml:space="preserve"> 21.02.99 «Стоянки автомобильные». </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 xml:space="preserve">Новое и реконструируемое строительство вести на конкурсной основе, по индивидуальным проектам и соблюдением </w:t>
            </w:r>
            <w:proofErr w:type="gramStart"/>
            <w:r w:rsidRPr="00EE5E65">
              <w:rPr>
                <w:szCs w:val="24"/>
                <w:lang w:val="ru-RU" w:eastAsia="ar-SA"/>
              </w:rPr>
              <w:t>регламентов зон охраны объектов культурного наследия</w:t>
            </w:r>
            <w:proofErr w:type="gramEnd"/>
            <w:r w:rsidRPr="00EE5E65">
              <w:rPr>
                <w:szCs w:val="24"/>
                <w:lang w:val="ru-RU" w:eastAsia="ar-SA"/>
              </w:rPr>
              <w:t>.</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Формирование общественно-деловой зоны должно</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осуществляться комплексно, включая: организацию системы взаимосвязанных пространств-площадок (для отдыха, спорта и т.д.) и пешеходных путей, инженерное обеспечение, внешнее благоустройство и озеленение.</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 xml:space="preserve">Применение высококачественных материалов для отделки фасадов. </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 xml:space="preserve">В общественных зданиях и сооружениях следует создавать равные возможности получения услуг всеми категориями населения, в том числе и </w:t>
            </w:r>
            <w:proofErr w:type="spellStart"/>
            <w:r w:rsidRPr="00EE5E65">
              <w:rPr>
                <w:szCs w:val="24"/>
                <w:lang w:val="ru-RU" w:eastAsia="ar-SA"/>
              </w:rPr>
              <w:t>маломобильными</w:t>
            </w:r>
            <w:proofErr w:type="spellEnd"/>
            <w:r w:rsidRPr="00EE5E65">
              <w:rPr>
                <w:szCs w:val="24"/>
                <w:lang w:val="ru-RU" w:eastAsia="ar-SA"/>
              </w:rPr>
              <w:t>, согласно (СП 31-102-99).</w:t>
            </w:r>
          </w:p>
        </w:tc>
      </w:tr>
      <w:tr w:rsidR="004E6307" w:rsidRPr="00E469AC" w:rsidTr="003636D9">
        <w:trPr>
          <w:trHeight w:val="70"/>
        </w:trPr>
        <w:tc>
          <w:tcPr>
            <w:tcW w:w="9896"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suppressAutoHyphens/>
              <w:snapToGrid w:val="0"/>
              <w:spacing w:line="70" w:lineRule="atLeast"/>
              <w:jc w:val="center"/>
              <w:rPr>
                <w:rFonts w:cs="Tahoma"/>
                <w:szCs w:val="24"/>
                <w:lang w:val="ru-RU" w:eastAsia="ar-SA"/>
              </w:rPr>
            </w:pPr>
            <w:r w:rsidRPr="00EE5E65">
              <w:rPr>
                <w:rFonts w:cs="Tahoma"/>
                <w:szCs w:val="24"/>
                <w:lang w:val="ru-RU" w:eastAsia="ar-SA"/>
              </w:rPr>
              <w:t>Ограничения использования земельных участков и объектов капитального строительства.</w:t>
            </w:r>
          </w:p>
        </w:tc>
      </w:tr>
      <w:tr w:rsidR="004E6307" w:rsidRPr="00E469AC" w:rsidTr="003636D9">
        <w:trPr>
          <w:trHeight w:val="4149"/>
        </w:trPr>
        <w:tc>
          <w:tcPr>
            <w:tcW w:w="490"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lastRenderedPageBreak/>
              <w:t>5.</w:t>
            </w:r>
          </w:p>
        </w:tc>
        <w:tc>
          <w:tcPr>
            <w:tcW w:w="2210"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 требования.</w:t>
            </w:r>
          </w:p>
        </w:tc>
        <w:tc>
          <w:tcPr>
            <w:tcW w:w="7196" w:type="dxa"/>
            <w:tcBorders>
              <w:top w:val="nil"/>
              <w:left w:val="single" w:sz="4" w:space="0" w:color="000000"/>
              <w:bottom w:val="single" w:sz="4" w:space="0" w:color="000000"/>
              <w:right w:val="single" w:sz="4" w:space="0" w:color="000000"/>
            </w:tcBorders>
          </w:tcPr>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Благоустройство территории в соответствии с проектом планировки.</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Организация покрытия дорог и тротуаров с применением долговечных материалов, допускающих механическую чистку, уборку и надлежащее содержание их в процессе эксплуатации.</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Рекреационные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 от незастроенной площади участка).</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 xml:space="preserve">Для защиты корней деревьев от </w:t>
            </w:r>
            <w:proofErr w:type="spellStart"/>
            <w:r w:rsidRPr="00EE5E65">
              <w:rPr>
                <w:szCs w:val="24"/>
                <w:lang w:val="ru-RU" w:eastAsia="ar-SA"/>
              </w:rPr>
              <w:t>вытаптывания</w:t>
            </w:r>
            <w:proofErr w:type="spellEnd"/>
            <w:r w:rsidRPr="00EE5E65">
              <w:rPr>
                <w:szCs w:val="24"/>
                <w:lang w:val="ru-RU" w:eastAsia="ar-SA"/>
              </w:rPr>
              <w:t xml:space="preserve"> – устройство на поверхности почвы железных и бетонных решеток, мощение булыжником (на ширину кроны), кольцевые скамейки.</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Устройство бордюрного обрамления проезжей части улиц, тротуаров, газонов.</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 xml:space="preserve">Санитарная очистка и </w:t>
            </w:r>
            <w:proofErr w:type="gramStart"/>
            <w:r w:rsidRPr="00EE5E65">
              <w:rPr>
                <w:szCs w:val="24"/>
                <w:lang w:val="ru-RU" w:eastAsia="ar-SA"/>
              </w:rPr>
              <w:t>централизованное</w:t>
            </w:r>
            <w:proofErr w:type="gramEnd"/>
            <w:r w:rsidRPr="00EE5E65">
              <w:rPr>
                <w:szCs w:val="24"/>
                <w:lang w:val="ru-RU" w:eastAsia="ar-SA"/>
              </w:rPr>
              <w:t xml:space="preserve"> </w:t>
            </w:r>
            <w:proofErr w:type="spellStart"/>
            <w:r w:rsidRPr="00EE5E65">
              <w:rPr>
                <w:szCs w:val="24"/>
                <w:lang w:val="ru-RU" w:eastAsia="ar-SA"/>
              </w:rPr>
              <w:t>канализование</w:t>
            </w:r>
            <w:proofErr w:type="spellEnd"/>
            <w:r w:rsidRPr="00EE5E65">
              <w:rPr>
                <w:szCs w:val="24"/>
                <w:lang w:val="ru-RU" w:eastAsia="ar-SA"/>
              </w:rPr>
              <w:t>.</w:t>
            </w:r>
          </w:p>
        </w:tc>
      </w:tr>
      <w:tr w:rsidR="004E6307" w:rsidRPr="00E469AC" w:rsidTr="003636D9">
        <w:trPr>
          <w:trHeight w:val="1188"/>
        </w:trPr>
        <w:tc>
          <w:tcPr>
            <w:tcW w:w="490" w:type="dxa"/>
            <w:tcBorders>
              <w:top w:val="nil"/>
              <w:left w:val="single" w:sz="4" w:space="0" w:color="000000"/>
              <w:bottom w:val="single" w:sz="4" w:space="0" w:color="auto"/>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6.</w:t>
            </w:r>
          </w:p>
        </w:tc>
        <w:tc>
          <w:tcPr>
            <w:tcW w:w="2210"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Защита от </w:t>
            </w:r>
            <w:proofErr w:type="gramStart"/>
            <w:r w:rsidRPr="00EE5E65">
              <w:rPr>
                <w:rFonts w:cs="Tahoma"/>
                <w:szCs w:val="24"/>
                <w:lang w:val="ru-RU" w:eastAsia="ar-SA"/>
              </w:rPr>
              <w:t>опасных</w:t>
            </w:r>
            <w:proofErr w:type="gramEnd"/>
            <w:r w:rsidRPr="00EE5E65">
              <w:rPr>
                <w:rFonts w:cs="Tahoma"/>
                <w:szCs w:val="24"/>
                <w:lang w:val="ru-RU" w:eastAsia="ar-SA"/>
              </w:rPr>
              <w:t xml:space="preserve"> природных </w:t>
            </w:r>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процессов.</w:t>
            </w:r>
          </w:p>
        </w:tc>
        <w:tc>
          <w:tcPr>
            <w:tcW w:w="7196" w:type="dxa"/>
            <w:tcBorders>
              <w:top w:val="nil"/>
              <w:left w:val="single" w:sz="4" w:space="0" w:color="000000"/>
              <w:bottom w:val="single" w:sz="4" w:space="0" w:color="auto"/>
              <w:right w:val="single" w:sz="4" w:space="0" w:color="000000"/>
            </w:tcBorders>
          </w:tcPr>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Организация поверхностного стока с отводом поверхностных вод по лоткам проездов.</w:t>
            </w:r>
          </w:p>
          <w:p w:rsidR="004E6307" w:rsidRPr="00EE5E65" w:rsidRDefault="004E6307" w:rsidP="003636D9">
            <w:pPr>
              <w:numPr>
                <w:ilvl w:val="0"/>
                <w:numId w:val="48"/>
              </w:numPr>
              <w:tabs>
                <w:tab w:val="num" w:pos="224"/>
              </w:tabs>
              <w:suppressAutoHyphens/>
              <w:ind w:left="224" w:hanging="224"/>
              <w:jc w:val="both"/>
              <w:rPr>
                <w:szCs w:val="24"/>
                <w:lang w:val="ru-RU" w:eastAsia="ar-SA"/>
              </w:rPr>
            </w:pPr>
            <w:r w:rsidRPr="00EE5E65">
              <w:rPr>
                <w:szCs w:val="24"/>
                <w:lang w:val="ru-RU" w:eastAsia="ar-SA"/>
              </w:rPr>
              <w:t>При возведении капитальных зданий проведение дополнительных инженерно-геологических изысканий.</w:t>
            </w:r>
          </w:p>
        </w:tc>
      </w:tr>
    </w:tbl>
    <w:p w:rsidR="003636D9" w:rsidRPr="00EE5E65" w:rsidRDefault="003636D9" w:rsidP="003636D9">
      <w:pPr>
        <w:tabs>
          <w:tab w:val="left" w:pos="1155"/>
        </w:tabs>
        <w:suppressAutoHyphens/>
        <w:jc w:val="right"/>
        <w:rPr>
          <w:rFonts w:cs="Tahoma"/>
          <w:b/>
          <w:szCs w:val="24"/>
          <w:lang w:val="ru-RU" w:eastAsia="ar-SA"/>
        </w:rPr>
      </w:pPr>
    </w:p>
    <w:p w:rsidR="004E6307" w:rsidRPr="00EE5E65" w:rsidRDefault="004E6307" w:rsidP="003636D9">
      <w:pPr>
        <w:tabs>
          <w:tab w:val="left" w:pos="1155"/>
        </w:tabs>
        <w:suppressAutoHyphens/>
        <w:jc w:val="right"/>
        <w:rPr>
          <w:rFonts w:cs="Tahoma"/>
          <w:b/>
          <w:szCs w:val="24"/>
          <w:lang w:val="ru-RU" w:eastAsia="ar-SA"/>
        </w:rPr>
      </w:pPr>
      <w:r w:rsidRPr="00EE5E65">
        <w:rPr>
          <w:rFonts w:cs="Tahoma"/>
          <w:b/>
          <w:szCs w:val="24"/>
          <w:lang w:val="ru-RU" w:eastAsia="ar-SA"/>
        </w:rPr>
        <w:t>Индекс зоны</w:t>
      </w:r>
      <w:proofErr w:type="gramStart"/>
      <w:r w:rsidRPr="00EE5E65">
        <w:rPr>
          <w:rFonts w:cs="Tahoma"/>
          <w:b/>
          <w:szCs w:val="24"/>
          <w:lang w:val="ru-RU" w:eastAsia="ar-SA"/>
        </w:rPr>
        <w:t xml:space="preserve"> О</w:t>
      </w:r>
      <w:proofErr w:type="gramEnd"/>
      <w:r w:rsidRPr="00EE5E65">
        <w:rPr>
          <w:rFonts w:cs="Tahoma"/>
          <w:b/>
          <w:szCs w:val="24"/>
          <w:lang w:val="ru-RU" w:eastAsia="ar-SA"/>
        </w:rPr>
        <w:t xml:space="preserve"> 2</w:t>
      </w:r>
    </w:p>
    <w:p w:rsidR="004E6307" w:rsidRPr="00EE5E65" w:rsidRDefault="004E6307" w:rsidP="003636D9">
      <w:pPr>
        <w:tabs>
          <w:tab w:val="left" w:pos="1155"/>
        </w:tabs>
        <w:suppressAutoHyphens/>
        <w:jc w:val="right"/>
        <w:rPr>
          <w:rFonts w:cs="Tahoma"/>
          <w:b/>
          <w:szCs w:val="24"/>
          <w:lang w:val="ru-RU" w:eastAsia="ar-SA"/>
        </w:rPr>
      </w:pPr>
      <w:r w:rsidRPr="00EE5E65">
        <w:rPr>
          <w:rFonts w:cs="Tahoma"/>
          <w:b/>
          <w:szCs w:val="24"/>
          <w:lang w:val="ru-RU" w:eastAsia="ar-SA"/>
        </w:rPr>
        <w:t>Зона оптовой торговли, открытых рынков и мелкого производства.</w:t>
      </w:r>
    </w:p>
    <w:tbl>
      <w:tblPr>
        <w:tblW w:w="9782" w:type="dxa"/>
        <w:tblInd w:w="-318" w:type="dxa"/>
        <w:tblLook w:val="04A0"/>
      </w:tblPr>
      <w:tblGrid>
        <w:gridCol w:w="476"/>
        <w:gridCol w:w="2373"/>
        <w:gridCol w:w="6933"/>
      </w:tblGrid>
      <w:tr w:rsidR="004E6307" w:rsidRPr="00EE5E65" w:rsidTr="003636D9">
        <w:tc>
          <w:tcPr>
            <w:tcW w:w="476"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1</w:t>
            </w:r>
          </w:p>
        </w:tc>
        <w:tc>
          <w:tcPr>
            <w:tcW w:w="2373"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2</w:t>
            </w:r>
          </w:p>
        </w:tc>
        <w:tc>
          <w:tcPr>
            <w:tcW w:w="6933" w:type="dxa"/>
            <w:tcBorders>
              <w:top w:val="single" w:sz="4" w:space="0" w:color="000000"/>
              <w:left w:val="single" w:sz="4" w:space="0" w:color="000000"/>
              <w:bottom w:val="single" w:sz="4" w:space="0" w:color="000000"/>
              <w:right w:val="single" w:sz="4" w:space="0" w:color="000000"/>
            </w:tcBorders>
            <w:vAlign w:val="center"/>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3</w:t>
            </w:r>
          </w:p>
        </w:tc>
      </w:tr>
      <w:tr w:rsidR="004E6307" w:rsidRPr="00EE5E65"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Виды разрешенного использования</w:t>
            </w:r>
          </w:p>
        </w:tc>
      </w:tr>
      <w:tr w:rsidR="004E6307" w:rsidRPr="00EE5E65" w:rsidTr="003636D9">
        <w:trPr>
          <w:trHeight w:val="876"/>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1.</w:t>
            </w:r>
          </w:p>
          <w:p w:rsidR="004E6307" w:rsidRPr="00EE5E65" w:rsidRDefault="004E6307" w:rsidP="003636D9">
            <w:pPr>
              <w:tabs>
                <w:tab w:val="left" w:pos="1155"/>
              </w:tabs>
              <w:suppressAutoHyphens/>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szCs w:val="24"/>
                <w:lang w:val="ru-RU" w:eastAsia="ar-SA"/>
              </w:rPr>
            </w:pPr>
            <w:r w:rsidRPr="00EE5E65">
              <w:rPr>
                <w:szCs w:val="24"/>
                <w:lang w:val="ru-RU" w:eastAsia="ar-SA"/>
              </w:rPr>
              <w:t>Основные виды разрешенного использования.</w:t>
            </w:r>
          </w:p>
        </w:tc>
        <w:tc>
          <w:tcPr>
            <w:tcW w:w="6933" w:type="dxa"/>
            <w:tcBorders>
              <w:top w:val="nil"/>
              <w:left w:val="single" w:sz="4" w:space="0" w:color="000000"/>
              <w:bottom w:val="single" w:sz="4" w:space="0" w:color="000000"/>
              <w:right w:val="single" w:sz="4" w:space="0" w:color="000000"/>
            </w:tcBorders>
          </w:tcPr>
          <w:p w:rsidR="004E6307" w:rsidRPr="00EE5E65" w:rsidRDefault="004E6307" w:rsidP="003636D9">
            <w:pPr>
              <w:widowControl w:val="0"/>
              <w:tabs>
                <w:tab w:val="left" w:pos="320"/>
              </w:tabs>
              <w:suppressAutoHyphens/>
              <w:ind w:left="36"/>
              <w:jc w:val="both"/>
              <w:rPr>
                <w:szCs w:val="24"/>
                <w:lang w:val="ru-RU" w:eastAsia="ar-SA"/>
              </w:rPr>
            </w:pPr>
            <w:r w:rsidRPr="00EE5E65">
              <w:rPr>
                <w:szCs w:val="24"/>
                <w:lang w:val="ru-RU" w:eastAsia="ar-SA"/>
              </w:rPr>
              <w:t>Объекты торгового назначения общепоселкового и регионального значения, ориентированные на удовлетворение потребностей населения в приобретении товаров и продуктов питания повседневного, периодического и эпизодического спроса:</w:t>
            </w:r>
          </w:p>
          <w:p w:rsidR="004E6307" w:rsidRPr="00EE5E65" w:rsidRDefault="004E6307" w:rsidP="004E6307">
            <w:pPr>
              <w:widowControl w:val="0"/>
              <w:numPr>
                <w:ilvl w:val="0"/>
                <w:numId w:val="56"/>
              </w:numPr>
              <w:tabs>
                <w:tab w:val="left" w:pos="320"/>
              </w:tabs>
              <w:suppressAutoHyphens/>
              <w:ind w:hanging="248"/>
              <w:jc w:val="both"/>
              <w:rPr>
                <w:szCs w:val="24"/>
                <w:lang w:val="ru-RU" w:eastAsia="ar-SA"/>
              </w:rPr>
            </w:pPr>
            <w:r w:rsidRPr="00EE5E65">
              <w:rPr>
                <w:szCs w:val="24"/>
                <w:lang w:val="ru-RU" w:eastAsia="ar-SA"/>
              </w:rPr>
              <w:t>Рынки закрытые и открытые;</w:t>
            </w:r>
          </w:p>
          <w:p w:rsidR="004E6307" w:rsidRPr="00EE5E65" w:rsidRDefault="004E6307" w:rsidP="004E6307">
            <w:pPr>
              <w:widowControl w:val="0"/>
              <w:numPr>
                <w:ilvl w:val="0"/>
                <w:numId w:val="56"/>
              </w:numPr>
              <w:tabs>
                <w:tab w:val="left" w:pos="320"/>
              </w:tabs>
              <w:suppressAutoHyphens/>
              <w:ind w:hanging="248"/>
              <w:jc w:val="both"/>
              <w:rPr>
                <w:szCs w:val="24"/>
                <w:lang w:val="ru-RU" w:eastAsia="ar-SA"/>
              </w:rPr>
            </w:pPr>
            <w:r w:rsidRPr="00EE5E65">
              <w:rPr>
                <w:szCs w:val="24"/>
                <w:lang w:val="ru-RU" w:eastAsia="ar-SA"/>
              </w:rPr>
              <w:t>Магазины, торговые комплексы, филиалы торговых домов;</w:t>
            </w:r>
          </w:p>
          <w:p w:rsidR="004E6307" w:rsidRPr="00EE5E65" w:rsidRDefault="004E6307" w:rsidP="004E6307">
            <w:pPr>
              <w:widowControl w:val="0"/>
              <w:numPr>
                <w:ilvl w:val="0"/>
                <w:numId w:val="56"/>
              </w:numPr>
              <w:tabs>
                <w:tab w:val="left" w:pos="320"/>
              </w:tabs>
              <w:suppressAutoHyphens/>
              <w:ind w:hanging="248"/>
              <w:jc w:val="both"/>
              <w:rPr>
                <w:szCs w:val="24"/>
                <w:lang w:val="ru-RU" w:eastAsia="ar-SA"/>
              </w:rPr>
            </w:pPr>
            <w:r w:rsidRPr="00EE5E65">
              <w:rPr>
                <w:szCs w:val="24"/>
                <w:lang w:val="ru-RU" w:eastAsia="ar-SA"/>
              </w:rPr>
              <w:t>Предприятия общественного питания;</w:t>
            </w:r>
          </w:p>
          <w:p w:rsidR="004E6307" w:rsidRPr="00EE5E65" w:rsidRDefault="004E6307" w:rsidP="004E6307">
            <w:pPr>
              <w:widowControl w:val="0"/>
              <w:numPr>
                <w:ilvl w:val="0"/>
                <w:numId w:val="56"/>
              </w:numPr>
              <w:tabs>
                <w:tab w:val="left" w:pos="320"/>
              </w:tabs>
              <w:suppressAutoHyphens/>
              <w:ind w:hanging="248"/>
              <w:jc w:val="both"/>
              <w:rPr>
                <w:szCs w:val="24"/>
                <w:lang w:val="ru-RU" w:eastAsia="ar-SA"/>
              </w:rPr>
            </w:pPr>
            <w:r w:rsidRPr="00EE5E65">
              <w:rPr>
                <w:szCs w:val="24"/>
                <w:lang w:val="ru-RU" w:eastAsia="ar-SA"/>
              </w:rPr>
              <w:t>Киоски, лоточная торговля, временные павильоны розничной торговли;</w:t>
            </w:r>
          </w:p>
          <w:p w:rsidR="004E6307" w:rsidRPr="00EE5E65" w:rsidRDefault="004E6307" w:rsidP="004E6307">
            <w:pPr>
              <w:widowControl w:val="0"/>
              <w:numPr>
                <w:ilvl w:val="0"/>
                <w:numId w:val="56"/>
              </w:numPr>
              <w:tabs>
                <w:tab w:val="left" w:pos="320"/>
              </w:tabs>
              <w:suppressAutoHyphens/>
              <w:ind w:hanging="248"/>
              <w:jc w:val="both"/>
              <w:rPr>
                <w:szCs w:val="24"/>
                <w:lang w:val="ru-RU" w:eastAsia="ar-SA"/>
              </w:rPr>
            </w:pPr>
            <w:r w:rsidRPr="00EE5E65">
              <w:rPr>
                <w:szCs w:val="24"/>
                <w:lang w:val="ru-RU" w:eastAsia="ar-SA"/>
              </w:rPr>
              <w:t>Центры логистики;</w:t>
            </w:r>
          </w:p>
          <w:p w:rsidR="004E6307" w:rsidRPr="00EE5E65" w:rsidRDefault="004E6307" w:rsidP="003636D9">
            <w:pPr>
              <w:widowControl w:val="0"/>
              <w:tabs>
                <w:tab w:val="left" w:pos="320"/>
              </w:tabs>
              <w:suppressAutoHyphens/>
              <w:ind w:left="36"/>
              <w:jc w:val="both"/>
              <w:rPr>
                <w:szCs w:val="24"/>
                <w:lang w:val="ru-RU" w:eastAsia="ar-SA"/>
              </w:rPr>
            </w:pPr>
          </w:p>
        </w:tc>
      </w:tr>
      <w:tr w:rsidR="004E6307" w:rsidRPr="00E469AC" w:rsidTr="003636D9">
        <w:trPr>
          <w:trHeight w:val="181"/>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2.</w:t>
            </w:r>
          </w:p>
          <w:p w:rsidR="004E6307" w:rsidRPr="00EE5E65" w:rsidRDefault="004E6307" w:rsidP="003636D9">
            <w:pPr>
              <w:tabs>
                <w:tab w:val="left" w:pos="1155"/>
              </w:tabs>
              <w:suppressAutoHyphens/>
              <w:spacing w:line="181" w:lineRule="atLeast"/>
              <w:jc w:val="center"/>
              <w:rPr>
                <w:szCs w:val="24"/>
                <w:lang w:val="ru-RU" w:eastAsia="ar-SA"/>
              </w:rPr>
            </w:pPr>
          </w:p>
        </w:tc>
        <w:tc>
          <w:tcPr>
            <w:tcW w:w="237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spacing w:line="181" w:lineRule="atLeast"/>
              <w:rPr>
                <w:szCs w:val="24"/>
                <w:lang w:val="ru-RU" w:eastAsia="ar-SA"/>
              </w:rPr>
            </w:pPr>
            <w:r w:rsidRPr="00EE5E65">
              <w:rPr>
                <w:szCs w:val="24"/>
                <w:lang w:val="ru-RU" w:eastAsia="ar-SA"/>
              </w:rPr>
              <w:t>Вспомогательные виды разрешенного использования.</w:t>
            </w:r>
          </w:p>
        </w:tc>
        <w:tc>
          <w:tcPr>
            <w:tcW w:w="6933" w:type="dxa"/>
            <w:tcBorders>
              <w:top w:val="nil"/>
              <w:left w:val="single" w:sz="4" w:space="0" w:color="000000"/>
              <w:bottom w:val="single" w:sz="4" w:space="0" w:color="auto"/>
              <w:right w:val="single" w:sz="4" w:space="0" w:color="000000"/>
            </w:tcBorders>
          </w:tcPr>
          <w:p w:rsidR="004E6307" w:rsidRPr="00EE5E65"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E5E65">
              <w:rPr>
                <w:szCs w:val="24"/>
                <w:lang w:val="ru-RU" w:eastAsia="ar-SA"/>
              </w:rPr>
              <w:t>Администрация и конторы, связанные с эксплуатацией рынка;</w:t>
            </w:r>
          </w:p>
          <w:p w:rsidR="004E6307" w:rsidRPr="00EE5E65"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E5E65">
              <w:rPr>
                <w:szCs w:val="24"/>
                <w:lang w:val="ru-RU" w:eastAsia="ar-SA"/>
              </w:rPr>
              <w:t>Гостиницы;</w:t>
            </w:r>
          </w:p>
          <w:p w:rsidR="004E6307" w:rsidRPr="00EE5E65"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E5E65">
              <w:rPr>
                <w:szCs w:val="24"/>
                <w:lang w:val="ru-RU" w:eastAsia="ar-SA"/>
              </w:rPr>
              <w:t>Объекты пожарной охраны;</w:t>
            </w:r>
          </w:p>
          <w:p w:rsidR="004E6307" w:rsidRPr="00EE5E65"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E5E65">
              <w:rPr>
                <w:szCs w:val="24"/>
                <w:lang w:val="ru-RU" w:eastAsia="ar-SA"/>
              </w:rPr>
              <w:t>Отделения, участковые пункты милиции и пункты охраны общественного правопорядка;</w:t>
            </w:r>
          </w:p>
          <w:p w:rsidR="004E6307" w:rsidRPr="00EE5E65"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E5E65">
              <w:rPr>
                <w:szCs w:val="24"/>
                <w:lang w:val="ru-RU" w:eastAsia="ar-SA"/>
              </w:rPr>
              <w:t>Парковки;</w:t>
            </w:r>
          </w:p>
          <w:p w:rsidR="004E6307" w:rsidRPr="00EE5E65" w:rsidRDefault="004E6307" w:rsidP="004E6307">
            <w:pPr>
              <w:widowControl w:val="0"/>
              <w:numPr>
                <w:ilvl w:val="0"/>
                <w:numId w:val="52"/>
              </w:numPr>
              <w:tabs>
                <w:tab w:val="left" w:pos="320"/>
                <w:tab w:val="left" w:pos="420"/>
              </w:tabs>
              <w:suppressAutoHyphens/>
              <w:ind w:left="320" w:hanging="284"/>
              <w:jc w:val="both"/>
              <w:rPr>
                <w:szCs w:val="24"/>
                <w:lang w:val="ru-RU" w:eastAsia="ar-SA"/>
              </w:rPr>
            </w:pPr>
            <w:r w:rsidRPr="00EE5E65">
              <w:rPr>
                <w:szCs w:val="24"/>
                <w:lang w:val="ru-RU" w:eastAsia="ar-SA"/>
              </w:rPr>
              <w:t>Общественные туалеты;</w:t>
            </w:r>
          </w:p>
          <w:p w:rsidR="004E6307" w:rsidRPr="00EE5E65" w:rsidRDefault="004E6307" w:rsidP="004E6307">
            <w:pPr>
              <w:widowControl w:val="0"/>
              <w:numPr>
                <w:ilvl w:val="0"/>
                <w:numId w:val="52"/>
              </w:numPr>
              <w:tabs>
                <w:tab w:val="left" w:pos="320"/>
                <w:tab w:val="left" w:pos="420"/>
              </w:tabs>
              <w:suppressAutoHyphens/>
              <w:spacing w:line="181" w:lineRule="atLeast"/>
              <w:ind w:left="320" w:hanging="284"/>
              <w:jc w:val="both"/>
              <w:rPr>
                <w:szCs w:val="24"/>
                <w:lang w:val="ru-RU" w:eastAsia="ar-SA"/>
              </w:rPr>
            </w:pPr>
            <w:r w:rsidRPr="00EE5E65">
              <w:rPr>
                <w:szCs w:val="24"/>
                <w:lang w:val="ru-RU" w:eastAsia="ar-SA"/>
              </w:rPr>
              <w:t>Скверы и участки зеленых насаждений.</w:t>
            </w:r>
          </w:p>
        </w:tc>
      </w:tr>
      <w:tr w:rsidR="004E6307" w:rsidRPr="00E469AC" w:rsidTr="003636D9">
        <w:trPr>
          <w:trHeight w:val="181"/>
        </w:trPr>
        <w:tc>
          <w:tcPr>
            <w:tcW w:w="9782"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320"/>
                <w:tab w:val="left" w:pos="420"/>
              </w:tabs>
              <w:suppressAutoHyphens/>
              <w:spacing w:line="181" w:lineRule="atLeast"/>
              <w:ind w:left="36"/>
              <w:jc w:val="center"/>
              <w:rPr>
                <w:szCs w:val="24"/>
                <w:lang w:val="ru-RU" w:eastAsia="ar-SA"/>
              </w:rPr>
            </w:pPr>
            <w:r w:rsidRPr="00EE5E65">
              <w:rPr>
                <w:szCs w:val="24"/>
                <w:lang w:val="ru-RU" w:eastAsia="ar-SA"/>
              </w:rPr>
              <w:t>Параметры разрешенного строительства, реконструкция объектов капитального строительства</w:t>
            </w:r>
          </w:p>
        </w:tc>
      </w:tr>
      <w:tr w:rsidR="004E6307" w:rsidRPr="00EE5E65" w:rsidTr="003636D9">
        <w:trPr>
          <w:trHeight w:val="1435"/>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lastRenderedPageBreak/>
              <w:t>3.</w:t>
            </w:r>
          </w:p>
        </w:tc>
        <w:tc>
          <w:tcPr>
            <w:tcW w:w="2373"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rPr>
                <w:szCs w:val="24"/>
                <w:lang w:val="ru-RU" w:eastAsia="ar-SA"/>
              </w:rPr>
            </w:pPr>
            <w:r w:rsidRPr="00EE5E65">
              <w:rPr>
                <w:szCs w:val="24"/>
                <w:lang w:val="ru-RU" w:eastAsia="ar-SA"/>
              </w:rPr>
              <w:t>Условно разрешенные виды использования.</w:t>
            </w:r>
          </w:p>
        </w:tc>
        <w:tc>
          <w:tcPr>
            <w:tcW w:w="6933" w:type="dxa"/>
            <w:tcBorders>
              <w:top w:val="single" w:sz="4" w:space="0" w:color="auto"/>
              <w:left w:val="single" w:sz="4" w:space="0" w:color="000000"/>
              <w:bottom w:val="single" w:sz="4" w:space="0" w:color="auto"/>
              <w:right w:val="single" w:sz="4" w:space="0" w:color="000000"/>
            </w:tcBorders>
          </w:tcPr>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Отделения банков, пункты приема валюты;</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Коммунальные предприятия;</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Оптовая торговля «с колес»;</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Наземные гаражи и автостоянки на отдельных участках;</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Развлекательные учреждения.</w:t>
            </w:r>
          </w:p>
        </w:tc>
      </w:tr>
      <w:tr w:rsidR="004E6307" w:rsidRPr="00E469AC" w:rsidTr="003636D9">
        <w:trPr>
          <w:trHeight w:val="3418"/>
        </w:trPr>
        <w:tc>
          <w:tcPr>
            <w:tcW w:w="476" w:type="dxa"/>
            <w:tcBorders>
              <w:top w:val="nil"/>
              <w:left w:val="single" w:sz="4" w:space="0" w:color="000000"/>
              <w:bottom w:val="nil"/>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4.</w:t>
            </w:r>
          </w:p>
        </w:tc>
        <w:tc>
          <w:tcPr>
            <w:tcW w:w="2373" w:type="dxa"/>
            <w:tcBorders>
              <w:top w:val="nil"/>
              <w:left w:val="single" w:sz="4" w:space="0" w:color="000000"/>
              <w:bottom w:val="nil"/>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Архитектурно-строительные требования.</w:t>
            </w:r>
          </w:p>
        </w:tc>
        <w:tc>
          <w:tcPr>
            <w:tcW w:w="6933"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Предельная минимальная и (или) максимальная площадь земельных участков, высота зданий и процент застройки определяются в соответствии с проектом планировки.</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 xml:space="preserve">Размер земельных участков для гаражей и автостоянок - в соответствии с проектом планировки и </w:t>
            </w:r>
            <w:proofErr w:type="spellStart"/>
            <w:r w:rsidRPr="00EE5E65">
              <w:rPr>
                <w:szCs w:val="24"/>
                <w:lang w:val="ru-RU" w:eastAsia="ar-SA"/>
              </w:rPr>
              <w:t>СНиП</w:t>
            </w:r>
            <w:proofErr w:type="spellEnd"/>
            <w:r w:rsidRPr="00EE5E65">
              <w:rPr>
                <w:szCs w:val="24"/>
                <w:lang w:val="ru-RU" w:eastAsia="ar-SA"/>
              </w:rPr>
              <w:t xml:space="preserve"> 2.07.01-89*.</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Формируемая зона должна иметь удобные транспортные связи с районами города и области и располагаться либо</w:t>
            </w:r>
            <w:r w:rsidR="003F35A4" w:rsidRPr="00EE5E65">
              <w:rPr>
                <w:szCs w:val="24"/>
                <w:lang w:val="ru-RU" w:eastAsia="ar-SA"/>
              </w:rPr>
              <w:t xml:space="preserve"> </w:t>
            </w:r>
            <w:r w:rsidRPr="00EE5E65">
              <w:rPr>
                <w:szCs w:val="24"/>
                <w:lang w:val="ru-RU" w:eastAsia="ar-SA"/>
              </w:rPr>
              <w:t>в коммунальных зонах, либо на подходах к городу;</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 xml:space="preserve">Парковки и открытые площадки для легковых автомобилей в соответствии с нормами </w:t>
            </w:r>
            <w:proofErr w:type="spellStart"/>
            <w:r w:rsidRPr="00EE5E65">
              <w:rPr>
                <w:szCs w:val="24"/>
                <w:lang w:val="ru-RU" w:eastAsia="ar-SA"/>
              </w:rPr>
              <w:t>СНиП</w:t>
            </w:r>
            <w:proofErr w:type="spellEnd"/>
            <w:r w:rsidRPr="00EE5E65">
              <w:rPr>
                <w:szCs w:val="24"/>
                <w:lang w:val="ru-RU" w:eastAsia="ar-SA"/>
              </w:rPr>
              <w:t xml:space="preserve"> 2.07.01-89* и </w:t>
            </w:r>
            <w:proofErr w:type="spellStart"/>
            <w:r w:rsidRPr="00EE5E65">
              <w:rPr>
                <w:szCs w:val="24"/>
                <w:lang w:val="ru-RU" w:eastAsia="ar-SA"/>
              </w:rPr>
              <w:t>СНиП</w:t>
            </w:r>
            <w:proofErr w:type="spellEnd"/>
            <w:r w:rsidRPr="00EE5E65">
              <w:rPr>
                <w:szCs w:val="24"/>
                <w:lang w:val="ru-RU" w:eastAsia="ar-SA"/>
              </w:rPr>
              <w:t xml:space="preserve"> 21-02-99.</w:t>
            </w:r>
          </w:p>
          <w:p w:rsidR="004E6307" w:rsidRPr="00EE5E65" w:rsidRDefault="004E6307" w:rsidP="004E6307">
            <w:pPr>
              <w:widowControl w:val="0"/>
              <w:numPr>
                <w:ilvl w:val="0"/>
                <w:numId w:val="52"/>
              </w:numPr>
              <w:tabs>
                <w:tab w:val="left" w:pos="320"/>
                <w:tab w:val="left" w:pos="420"/>
                <w:tab w:val="left" w:pos="461"/>
              </w:tabs>
              <w:suppressAutoHyphens/>
              <w:ind w:left="320" w:hanging="284"/>
              <w:jc w:val="both"/>
              <w:rPr>
                <w:szCs w:val="24"/>
                <w:lang w:val="ru-RU" w:eastAsia="ar-SA"/>
              </w:rPr>
            </w:pPr>
            <w:r w:rsidRPr="00EE5E65">
              <w:rPr>
                <w:szCs w:val="24"/>
                <w:lang w:val="ru-RU" w:eastAsia="ar-SA"/>
              </w:rPr>
              <w:t xml:space="preserve">Устройство пандусов в местах перепада для обеспечения удобного проезда </w:t>
            </w:r>
            <w:proofErr w:type="spellStart"/>
            <w:r w:rsidRPr="00EE5E65">
              <w:rPr>
                <w:szCs w:val="24"/>
                <w:lang w:val="ru-RU" w:eastAsia="ar-SA"/>
              </w:rPr>
              <w:t>маломобильного</w:t>
            </w:r>
            <w:proofErr w:type="spellEnd"/>
            <w:r w:rsidRPr="00EE5E65">
              <w:rPr>
                <w:szCs w:val="24"/>
                <w:lang w:val="ru-RU" w:eastAsia="ar-SA"/>
              </w:rPr>
              <w:t xml:space="preserve"> населения.</w:t>
            </w:r>
          </w:p>
        </w:tc>
      </w:tr>
      <w:tr w:rsidR="004E6307" w:rsidRPr="00E469AC" w:rsidTr="003636D9">
        <w:trPr>
          <w:trHeight w:val="131"/>
        </w:trPr>
        <w:tc>
          <w:tcPr>
            <w:tcW w:w="9782" w:type="dxa"/>
            <w:gridSpan w:val="3"/>
            <w:tcBorders>
              <w:top w:val="nil"/>
              <w:left w:val="single" w:sz="4" w:space="0" w:color="000000"/>
              <w:bottom w:val="nil"/>
              <w:right w:val="single" w:sz="4" w:space="0" w:color="000000"/>
            </w:tcBorders>
            <w:vAlign w:val="center"/>
          </w:tcPr>
          <w:p w:rsidR="004E6307" w:rsidRPr="00EE5E65" w:rsidRDefault="004E6307" w:rsidP="003636D9">
            <w:pPr>
              <w:widowControl w:val="0"/>
              <w:tabs>
                <w:tab w:val="left" w:pos="320"/>
                <w:tab w:val="left" w:pos="420"/>
                <w:tab w:val="left" w:pos="461"/>
              </w:tabs>
              <w:suppressAutoHyphens/>
              <w:spacing w:line="131" w:lineRule="atLeast"/>
              <w:ind w:left="36"/>
              <w:jc w:val="center"/>
              <w:rPr>
                <w:szCs w:val="24"/>
                <w:lang w:val="ru-RU" w:eastAsia="ar-SA"/>
              </w:rPr>
            </w:pPr>
            <w:r w:rsidRPr="00EE5E65">
              <w:rPr>
                <w:szCs w:val="24"/>
                <w:lang w:val="ru-RU" w:eastAsia="ar-SA"/>
              </w:rPr>
              <w:t>Ограничения использования земельных участков и объектов капитального строительства.</w:t>
            </w:r>
          </w:p>
        </w:tc>
      </w:tr>
      <w:tr w:rsidR="004E6307" w:rsidRPr="00E469AC" w:rsidTr="003636D9">
        <w:trPr>
          <w:trHeight w:val="720"/>
        </w:trPr>
        <w:tc>
          <w:tcPr>
            <w:tcW w:w="476" w:type="dxa"/>
            <w:tcBorders>
              <w:top w:val="single" w:sz="4" w:space="0" w:color="auto"/>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szCs w:val="24"/>
                <w:lang w:val="ru-RU" w:eastAsia="ar-SA"/>
              </w:rPr>
            </w:pPr>
            <w:r w:rsidRPr="00EE5E65">
              <w:rPr>
                <w:szCs w:val="24"/>
                <w:lang w:val="ru-RU" w:eastAsia="ar-SA"/>
              </w:rPr>
              <w:t>5.</w:t>
            </w:r>
          </w:p>
        </w:tc>
        <w:tc>
          <w:tcPr>
            <w:tcW w:w="2373" w:type="dxa"/>
            <w:tcBorders>
              <w:top w:val="single" w:sz="4" w:space="0" w:color="auto"/>
              <w:left w:val="single" w:sz="4" w:space="0" w:color="000000"/>
              <w:bottom w:val="single" w:sz="4" w:space="0" w:color="000000"/>
              <w:right w:val="nil"/>
            </w:tcBorders>
          </w:tcPr>
          <w:p w:rsidR="004E6307" w:rsidRPr="00EE5E65" w:rsidRDefault="004E6307" w:rsidP="003636D9">
            <w:pPr>
              <w:suppressAutoHyphens/>
              <w:snapToGrid w:val="0"/>
              <w:jc w:val="center"/>
              <w:rPr>
                <w:szCs w:val="24"/>
                <w:lang w:val="ru-RU" w:eastAsia="ar-SA"/>
              </w:rPr>
            </w:pPr>
            <w:r w:rsidRPr="00EE5E65">
              <w:rPr>
                <w:szCs w:val="24"/>
                <w:lang w:val="ru-RU" w:eastAsia="ar-SA"/>
              </w:rPr>
              <w:t>Санитарные и экологические</w:t>
            </w:r>
            <w:r w:rsidR="003F35A4" w:rsidRPr="00EE5E65">
              <w:rPr>
                <w:szCs w:val="24"/>
                <w:lang w:val="ru-RU" w:eastAsia="ar-SA"/>
              </w:rPr>
              <w:t xml:space="preserve"> </w:t>
            </w:r>
            <w:r w:rsidRPr="00EE5E65">
              <w:rPr>
                <w:szCs w:val="24"/>
                <w:lang w:val="ru-RU" w:eastAsia="ar-SA"/>
              </w:rPr>
              <w:t>требования.</w:t>
            </w:r>
          </w:p>
        </w:tc>
        <w:tc>
          <w:tcPr>
            <w:tcW w:w="6933" w:type="dxa"/>
            <w:tcBorders>
              <w:top w:val="single" w:sz="4" w:space="0" w:color="auto"/>
              <w:left w:val="single" w:sz="4" w:space="0" w:color="000000"/>
              <w:bottom w:val="single" w:sz="4" w:space="0" w:color="000000"/>
              <w:right w:val="single" w:sz="4" w:space="0" w:color="000000"/>
            </w:tcBorders>
          </w:tcPr>
          <w:p w:rsidR="004E6307" w:rsidRPr="00EE5E65" w:rsidRDefault="004E6307" w:rsidP="004E6307">
            <w:pPr>
              <w:widowControl w:val="0"/>
              <w:numPr>
                <w:ilvl w:val="0"/>
                <w:numId w:val="55"/>
              </w:numPr>
              <w:tabs>
                <w:tab w:val="left" w:pos="320"/>
                <w:tab w:val="left" w:pos="420"/>
              </w:tabs>
              <w:suppressAutoHyphens/>
              <w:ind w:left="320" w:hanging="284"/>
              <w:jc w:val="both"/>
              <w:rPr>
                <w:szCs w:val="24"/>
                <w:lang w:val="ru-RU" w:eastAsia="ar-SA"/>
              </w:rPr>
            </w:pPr>
            <w:r w:rsidRPr="00EE5E65">
              <w:rPr>
                <w:szCs w:val="24"/>
                <w:lang w:val="ru-RU" w:eastAsia="ar-SA"/>
              </w:rPr>
              <w:t>Благоустройство и санитарная очистка территории.</w:t>
            </w:r>
          </w:p>
        </w:tc>
      </w:tr>
      <w:tr w:rsidR="004E6307" w:rsidRPr="00E469AC" w:rsidTr="003636D9">
        <w:trPr>
          <w:trHeight w:val="791"/>
        </w:trPr>
        <w:tc>
          <w:tcPr>
            <w:tcW w:w="476" w:type="dxa"/>
            <w:tcBorders>
              <w:top w:val="nil"/>
              <w:left w:val="single" w:sz="4" w:space="0" w:color="000000"/>
              <w:bottom w:val="single" w:sz="4" w:space="0" w:color="auto"/>
              <w:right w:val="nil"/>
            </w:tcBorders>
          </w:tcPr>
          <w:p w:rsidR="004E6307" w:rsidRPr="00EE5E65" w:rsidRDefault="004E6307" w:rsidP="003636D9">
            <w:pPr>
              <w:suppressAutoHyphens/>
              <w:snapToGrid w:val="0"/>
              <w:rPr>
                <w:szCs w:val="24"/>
                <w:lang w:val="ru-RU" w:eastAsia="ar-SA"/>
              </w:rPr>
            </w:pPr>
            <w:r w:rsidRPr="00EE5E65">
              <w:rPr>
                <w:szCs w:val="24"/>
                <w:lang w:val="ru-RU" w:eastAsia="ar-SA"/>
              </w:rPr>
              <w:t>6.</w:t>
            </w:r>
          </w:p>
        </w:tc>
        <w:tc>
          <w:tcPr>
            <w:tcW w:w="2373" w:type="dxa"/>
            <w:tcBorders>
              <w:top w:val="nil"/>
              <w:left w:val="single" w:sz="4" w:space="0" w:color="000000"/>
              <w:bottom w:val="single" w:sz="4" w:space="0" w:color="auto"/>
              <w:right w:val="nil"/>
            </w:tcBorders>
          </w:tcPr>
          <w:p w:rsidR="004E6307" w:rsidRPr="00EE5E65" w:rsidRDefault="004E6307" w:rsidP="003636D9">
            <w:pPr>
              <w:suppressAutoHyphens/>
              <w:snapToGrid w:val="0"/>
              <w:rPr>
                <w:szCs w:val="24"/>
                <w:lang w:val="ru-RU" w:eastAsia="ar-SA"/>
              </w:rPr>
            </w:pPr>
            <w:r w:rsidRPr="00EE5E65">
              <w:rPr>
                <w:szCs w:val="24"/>
                <w:lang w:val="ru-RU" w:eastAsia="ar-SA"/>
              </w:rPr>
              <w:t>Защита от опасных природных процессов.</w:t>
            </w:r>
          </w:p>
        </w:tc>
        <w:tc>
          <w:tcPr>
            <w:tcW w:w="6933" w:type="dxa"/>
            <w:tcBorders>
              <w:top w:val="nil"/>
              <w:left w:val="single" w:sz="4" w:space="0" w:color="000000"/>
              <w:bottom w:val="single" w:sz="4" w:space="0" w:color="auto"/>
              <w:right w:val="single" w:sz="4" w:space="0" w:color="000000"/>
            </w:tcBorders>
          </w:tcPr>
          <w:p w:rsidR="004E6307" w:rsidRPr="00EE5E65"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EE5E65">
              <w:rPr>
                <w:szCs w:val="24"/>
                <w:lang w:val="ru-RU" w:eastAsia="ar-SA"/>
              </w:rPr>
              <w:t>Организация отвода поверхностных вод по лоткам проездов к дождеприемникам, установленным в пониженных местах и вдоль улиц;</w:t>
            </w:r>
          </w:p>
          <w:p w:rsidR="004E6307" w:rsidRPr="00EE5E65" w:rsidRDefault="004E6307" w:rsidP="004E6307">
            <w:pPr>
              <w:widowControl w:val="0"/>
              <w:numPr>
                <w:ilvl w:val="0"/>
                <w:numId w:val="55"/>
              </w:numPr>
              <w:tabs>
                <w:tab w:val="left" w:pos="320"/>
                <w:tab w:val="left" w:pos="420"/>
              </w:tabs>
              <w:suppressAutoHyphens/>
              <w:snapToGrid w:val="0"/>
              <w:ind w:left="320" w:hanging="284"/>
              <w:jc w:val="both"/>
              <w:rPr>
                <w:szCs w:val="24"/>
                <w:lang w:val="ru-RU" w:eastAsia="ar-SA"/>
              </w:rPr>
            </w:pPr>
            <w:r w:rsidRPr="00EE5E65">
              <w:rPr>
                <w:szCs w:val="24"/>
                <w:lang w:val="ru-RU" w:eastAsia="ar-SA"/>
              </w:rPr>
              <w:t>При возведении капитальных зданий дополнительные инженерно-геологические изыскания.</w:t>
            </w:r>
          </w:p>
        </w:tc>
      </w:tr>
    </w:tbl>
    <w:p w:rsidR="004E6307" w:rsidRPr="00EE5E65" w:rsidRDefault="004E6307" w:rsidP="004E6307">
      <w:pPr>
        <w:tabs>
          <w:tab w:val="left" w:pos="1155"/>
        </w:tabs>
        <w:suppressAutoHyphens/>
        <w:jc w:val="right"/>
        <w:rPr>
          <w:rFonts w:cs="Tahoma"/>
          <w:b/>
          <w:szCs w:val="24"/>
          <w:lang w:val="ru-RU" w:eastAsia="ar-SA"/>
        </w:rPr>
      </w:pPr>
    </w:p>
    <w:p w:rsidR="004E6307" w:rsidRPr="00EE5E65" w:rsidRDefault="004E6307" w:rsidP="004E6307">
      <w:pPr>
        <w:tabs>
          <w:tab w:val="left" w:pos="1155"/>
        </w:tabs>
        <w:suppressAutoHyphens/>
        <w:jc w:val="right"/>
        <w:rPr>
          <w:rFonts w:cs="Tahoma"/>
          <w:b/>
          <w:szCs w:val="24"/>
          <w:lang w:val="ru-RU" w:eastAsia="ar-SA"/>
        </w:rPr>
      </w:pPr>
      <w:r w:rsidRPr="00EE5E65">
        <w:rPr>
          <w:rFonts w:cs="Tahoma"/>
          <w:b/>
          <w:szCs w:val="24"/>
          <w:lang w:val="ru-RU" w:eastAsia="ar-SA"/>
        </w:rPr>
        <w:t>Индекс зоны</w:t>
      </w:r>
      <w:proofErr w:type="gramStart"/>
      <w:r w:rsidRPr="00EE5E65">
        <w:rPr>
          <w:rFonts w:cs="Tahoma"/>
          <w:b/>
          <w:szCs w:val="24"/>
          <w:lang w:val="ru-RU" w:eastAsia="ar-SA"/>
        </w:rPr>
        <w:t xml:space="preserve"> О</w:t>
      </w:r>
      <w:proofErr w:type="gramEnd"/>
      <w:r w:rsidRPr="00EE5E65">
        <w:rPr>
          <w:rFonts w:cs="Tahoma"/>
          <w:b/>
          <w:szCs w:val="24"/>
          <w:lang w:val="ru-RU" w:eastAsia="ar-SA"/>
        </w:rPr>
        <w:t xml:space="preserve"> 3</w:t>
      </w:r>
    </w:p>
    <w:p w:rsidR="004E6307" w:rsidRPr="00EE5E65" w:rsidRDefault="004E6307" w:rsidP="004E6307">
      <w:pPr>
        <w:tabs>
          <w:tab w:val="left" w:pos="1155"/>
        </w:tabs>
        <w:suppressAutoHyphens/>
        <w:jc w:val="right"/>
        <w:rPr>
          <w:rFonts w:cs="Tahoma"/>
          <w:b/>
          <w:szCs w:val="24"/>
          <w:lang w:val="ru-RU" w:eastAsia="ar-SA"/>
        </w:rPr>
      </w:pPr>
      <w:r w:rsidRPr="00EE5E65">
        <w:rPr>
          <w:rFonts w:cs="Tahoma"/>
          <w:b/>
          <w:szCs w:val="24"/>
          <w:lang w:val="ru-RU" w:eastAsia="ar-SA"/>
        </w:rPr>
        <w:t>Зона учреждений здравоохранения.</w:t>
      </w:r>
    </w:p>
    <w:tbl>
      <w:tblPr>
        <w:tblW w:w="9923" w:type="dxa"/>
        <w:tblInd w:w="-459" w:type="dxa"/>
        <w:tblLook w:val="04A0"/>
      </w:tblPr>
      <w:tblGrid>
        <w:gridCol w:w="463"/>
        <w:gridCol w:w="2318"/>
        <w:gridCol w:w="7142"/>
      </w:tblGrid>
      <w:tr w:rsidR="004E6307" w:rsidRPr="00EE5E65" w:rsidTr="003636D9">
        <w:tc>
          <w:tcPr>
            <w:tcW w:w="463"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318"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7142"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469AC" w:rsidTr="003636D9">
        <w:trPr>
          <w:trHeight w:val="772"/>
        </w:trPr>
        <w:tc>
          <w:tcPr>
            <w:tcW w:w="46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tabs>
                <w:tab w:val="left" w:pos="1155"/>
              </w:tabs>
              <w:suppressAutoHyphens/>
              <w:jc w:val="center"/>
              <w:rPr>
                <w:rFonts w:cs="Tahoma"/>
                <w:szCs w:val="24"/>
                <w:lang w:val="ru-RU" w:eastAsia="ar-SA"/>
              </w:rPr>
            </w:pPr>
          </w:p>
          <w:p w:rsidR="004E6307" w:rsidRPr="00EE5E65"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 Основные виды разрешенного использования.</w:t>
            </w:r>
          </w:p>
        </w:tc>
        <w:tc>
          <w:tcPr>
            <w:tcW w:w="7142"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7"/>
              </w:numPr>
              <w:tabs>
                <w:tab w:val="left" w:pos="360"/>
                <w:tab w:val="left" w:pos="1155"/>
              </w:tabs>
              <w:suppressAutoHyphens/>
              <w:snapToGrid w:val="0"/>
              <w:jc w:val="both"/>
              <w:rPr>
                <w:rFonts w:cs="Tahoma"/>
                <w:szCs w:val="24"/>
                <w:lang w:val="ru-RU" w:eastAsia="ar-SA"/>
              </w:rPr>
            </w:pPr>
            <w:r w:rsidRPr="00EE5E65">
              <w:rPr>
                <w:rFonts w:cs="Tahoma"/>
                <w:szCs w:val="24"/>
                <w:lang w:val="ru-RU" w:eastAsia="ar-SA"/>
              </w:rPr>
              <w:t>Больницы, поликлиники,</w:t>
            </w:r>
            <w:r w:rsidR="003F35A4" w:rsidRPr="00EE5E65">
              <w:rPr>
                <w:rFonts w:cs="Tahoma"/>
                <w:szCs w:val="24"/>
                <w:lang w:val="ru-RU" w:eastAsia="ar-SA"/>
              </w:rPr>
              <w:t xml:space="preserve"> </w:t>
            </w:r>
            <w:r w:rsidRPr="00EE5E65">
              <w:rPr>
                <w:rFonts w:cs="Tahoma"/>
                <w:szCs w:val="24"/>
                <w:lang w:val="ru-RU" w:eastAsia="ar-SA"/>
              </w:rPr>
              <w:t>подстанции скорой медицинской помощи, аптеки, профилактории.</w:t>
            </w:r>
          </w:p>
        </w:tc>
      </w:tr>
      <w:tr w:rsidR="004E6307" w:rsidRPr="00EE5E65" w:rsidTr="003636D9">
        <w:trPr>
          <w:trHeight w:val="634"/>
        </w:trPr>
        <w:tc>
          <w:tcPr>
            <w:tcW w:w="46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Вспомогательные виды</w:t>
            </w:r>
            <w:r w:rsidR="003F35A4" w:rsidRPr="00EE5E65">
              <w:rPr>
                <w:rFonts w:cs="Tahoma"/>
                <w:szCs w:val="24"/>
                <w:lang w:val="ru-RU" w:eastAsia="ar-SA"/>
              </w:rPr>
              <w:t xml:space="preserve"> </w:t>
            </w:r>
            <w:proofErr w:type="gramStart"/>
            <w:r w:rsidRPr="00EE5E65">
              <w:rPr>
                <w:rFonts w:cs="Tahoma"/>
                <w:szCs w:val="24"/>
                <w:lang w:val="ru-RU" w:eastAsia="ar-SA"/>
              </w:rPr>
              <w:t>разрешенного</w:t>
            </w:r>
            <w:proofErr w:type="gramEnd"/>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использования.</w:t>
            </w:r>
          </w:p>
        </w:tc>
        <w:tc>
          <w:tcPr>
            <w:tcW w:w="7142"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Сооружения для постоянного и временного хранения транспортных сре</w:t>
            </w:r>
            <w:proofErr w:type="gramStart"/>
            <w:r w:rsidRPr="00EE5E65">
              <w:rPr>
                <w:rFonts w:cs="Tahoma"/>
                <w:szCs w:val="24"/>
                <w:lang w:val="ru-RU" w:eastAsia="ar-SA"/>
              </w:rPr>
              <w:t>дств сп</w:t>
            </w:r>
            <w:proofErr w:type="gramEnd"/>
            <w:r w:rsidRPr="00EE5E65">
              <w:rPr>
                <w:rFonts w:cs="Tahoma"/>
                <w:szCs w:val="24"/>
                <w:lang w:val="ru-RU" w:eastAsia="ar-SA"/>
              </w:rPr>
              <w:t>ециального назначения.</w:t>
            </w:r>
          </w:p>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 xml:space="preserve">Парки, скверы. </w:t>
            </w:r>
          </w:p>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Объекты религиозного назначения.</w:t>
            </w:r>
          </w:p>
          <w:p w:rsidR="004E6307" w:rsidRPr="00EE5E65"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EE5E65">
              <w:rPr>
                <w:rFonts w:cs="Tahoma"/>
                <w:szCs w:val="24"/>
                <w:lang w:val="ru-RU" w:eastAsia="ar-SA"/>
              </w:rPr>
              <w:t>парковки, открытые автостоянки.</w:t>
            </w:r>
          </w:p>
        </w:tc>
      </w:tr>
      <w:tr w:rsidR="004E6307" w:rsidRPr="00E469AC" w:rsidTr="003636D9">
        <w:trPr>
          <w:trHeight w:val="634"/>
        </w:trPr>
        <w:tc>
          <w:tcPr>
            <w:tcW w:w="46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tabs>
                <w:tab w:val="left" w:pos="1155"/>
              </w:tabs>
              <w:suppressAutoHyphens/>
              <w:jc w:val="center"/>
              <w:rPr>
                <w:rFonts w:cs="Tahoma"/>
                <w:szCs w:val="24"/>
                <w:lang w:val="ru-RU" w:eastAsia="ar-SA"/>
              </w:rPr>
            </w:pPr>
          </w:p>
        </w:tc>
        <w:tc>
          <w:tcPr>
            <w:tcW w:w="2318"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Условно разрешенные виды использования.</w:t>
            </w:r>
          </w:p>
        </w:tc>
        <w:tc>
          <w:tcPr>
            <w:tcW w:w="7142"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Магазины товаров первой необходимости.</w:t>
            </w:r>
          </w:p>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Киоски, временные павильоны розничной торговли.</w:t>
            </w:r>
          </w:p>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Жилые дома для медицинского и обслуживающего персонала.</w:t>
            </w:r>
          </w:p>
        </w:tc>
      </w:tr>
      <w:tr w:rsidR="004E6307" w:rsidRPr="00E469AC" w:rsidTr="003636D9">
        <w:trPr>
          <w:trHeight w:val="64"/>
        </w:trPr>
        <w:tc>
          <w:tcPr>
            <w:tcW w:w="9923"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spacing w:line="64" w:lineRule="atLeast"/>
              <w:ind w:left="60"/>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rPr>
          <w:trHeight w:val="4688"/>
        </w:trPr>
        <w:tc>
          <w:tcPr>
            <w:tcW w:w="46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lastRenderedPageBreak/>
              <w:t>4.</w:t>
            </w:r>
          </w:p>
        </w:tc>
        <w:tc>
          <w:tcPr>
            <w:tcW w:w="2318"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Архитектурно-строительные требования.</w:t>
            </w:r>
          </w:p>
          <w:p w:rsidR="004E6307" w:rsidRPr="00EE5E65" w:rsidRDefault="004E6307" w:rsidP="003636D9">
            <w:pPr>
              <w:tabs>
                <w:tab w:val="left" w:pos="1155"/>
              </w:tabs>
              <w:suppressAutoHyphens/>
              <w:jc w:val="center"/>
              <w:rPr>
                <w:rFonts w:cs="Tahoma"/>
                <w:szCs w:val="24"/>
                <w:lang w:val="ru-RU" w:eastAsia="ar-SA"/>
              </w:rPr>
            </w:pPr>
          </w:p>
        </w:tc>
        <w:tc>
          <w:tcPr>
            <w:tcW w:w="7142"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8"/>
              </w:numPr>
              <w:tabs>
                <w:tab w:val="left" w:pos="461"/>
              </w:tabs>
              <w:suppressAutoHyphens/>
              <w:snapToGrid w:val="0"/>
              <w:jc w:val="both"/>
              <w:rPr>
                <w:rFonts w:cs="Tahoma"/>
                <w:szCs w:val="24"/>
                <w:lang w:val="ru-RU" w:eastAsia="ar-SA"/>
              </w:rPr>
            </w:pPr>
            <w:r w:rsidRPr="00EE5E65">
              <w:rPr>
                <w:rFonts w:cs="Tahoma"/>
                <w:szCs w:val="24"/>
                <w:lang w:val="ru-RU" w:eastAsia="ar-SA"/>
              </w:rPr>
              <w:t xml:space="preserve">Минимальные размеры земельного участка определяется в соответствии с проектом планировки и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 приложением 7.</w:t>
            </w:r>
          </w:p>
          <w:p w:rsidR="004E6307" w:rsidRPr="00EE5E65" w:rsidRDefault="004E6307" w:rsidP="004E6307">
            <w:pPr>
              <w:widowControl w:val="0"/>
              <w:numPr>
                <w:ilvl w:val="0"/>
                <w:numId w:val="58"/>
              </w:numPr>
              <w:tabs>
                <w:tab w:val="left" w:pos="1155"/>
              </w:tabs>
              <w:suppressAutoHyphens/>
              <w:snapToGrid w:val="0"/>
              <w:jc w:val="both"/>
              <w:rPr>
                <w:rFonts w:cs="Tahoma"/>
                <w:szCs w:val="24"/>
                <w:lang w:val="ru-RU" w:eastAsia="ar-SA"/>
              </w:rPr>
            </w:pPr>
            <w:r w:rsidRPr="00EE5E65">
              <w:rPr>
                <w:rFonts w:cs="Tahoma"/>
                <w:szCs w:val="24"/>
                <w:lang w:val="ru-RU" w:eastAsia="ar-SA"/>
              </w:rPr>
              <w:t>Максимальный процент застройки определяется проектом планировки.</w:t>
            </w:r>
          </w:p>
          <w:p w:rsidR="004E6307" w:rsidRPr="00EE5E65" w:rsidRDefault="004E6307" w:rsidP="004E6307">
            <w:pPr>
              <w:widowControl w:val="0"/>
              <w:numPr>
                <w:ilvl w:val="0"/>
                <w:numId w:val="58"/>
              </w:numPr>
              <w:tabs>
                <w:tab w:val="left" w:pos="1155"/>
              </w:tabs>
              <w:suppressAutoHyphens/>
              <w:snapToGrid w:val="0"/>
              <w:jc w:val="both"/>
              <w:rPr>
                <w:rFonts w:cs="Tahoma"/>
                <w:szCs w:val="24"/>
                <w:lang w:val="ru-RU" w:eastAsia="ar-SA"/>
              </w:rPr>
            </w:pPr>
            <w:r w:rsidRPr="00EE5E65">
              <w:rPr>
                <w:rFonts w:cs="Tahoma"/>
                <w:szCs w:val="24"/>
                <w:lang w:val="ru-RU" w:eastAsia="ar-SA"/>
              </w:rPr>
              <w:t>Минимальные отступы от красных линий до границ земельных участков определяются в соответствии с проектом планировки.</w:t>
            </w:r>
          </w:p>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Поликлиники на жилых территориях необходимо размещать с учетом радиуса пешеходной доступности</w:t>
            </w:r>
            <w:r w:rsidR="003F35A4" w:rsidRPr="00EE5E65">
              <w:rPr>
                <w:rFonts w:cs="Tahoma"/>
                <w:szCs w:val="24"/>
                <w:lang w:val="ru-RU" w:eastAsia="ar-SA"/>
              </w:rPr>
              <w:t xml:space="preserve"> </w:t>
            </w:r>
            <w:r w:rsidRPr="00EE5E65">
              <w:rPr>
                <w:rFonts w:cs="Tahoma"/>
                <w:szCs w:val="24"/>
                <w:lang w:val="ru-RU" w:eastAsia="ar-SA"/>
              </w:rPr>
              <w:t>- 1000м, как правило, на обособленных земельных участках, с соблюдением санитарно-гигиенических требований.</w:t>
            </w:r>
          </w:p>
          <w:p w:rsidR="004E6307" w:rsidRPr="00EE5E65"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EE5E65">
              <w:rPr>
                <w:rFonts w:cs="Tahoma"/>
                <w:szCs w:val="24"/>
                <w:lang w:val="ru-RU" w:eastAsia="ar-SA"/>
              </w:rPr>
              <w:t>Аптеки, раздаточные пункты, кабинеты врачей общей практики размещаются встроено-пристроенными в жилой застройке и должны быть отделены от жилых помещений противопожарными стенами I-го типа и иметь самостоятельные выходы наружу.</w:t>
            </w:r>
          </w:p>
        </w:tc>
      </w:tr>
      <w:tr w:rsidR="004E6307" w:rsidRPr="00E469AC" w:rsidTr="003636D9">
        <w:trPr>
          <w:trHeight w:val="418"/>
        </w:trPr>
        <w:tc>
          <w:tcPr>
            <w:tcW w:w="9923"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ind w:left="60"/>
              <w:jc w:val="center"/>
              <w:rPr>
                <w:rFonts w:cs="Tahoma"/>
                <w:szCs w:val="24"/>
                <w:lang w:val="ru-RU" w:eastAsia="ar-SA"/>
              </w:rPr>
            </w:pPr>
            <w:r w:rsidRPr="00EE5E65">
              <w:rPr>
                <w:rFonts w:cs="Tahoma"/>
                <w:szCs w:val="24"/>
                <w:lang w:val="ru-RU" w:eastAsia="ar-SA"/>
              </w:rPr>
              <w:t>Ограничения использования земельных участков и объектов капитального строительства.</w:t>
            </w:r>
          </w:p>
        </w:tc>
      </w:tr>
      <w:tr w:rsidR="004E6307" w:rsidRPr="00E469AC" w:rsidTr="003636D9">
        <w:trPr>
          <w:trHeight w:val="2271"/>
        </w:trPr>
        <w:tc>
          <w:tcPr>
            <w:tcW w:w="463"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jc w:val="center"/>
              <w:rPr>
                <w:rFonts w:cs="Tahoma"/>
                <w:szCs w:val="24"/>
                <w:lang w:val="ru-RU" w:eastAsia="ar-SA"/>
              </w:rPr>
            </w:pPr>
            <w:r w:rsidRPr="00EE5E65">
              <w:rPr>
                <w:rFonts w:cs="Tahoma"/>
                <w:szCs w:val="24"/>
                <w:lang w:val="ru-RU" w:eastAsia="ar-SA"/>
              </w:rPr>
              <w:t>5.</w:t>
            </w:r>
          </w:p>
        </w:tc>
        <w:tc>
          <w:tcPr>
            <w:tcW w:w="2318"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Санитарно-гигиенические и экологические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требования.</w:t>
            </w:r>
          </w:p>
          <w:p w:rsidR="004E6307" w:rsidRPr="00EE5E65" w:rsidRDefault="004E6307" w:rsidP="003636D9">
            <w:pPr>
              <w:tabs>
                <w:tab w:val="left" w:pos="1155"/>
              </w:tabs>
              <w:suppressAutoHyphens/>
              <w:jc w:val="both"/>
              <w:rPr>
                <w:rFonts w:cs="Tahoma"/>
                <w:szCs w:val="24"/>
                <w:lang w:val="ru-RU" w:eastAsia="ar-SA"/>
              </w:rPr>
            </w:pPr>
          </w:p>
        </w:tc>
        <w:tc>
          <w:tcPr>
            <w:tcW w:w="7142" w:type="dxa"/>
            <w:tcBorders>
              <w:top w:val="nil"/>
              <w:left w:val="single" w:sz="4" w:space="0" w:color="000000"/>
              <w:bottom w:val="single" w:sz="4" w:space="0" w:color="auto"/>
              <w:right w:val="single" w:sz="4" w:space="0" w:color="000000"/>
            </w:tcBorders>
          </w:tcPr>
          <w:p w:rsidR="004E6307" w:rsidRPr="00EE5E65" w:rsidRDefault="004E6307" w:rsidP="004E6307">
            <w:pPr>
              <w:widowControl w:val="0"/>
              <w:numPr>
                <w:ilvl w:val="0"/>
                <w:numId w:val="59"/>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Рекомендуемая площадь озеленения земельного участка –</w:t>
            </w:r>
            <w:r w:rsidR="003F35A4" w:rsidRPr="00EE5E65">
              <w:rPr>
                <w:rFonts w:cs="Tahoma"/>
                <w:szCs w:val="24"/>
                <w:lang w:val="ru-RU" w:eastAsia="ar-SA"/>
              </w:rPr>
              <w:t xml:space="preserve"> </w:t>
            </w:r>
            <w:r w:rsidRPr="00EE5E65">
              <w:rPr>
                <w:rFonts w:cs="Tahoma"/>
                <w:szCs w:val="24"/>
                <w:lang w:val="ru-RU" w:eastAsia="ar-SA"/>
              </w:rPr>
              <w:t>50 % территории.</w:t>
            </w:r>
          </w:p>
          <w:p w:rsidR="004E6307" w:rsidRPr="00EE5E65" w:rsidRDefault="004E6307" w:rsidP="004E6307">
            <w:pPr>
              <w:widowControl w:val="0"/>
              <w:numPr>
                <w:ilvl w:val="0"/>
                <w:numId w:val="59"/>
              </w:numPr>
              <w:tabs>
                <w:tab w:val="left" w:pos="420"/>
                <w:tab w:val="left" w:pos="1155"/>
              </w:tabs>
              <w:suppressAutoHyphens/>
              <w:jc w:val="both"/>
              <w:rPr>
                <w:rFonts w:cs="Tahoma"/>
                <w:szCs w:val="24"/>
                <w:lang w:val="ru-RU" w:eastAsia="ar-SA"/>
              </w:rPr>
            </w:pPr>
            <w:r w:rsidRPr="00EE5E65">
              <w:rPr>
                <w:rFonts w:cs="Tahoma"/>
                <w:szCs w:val="24"/>
                <w:lang w:val="ru-RU" w:eastAsia="ar-SA"/>
              </w:rPr>
              <w:t xml:space="preserve">При размещении поликлиник, женских консультаций, стоматологических кабинетов, встроенных в жилые дома – строгое соблюдение гигиенических и санитарных требований в соответствии с существующими нормативными документами при согласовании с ТО ТУ </w:t>
            </w:r>
            <w:proofErr w:type="spellStart"/>
            <w:r w:rsidRPr="00EE5E65">
              <w:rPr>
                <w:rFonts w:cs="Tahoma"/>
                <w:szCs w:val="24"/>
                <w:lang w:val="ru-RU" w:eastAsia="ar-SA"/>
              </w:rPr>
              <w:t>Роспотребнадзора</w:t>
            </w:r>
            <w:proofErr w:type="spellEnd"/>
            <w:r w:rsidRPr="00EE5E65">
              <w:rPr>
                <w:rFonts w:cs="Tahoma"/>
                <w:szCs w:val="24"/>
                <w:lang w:val="ru-RU" w:eastAsia="ar-SA"/>
              </w:rPr>
              <w:t>.</w:t>
            </w:r>
          </w:p>
          <w:p w:rsidR="004E6307" w:rsidRPr="00EE5E65" w:rsidRDefault="004E6307" w:rsidP="004E6307">
            <w:pPr>
              <w:widowControl w:val="0"/>
              <w:numPr>
                <w:ilvl w:val="0"/>
                <w:numId w:val="59"/>
              </w:numPr>
              <w:tabs>
                <w:tab w:val="left" w:pos="420"/>
                <w:tab w:val="left" w:pos="1155"/>
              </w:tabs>
              <w:suppressAutoHyphens/>
              <w:jc w:val="both"/>
              <w:rPr>
                <w:rFonts w:cs="Tahoma"/>
                <w:szCs w:val="24"/>
                <w:lang w:val="ru-RU" w:eastAsia="ar-SA"/>
              </w:rPr>
            </w:pPr>
            <w:r w:rsidRPr="00EE5E65">
              <w:rPr>
                <w:rFonts w:cs="Tahoma"/>
                <w:szCs w:val="24"/>
                <w:lang w:val="ru-RU" w:eastAsia="ar-SA"/>
              </w:rPr>
              <w:t>Лечебно-профилактические и оздоровительные учреждения общего пользования не допускается размещать на территориях санитарно-защитных зон (</w:t>
            </w:r>
            <w:proofErr w:type="spellStart"/>
            <w:r w:rsidRPr="00EE5E65">
              <w:rPr>
                <w:rFonts w:cs="Tahoma"/>
                <w:szCs w:val="24"/>
                <w:lang w:val="ru-RU" w:eastAsia="ar-SA"/>
              </w:rPr>
              <w:t>СанПиН</w:t>
            </w:r>
            <w:proofErr w:type="spellEnd"/>
            <w:r w:rsidRPr="00EE5E65">
              <w:rPr>
                <w:rFonts w:cs="Tahoma"/>
                <w:szCs w:val="24"/>
                <w:lang w:val="ru-RU" w:eastAsia="ar-SA"/>
              </w:rPr>
              <w:t xml:space="preserve"> 2.2.1/2.1.1.1200-03).</w:t>
            </w:r>
          </w:p>
        </w:tc>
      </w:tr>
    </w:tbl>
    <w:p w:rsidR="004E6307" w:rsidRPr="00EE5E65" w:rsidRDefault="004E6307" w:rsidP="004E6307">
      <w:pPr>
        <w:tabs>
          <w:tab w:val="left" w:pos="1155"/>
        </w:tabs>
        <w:suppressAutoHyphens/>
        <w:jc w:val="right"/>
        <w:rPr>
          <w:b/>
          <w:szCs w:val="24"/>
          <w:lang w:val="ru-RU" w:eastAsia="ar-SA"/>
        </w:rPr>
      </w:pPr>
    </w:p>
    <w:p w:rsidR="004E6307" w:rsidRPr="00EE5E65" w:rsidRDefault="00E501BA" w:rsidP="004E6307">
      <w:pPr>
        <w:tabs>
          <w:tab w:val="left" w:pos="1155"/>
        </w:tabs>
        <w:suppressAutoHyphens/>
        <w:jc w:val="right"/>
        <w:rPr>
          <w:rFonts w:cs="Tahoma"/>
          <w:b/>
          <w:szCs w:val="24"/>
          <w:lang w:val="ru-RU" w:eastAsia="ar-SA"/>
        </w:rPr>
      </w:pPr>
      <w:r w:rsidRPr="00EE5E65">
        <w:rPr>
          <w:rFonts w:cs="Tahoma"/>
          <w:b/>
          <w:szCs w:val="24"/>
          <w:lang w:val="ru-RU" w:eastAsia="ar-SA"/>
        </w:rPr>
        <w:t>Индекс зоны</w:t>
      </w:r>
      <w:proofErr w:type="gramStart"/>
      <w:r w:rsidRPr="00EE5E65">
        <w:rPr>
          <w:rFonts w:cs="Tahoma"/>
          <w:b/>
          <w:szCs w:val="24"/>
          <w:lang w:val="ru-RU" w:eastAsia="ar-SA"/>
        </w:rPr>
        <w:t xml:space="preserve"> О</w:t>
      </w:r>
      <w:proofErr w:type="gramEnd"/>
      <w:r w:rsidRPr="00EE5E65">
        <w:rPr>
          <w:rFonts w:cs="Tahoma"/>
          <w:b/>
          <w:szCs w:val="24"/>
          <w:lang w:val="ru-RU" w:eastAsia="ar-SA"/>
        </w:rPr>
        <w:t xml:space="preserve"> 4</w:t>
      </w:r>
    </w:p>
    <w:p w:rsidR="004E6307" w:rsidRPr="00EE5E65" w:rsidRDefault="004E6307" w:rsidP="004E6307">
      <w:pPr>
        <w:tabs>
          <w:tab w:val="left" w:pos="1155"/>
        </w:tabs>
        <w:suppressAutoHyphens/>
        <w:jc w:val="right"/>
        <w:rPr>
          <w:rFonts w:cs="Tahoma"/>
          <w:b/>
          <w:szCs w:val="24"/>
          <w:lang w:val="ru-RU" w:eastAsia="ar-SA"/>
        </w:rPr>
      </w:pPr>
      <w:r w:rsidRPr="00EE5E65">
        <w:rPr>
          <w:rFonts w:cs="Tahoma"/>
          <w:b/>
          <w:szCs w:val="24"/>
          <w:lang w:val="ru-RU" w:eastAsia="ar-SA"/>
        </w:rPr>
        <w:t>Зона размещения социальных объектов</w:t>
      </w:r>
    </w:p>
    <w:tbl>
      <w:tblPr>
        <w:tblW w:w="9923" w:type="dxa"/>
        <w:tblInd w:w="-459" w:type="dxa"/>
        <w:tblLook w:val="04A0"/>
      </w:tblPr>
      <w:tblGrid>
        <w:gridCol w:w="490"/>
        <w:gridCol w:w="2304"/>
        <w:gridCol w:w="7129"/>
      </w:tblGrid>
      <w:tr w:rsidR="004E6307" w:rsidRPr="00EE5E65" w:rsidTr="003636D9">
        <w:tc>
          <w:tcPr>
            <w:tcW w:w="490"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7129"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923"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772"/>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Основные виды разрешенные</w:t>
            </w:r>
            <w:r w:rsidR="003F35A4" w:rsidRPr="00EE5E65">
              <w:rPr>
                <w:rFonts w:cs="Tahoma"/>
                <w:szCs w:val="24"/>
                <w:lang w:val="ru-RU" w:eastAsia="ar-SA"/>
              </w:rPr>
              <w:t xml:space="preserve"> </w:t>
            </w:r>
            <w:r w:rsidRPr="00EE5E65">
              <w:rPr>
                <w:rFonts w:cs="Tahoma"/>
                <w:szCs w:val="24"/>
                <w:lang w:val="ru-RU" w:eastAsia="ar-SA"/>
              </w:rPr>
              <w:t>использования</w:t>
            </w:r>
            <w:proofErr w:type="gramStart"/>
            <w:r w:rsidRPr="00EE5E65">
              <w:rPr>
                <w:rFonts w:cs="Tahoma"/>
                <w:szCs w:val="24"/>
                <w:lang w:val="ru-RU" w:eastAsia="ar-SA"/>
              </w:rPr>
              <w:t xml:space="preserve"> .</w:t>
            </w:r>
            <w:proofErr w:type="gramEnd"/>
          </w:p>
        </w:tc>
        <w:tc>
          <w:tcPr>
            <w:tcW w:w="7129" w:type="dxa"/>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60"/>
              </w:numPr>
              <w:tabs>
                <w:tab w:val="left" w:pos="420"/>
                <w:tab w:val="left" w:pos="1155"/>
              </w:tabs>
              <w:suppressAutoHyphens/>
              <w:jc w:val="both"/>
              <w:rPr>
                <w:rFonts w:cs="Tahoma"/>
                <w:szCs w:val="24"/>
                <w:lang w:val="ru-RU" w:eastAsia="ar-SA"/>
              </w:rPr>
            </w:pPr>
            <w:r w:rsidRPr="00EE5E65">
              <w:rPr>
                <w:rFonts w:cs="Tahoma"/>
                <w:szCs w:val="24"/>
                <w:lang w:val="ru-RU" w:eastAsia="ar-SA"/>
              </w:rPr>
              <w:t>Общеобразовательные школы, детские сады.</w:t>
            </w:r>
          </w:p>
          <w:p w:rsidR="004E6307" w:rsidRPr="00EE5E65" w:rsidRDefault="004E6307" w:rsidP="003636D9">
            <w:pPr>
              <w:tabs>
                <w:tab w:val="left" w:pos="1155"/>
              </w:tabs>
              <w:suppressAutoHyphens/>
              <w:ind w:left="120"/>
              <w:jc w:val="center"/>
              <w:rPr>
                <w:rFonts w:cs="Tahoma"/>
                <w:szCs w:val="24"/>
                <w:lang w:val="ru-RU" w:eastAsia="ar-SA"/>
              </w:rPr>
            </w:pPr>
          </w:p>
        </w:tc>
      </w:tr>
      <w:tr w:rsidR="004E6307" w:rsidRPr="00EE5E65" w:rsidTr="003636D9">
        <w:trPr>
          <w:trHeight w:val="2301"/>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 Вспомогательные виды </w:t>
            </w:r>
            <w:proofErr w:type="gramStart"/>
            <w:r w:rsidRPr="00EE5E65">
              <w:rPr>
                <w:rFonts w:cs="Tahoma"/>
                <w:szCs w:val="24"/>
                <w:lang w:val="ru-RU" w:eastAsia="ar-SA"/>
              </w:rPr>
              <w:t>разрешенного</w:t>
            </w:r>
            <w:proofErr w:type="gramEnd"/>
            <w:r w:rsidRPr="00EE5E65">
              <w:rPr>
                <w:rFonts w:cs="Tahoma"/>
                <w:szCs w:val="24"/>
                <w:lang w:val="ru-RU" w:eastAsia="ar-SA"/>
              </w:rPr>
              <w:t xml:space="preserve">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использования.</w:t>
            </w:r>
          </w:p>
          <w:p w:rsidR="004E6307" w:rsidRPr="00EE5E65" w:rsidRDefault="004E6307" w:rsidP="003636D9">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60"/>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Общежития, связанные с учебными заведениями.</w:t>
            </w:r>
          </w:p>
          <w:p w:rsidR="004E6307" w:rsidRPr="00EE5E65" w:rsidRDefault="004E6307" w:rsidP="004E6307">
            <w:pPr>
              <w:widowControl w:val="0"/>
              <w:numPr>
                <w:ilvl w:val="0"/>
                <w:numId w:val="60"/>
              </w:numPr>
              <w:tabs>
                <w:tab w:val="left" w:pos="420"/>
                <w:tab w:val="left" w:pos="1155"/>
              </w:tabs>
              <w:suppressAutoHyphens/>
              <w:jc w:val="both"/>
              <w:rPr>
                <w:rFonts w:cs="Tahoma"/>
                <w:szCs w:val="24"/>
                <w:lang w:val="ru-RU" w:eastAsia="ar-SA"/>
              </w:rPr>
            </w:pPr>
            <w:r w:rsidRPr="00EE5E65">
              <w:rPr>
                <w:rFonts w:cs="Tahoma"/>
                <w:szCs w:val="24"/>
                <w:lang w:val="ru-RU" w:eastAsia="ar-SA"/>
              </w:rPr>
              <w:t>Хозяйственные участки, производственные базы и мастерские учебных заведений; физкультурно-оздоровительные комплексы; клубные помещения многофункционального назначения: библиотеки,</w:t>
            </w:r>
            <w:r w:rsidR="003F35A4" w:rsidRPr="00EE5E65">
              <w:rPr>
                <w:rFonts w:cs="Tahoma"/>
                <w:szCs w:val="24"/>
                <w:lang w:val="ru-RU" w:eastAsia="ar-SA"/>
              </w:rPr>
              <w:t xml:space="preserve"> </w:t>
            </w:r>
            <w:r w:rsidRPr="00EE5E65">
              <w:rPr>
                <w:rFonts w:cs="Tahoma"/>
                <w:szCs w:val="24"/>
                <w:lang w:val="ru-RU" w:eastAsia="ar-SA"/>
              </w:rPr>
              <w:t>информационные центры.</w:t>
            </w:r>
          </w:p>
          <w:p w:rsidR="004E6307" w:rsidRPr="00EE5E65"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EE5E65">
              <w:rPr>
                <w:rFonts w:cs="Tahoma"/>
                <w:szCs w:val="24"/>
                <w:lang w:val="ru-RU" w:eastAsia="ar-SA"/>
              </w:rPr>
              <w:t>Предприятия торговли, общественного питания, связанные с обслуживанием учебных заведений.</w:t>
            </w:r>
          </w:p>
          <w:p w:rsidR="004E6307" w:rsidRPr="00EE5E65"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EE5E65">
              <w:rPr>
                <w:rFonts w:cs="Tahoma"/>
                <w:szCs w:val="24"/>
                <w:lang w:val="ru-RU" w:eastAsia="ar-SA"/>
              </w:rPr>
              <w:t>Аптеки, пункты оказания первой медицинской помощи.</w:t>
            </w:r>
          </w:p>
          <w:p w:rsidR="004E6307" w:rsidRPr="00EE5E65" w:rsidRDefault="004E6307" w:rsidP="004E6307">
            <w:pPr>
              <w:widowControl w:val="0"/>
              <w:numPr>
                <w:ilvl w:val="0"/>
                <w:numId w:val="58"/>
              </w:numPr>
              <w:tabs>
                <w:tab w:val="left" w:pos="420"/>
                <w:tab w:val="left" w:pos="1155"/>
              </w:tabs>
              <w:suppressAutoHyphens/>
              <w:jc w:val="both"/>
              <w:rPr>
                <w:rFonts w:cs="Tahoma"/>
                <w:szCs w:val="24"/>
                <w:lang w:val="ru-RU" w:eastAsia="ar-SA"/>
              </w:rPr>
            </w:pPr>
            <w:r w:rsidRPr="00EE5E65">
              <w:rPr>
                <w:rFonts w:cs="Tahoma"/>
                <w:szCs w:val="24"/>
                <w:lang w:val="ru-RU" w:eastAsia="ar-SA"/>
              </w:rPr>
              <w:t>Озеленение.</w:t>
            </w:r>
          </w:p>
        </w:tc>
      </w:tr>
      <w:tr w:rsidR="004E6307" w:rsidRPr="00E469AC" w:rsidTr="003636D9">
        <w:trPr>
          <w:trHeight w:val="1011"/>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Условно разрешенные виды использования. </w:t>
            </w:r>
          </w:p>
        </w:tc>
        <w:tc>
          <w:tcPr>
            <w:tcW w:w="7129"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8"/>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Сооружения для постоянного и временного хранения транспортных средств.</w:t>
            </w:r>
          </w:p>
          <w:p w:rsidR="004E6307" w:rsidRPr="00EE5E65" w:rsidRDefault="004E6307" w:rsidP="004E6307">
            <w:pPr>
              <w:widowControl w:val="0"/>
              <w:numPr>
                <w:ilvl w:val="0"/>
                <w:numId w:val="58"/>
              </w:numPr>
              <w:tabs>
                <w:tab w:val="left" w:pos="1155"/>
              </w:tabs>
              <w:suppressAutoHyphens/>
              <w:jc w:val="both"/>
              <w:rPr>
                <w:rFonts w:cs="Tahoma"/>
                <w:szCs w:val="24"/>
                <w:lang w:val="ru-RU" w:eastAsia="ar-SA"/>
              </w:rPr>
            </w:pPr>
            <w:r w:rsidRPr="00EE5E65">
              <w:rPr>
                <w:rFonts w:cs="Tahoma"/>
                <w:szCs w:val="24"/>
                <w:lang w:val="ru-RU" w:eastAsia="ar-SA"/>
              </w:rPr>
              <w:t>Магазины товаров первой необходимости.</w:t>
            </w:r>
          </w:p>
          <w:p w:rsidR="004E6307" w:rsidRPr="00EE5E65" w:rsidRDefault="004E6307" w:rsidP="004E6307">
            <w:pPr>
              <w:widowControl w:val="0"/>
              <w:numPr>
                <w:ilvl w:val="0"/>
                <w:numId w:val="58"/>
              </w:numPr>
              <w:tabs>
                <w:tab w:val="left" w:pos="1155"/>
              </w:tabs>
              <w:suppressAutoHyphens/>
              <w:jc w:val="both"/>
              <w:rPr>
                <w:rFonts w:cs="Tahoma"/>
                <w:szCs w:val="24"/>
                <w:lang w:val="ru-RU" w:eastAsia="ar-SA"/>
              </w:rPr>
            </w:pPr>
            <w:r w:rsidRPr="00EE5E65">
              <w:rPr>
                <w:rFonts w:cs="Tahoma"/>
                <w:szCs w:val="24"/>
                <w:lang w:val="ru-RU" w:eastAsia="ar-SA"/>
              </w:rPr>
              <w:t>Киоски, временные павильоны розничной торговли.</w:t>
            </w:r>
          </w:p>
        </w:tc>
      </w:tr>
      <w:tr w:rsidR="004E6307" w:rsidRPr="00E469AC" w:rsidTr="003636D9">
        <w:trPr>
          <w:trHeight w:val="144"/>
        </w:trPr>
        <w:tc>
          <w:tcPr>
            <w:tcW w:w="9923"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suppressAutoHyphens/>
              <w:snapToGrid w:val="0"/>
              <w:spacing w:line="144" w:lineRule="atLeast"/>
              <w:ind w:left="60"/>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rPr>
          <w:trHeight w:val="1477"/>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lastRenderedPageBreak/>
              <w:t>4.</w:t>
            </w:r>
          </w:p>
          <w:p w:rsidR="004E6307" w:rsidRPr="00EE5E65"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Архитектурно-строительные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 xml:space="preserve">требования </w:t>
            </w:r>
          </w:p>
          <w:p w:rsidR="004E6307" w:rsidRPr="00EE5E65" w:rsidRDefault="004E6307" w:rsidP="003636D9">
            <w:pPr>
              <w:tabs>
                <w:tab w:val="left" w:pos="1155"/>
              </w:tabs>
              <w:suppressAutoHyphens/>
              <w:jc w:val="both"/>
              <w:rPr>
                <w:rFonts w:cs="Tahoma"/>
                <w:szCs w:val="24"/>
                <w:lang w:val="ru-RU" w:eastAsia="ar-SA"/>
              </w:rPr>
            </w:pPr>
          </w:p>
        </w:tc>
        <w:tc>
          <w:tcPr>
            <w:tcW w:w="7129"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61"/>
              </w:numPr>
              <w:tabs>
                <w:tab w:val="left" w:pos="461"/>
              </w:tabs>
              <w:suppressAutoHyphens/>
              <w:snapToGrid w:val="0"/>
              <w:jc w:val="both"/>
              <w:rPr>
                <w:rFonts w:cs="Tahoma"/>
                <w:szCs w:val="24"/>
                <w:lang w:val="ru-RU" w:eastAsia="ar-SA"/>
              </w:rPr>
            </w:pPr>
            <w:r w:rsidRPr="00EE5E65">
              <w:rPr>
                <w:rFonts w:cs="Tahoma"/>
                <w:szCs w:val="24"/>
                <w:lang w:val="ru-RU" w:eastAsia="ar-SA"/>
              </w:rPr>
              <w:t xml:space="preserve">Минимальные размеры земельных участков определяется в соответствии с проектом планировки и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 приложением 7 и </w:t>
            </w:r>
            <w:proofErr w:type="spellStart"/>
            <w:r w:rsidRPr="00EE5E65">
              <w:rPr>
                <w:rFonts w:cs="Tahoma"/>
                <w:szCs w:val="24"/>
                <w:lang w:val="ru-RU" w:eastAsia="ar-SA"/>
              </w:rPr>
              <w:t>СНиП</w:t>
            </w:r>
            <w:proofErr w:type="spellEnd"/>
            <w:r w:rsidRPr="00EE5E65">
              <w:rPr>
                <w:rFonts w:cs="Tahoma"/>
                <w:szCs w:val="24"/>
                <w:lang w:val="ru-RU" w:eastAsia="ar-SA"/>
              </w:rPr>
              <w:t xml:space="preserve"> 2.08-89* «Общественные здания и сооружения».</w:t>
            </w:r>
          </w:p>
          <w:p w:rsidR="004E6307" w:rsidRPr="00EE5E65"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Высота зданий и максимальный процент застройки определяется проектом планировки.</w:t>
            </w:r>
          </w:p>
          <w:p w:rsidR="004E6307" w:rsidRPr="00EE5E65"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 xml:space="preserve">Открытые автостоянки и парковки в соответствии со </w:t>
            </w:r>
            <w:proofErr w:type="spellStart"/>
            <w:r w:rsidRPr="00EE5E65">
              <w:rPr>
                <w:rFonts w:cs="Tahoma"/>
                <w:szCs w:val="24"/>
                <w:lang w:val="ru-RU" w:eastAsia="ar-SA"/>
              </w:rPr>
              <w:t>СНиП</w:t>
            </w:r>
            <w:proofErr w:type="spellEnd"/>
            <w:r w:rsidRPr="00EE5E65">
              <w:rPr>
                <w:rFonts w:cs="Tahoma"/>
                <w:szCs w:val="24"/>
                <w:lang w:val="ru-RU" w:eastAsia="ar-SA"/>
              </w:rPr>
              <w:t xml:space="preserve"> 21.02-99 «Стоянки автомобильные».</w:t>
            </w:r>
          </w:p>
          <w:p w:rsidR="004E6307" w:rsidRPr="00EE5E65" w:rsidRDefault="004E6307" w:rsidP="004E6307">
            <w:pPr>
              <w:widowControl w:val="0"/>
              <w:numPr>
                <w:ilvl w:val="0"/>
                <w:numId w:val="61"/>
              </w:numPr>
              <w:tabs>
                <w:tab w:val="left" w:pos="420"/>
                <w:tab w:val="left" w:pos="1155"/>
              </w:tabs>
              <w:suppressAutoHyphens/>
              <w:jc w:val="both"/>
              <w:rPr>
                <w:rFonts w:cs="Tahoma"/>
                <w:szCs w:val="24"/>
                <w:lang w:val="ru-RU" w:eastAsia="ar-SA"/>
              </w:rPr>
            </w:pPr>
            <w:r w:rsidRPr="00EE5E65">
              <w:rPr>
                <w:rFonts w:cs="Tahoma"/>
                <w:szCs w:val="24"/>
                <w:lang w:val="ru-RU" w:eastAsia="ar-SA"/>
              </w:rPr>
              <w:t>При проектировании и строительстве учитывать требования</w:t>
            </w:r>
            <w:r w:rsidR="003F35A4" w:rsidRPr="00EE5E65">
              <w:rPr>
                <w:rFonts w:cs="Tahoma"/>
                <w:szCs w:val="24"/>
                <w:lang w:val="ru-RU" w:eastAsia="ar-SA"/>
              </w:rPr>
              <w:t xml:space="preserve"> </w:t>
            </w:r>
            <w:proofErr w:type="spellStart"/>
            <w:r w:rsidRPr="00EE5E65">
              <w:rPr>
                <w:rFonts w:cs="Tahoma"/>
                <w:szCs w:val="24"/>
                <w:lang w:val="ru-RU" w:eastAsia="ar-SA"/>
              </w:rPr>
              <w:t>СНиП</w:t>
            </w:r>
            <w:proofErr w:type="spellEnd"/>
            <w:r w:rsidRPr="00EE5E65">
              <w:rPr>
                <w:rFonts w:cs="Tahoma"/>
                <w:szCs w:val="24"/>
                <w:lang w:val="ru-RU" w:eastAsia="ar-SA"/>
              </w:rPr>
              <w:t xml:space="preserve"> 2.08.02-89* и проектов планировки.</w:t>
            </w:r>
          </w:p>
        </w:tc>
      </w:tr>
      <w:tr w:rsidR="004E6307" w:rsidRPr="00E469AC" w:rsidTr="003636D9">
        <w:trPr>
          <w:trHeight w:val="221"/>
        </w:trPr>
        <w:tc>
          <w:tcPr>
            <w:tcW w:w="9923"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spacing w:line="221" w:lineRule="atLeast"/>
              <w:ind w:left="60"/>
              <w:jc w:val="center"/>
              <w:rPr>
                <w:rFonts w:cs="Tahoma"/>
                <w:szCs w:val="24"/>
                <w:lang w:val="ru-RU" w:eastAsia="ar-SA"/>
              </w:rPr>
            </w:pPr>
            <w:r w:rsidRPr="00EE5E65">
              <w:rPr>
                <w:rFonts w:cs="Tahoma"/>
                <w:szCs w:val="24"/>
                <w:lang w:val="ru-RU" w:eastAsia="ar-SA"/>
              </w:rPr>
              <w:t>Ограничения использования земельных участков и объектов капитального строительства.</w:t>
            </w:r>
          </w:p>
        </w:tc>
      </w:tr>
      <w:tr w:rsidR="004E6307" w:rsidRPr="00E469AC" w:rsidTr="003636D9">
        <w:trPr>
          <w:trHeight w:val="1188"/>
        </w:trPr>
        <w:tc>
          <w:tcPr>
            <w:tcW w:w="490"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5.</w:t>
            </w:r>
          </w:p>
          <w:p w:rsidR="004E6307" w:rsidRPr="00EE5E65"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Санитарно-гигиенические и экологические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требования</w:t>
            </w:r>
          </w:p>
          <w:p w:rsidR="004E6307" w:rsidRPr="00EE5E65" w:rsidRDefault="004E6307" w:rsidP="003636D9">
            <w:pPr>
              <w:tabs>
                <w:tab w:val="left" w:pos="1155"/>
              </w:tabs>
              <w:suppressAutoHyphens/>
              <w:jc w:val="center"/>
              <w:rPr>
                <w:rFonts w:cs="Tahoma"/>
                <w:szCs w:val="24"/>
                <w:lang w:val="ru-RU" w:eastAsia="ar-SA"/>
              </w:rPr>
            </w:pPr>
          </w:p>
        </w:tc>
        <w:tc>
          <w:tcPr>
            <w:tcW w:w="7129" w:type="dxa"/>
            <w:tcBorders>
              <w:top w:val="nil"/>
              <w:left w:val="single" w:sz="4" w:space="0" w:color="000000"/>
              <w:bottom w:val="single" w:sz="4" w:space="0" w:color="auto"/>
              <w:right w:val="single" w:sz="4" w:space="0" w:color="000000"/>
            </w:tcBorders>
          </w:tcPr>
          <w:p w:rsidR="004E6307" w:rsidRPr="00EE5E65"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 xml:space="preserve">В соответствии с п.2.27 </w:t>
            </w:r>
            <w:proofErr w:type="spellStart"/>
            <w:r w:rsidRPr="00EE5E65">
              <w:rPr>
                <w:rFonts w:cs="Tahoma"/>
                <w:szCs w:val="24"/>
                <w:lang w:val="ru-RU" w:eastAsia="ar-SA"/>
              </w:rPr>
              <w:t>СанПиНа</w:t>
            </w:r>
            <w:proofErr w:type="spellEnd"/>
            <w:r w:rsidRPr="00EE5E65">
              <w:rPr>
                <w:rFonts w:cs="Tahoma"/>
                <w:szCs w:val="24"/>
                <w:lang w:val="ru-RU" w:eastAsia="ar-SA"/>
              </w:rPr>
              <w:t xml:space="preserve"> 2.2.1/2.1.1.1200-03, допускается размещать отраслевые учебные заведения в границах санитарно-защитных зон соответствующих</w:t>
            </w:r>
            <w:r w:rsidR="003F35A4" w:rsidRPr="00EE5E65">
              <w:rPr>
                <w:rFonts w:cs="Tahoma"/>
                <w:szCs w:val="24"/>
                <w:lang w:val="ru-RU" w:eastAsia="ar-SA"/>
              </w:rPr>
              <w:t xml:space="preserve"> </w:t>
            </w:r>
            <w:r w:rsidRPr="00EE5E65">
              <w:rPr>
                <w:rFonts w:cs="Tahoma"/>
                <w:szCs w:val="24"/>
                <w:lang w:val="ru-RU" w:eastAsia="ar-SA"/>
              </w:rPr>
              <w:t>предприятий.</w:t>
            </w:r>
          </w:p>
          <w:p w:rsidR="004E6307" w:rsidRPr="00EE5E65" w:rsidRDefault="004E6307" w:rsidP="004E6307">
            <w:pPr>
              <w:widowControl w:val="0"/>
              <w:numPr>
                <w:ilvl w:val="0"/>
                <w:numId w:val="61"/>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 xml:space="preserve">Минимальное расстояние между учебными корпусами и проезжей частью магистральных улиц непрерывного движения – </w:t>
            </w:r>
            <w:smartTag w:uri="urn:schemas-microsoft-com:office:smarttags" w:element="metricconverter">
              <w:smartTagPr>
                <w:attr w:name="ProductID" w:val="50 м"/>
              </w:smartTagPr>
              <w:r w:rsidRPr="00EE5E65">
                <w:rPr>
                  <w:rFonts w:cs="Tahoma"/>
                  <w:szCs w:val="24"/>
                  <w:lang w:val="ru-RU" w:eastAsia="ar-SA"/>
                </w:rPr>
                <w:t>50 м</w:t>
              </w:r>
            </w:smartTag>
            <w:r w:rsidRPr="00EE5E65">
              <w:rPr>
                <w:rFonts w:cs="Tahoma"/>
                <w:szCs w:val="24"/>
                <w:lang w:val="ru-RU" w:eastAsia="ar-SA"/>
              </w:rPr>
              <w:t>.</w:t>
            </w:r>
          </w:p>
        </w:tc>
      </w:tr>
    </w:tbl>
    <w:p w:rsidR="004E6307" w:rsidRPr="00EE5E65" w:rsidRDefault="004E6307" w:rsidP="004E6307">
      <w:pPr>
        <w:tabs>
          <w:tab w:val="left" w:pos="1155"/>
        </w:tabs>
        <w:suppressAutoHyphens/>
        <w:jc w:val="right"/>
        <w:rPr>
          <w:b/>
          <w:szCs w:val="24"/>
          <w:lang w:val="ru-RU" w:eastAsia="ar-SA"/>
        </w:rPr>
      </w:pPr>
    </w:p>
    <w:p w:rsidR="004E6307" w:rsidRPr="00EE5E65" w:rsidRDefault="00E501BA" w:rsidP="004E6307">
      <w:pPr>
        <w:tabs>
          <w:tab w:val="left" w:pos="1155"/>
        </w:tabs>
        <w:suppressAutoHyphens/>
        <w:jc w:val="right"/>
        <w:rPr>
          <w:rFonts w:cs="Tahoma"/>
          <w:b/>
          <w:szCs w:val="24"/>
          <w:lang w:val="ru-RU" w:eastAsia="ar-SA"/>
        </w:rPr>
      </w:pPr>
      <w:r w:rsidRPr="00EE5E65">
        <w:rPr>
          <w:rFonts w:cs="Tahoma"/>
          <w:b/>
          <w:szCs w:val="24"/>
          <w:lang w:val="ru-RU" w:eastAsia="ar-SA"/>
        </w:rPr>
        <w:t>Индекс зоны</w:t>
      </w:r>
      <w:proofErr w:type="gramStart"/>
      <w:r w:rsidRPr="00EE5E65">
        <w:rPr>
          <w:rFonts w:cs="Tahoma"/>
          <w:b/>
          <w:szCs w:val="24"/>
          <w:lang w:val="ru-RU" w:eastAsia="ar-SA"/>
        </w:rPr>
        <w:t xml:space="preserve"> О</w:t>
      </w:r>
      <w:proofErr w:type="gramEnd"/>
      <w:r w:rsidRPr="00EE5E65">
        <w:rPr>
          <w:rFonts w:cs="Tahoma"/>
          <w:b/>
          <w:szCs w:val="24"/>
          <w:lang w:val="ru-RU" w:eastAsia="ar-SA"/>
        </w:rPr>
        <w:t xml:space="preserve"> 5</w:t>
      </w:r>
    </w:p>
    <w:p w:rsidR="004E6307" w:rsidRPr="00EE5E65" w:rsidRDefault="004E6307" w:rsidP="004E6307">
      <w:pPr>
        <w:tabs>
          <w:tab w:val="left" w:pos="1155"/>
        </w:tabs>
        <w:suppressAutoHyphens/>
        <w:ind w:left="5670"/>
        <w:jc w:val="right"/>
        <w:rPr>
          <w:rFonts w:cs="Tahoma"/>
          <w:b/>
          <w:szCs w:val="24"/>
          <w:lang w:val="ru-RU" w:eastAsia="ar-SA"/>
        </w:rPr>
      </w:pPr>
      <w:r w:rsidRPr="00EE5E65">
        <w:rPr>
          <w:rFonts w:cs="Tahoma"/>
          <w:b/>
          <w:szCs w:val="24"/>
          <w:lang w:val="ru-RU" w:eastAsia="ar-SA"/>
        </w:rPr>
        <w:t>Зона спортивных сооружений.</w:t>
      </w:r>
    </w:p>
    <w:tbl>
      <w:tblPr>
        <w:tblW w:w="9782" w:type="dxa"/>
        <w:tblInd w:w="-318" w:type="dxa"/>
        <w:tblLook w:val="04A0"/>
      </w:tblPr>
      <w:tblGrid>
        <w:gridCol w:w="490"/>
        <w:gridCol w:w="2304"/>
        <w:gridCol w:w="6988"/>
      </w:tblGrid>
      <w:tr w:rsidR="004E6307" w:rsidRPr="00EE5E65" w:rsidTr="003636D9">
        <w:tc>
          <w:tcPr>
            <w:tcW w:w="490"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304"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772"/>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tabs>
                <w:tab w:val="left" w:pos="1155"/>
              </w:tabs>
              <w:suppressAutoHyphens/>
              <w:jc w:val="center"/>
              <w:rPr>
                <w:rFonts w:cs="Tahoma"/>
                <w:szCs w:val="24"/>
                <w:lang w:val="ru-RU" w:eastAsia="ar-SA"/>
              </w:rPr>
            </w:pPr>
          </w:p>
          <w:p w:rsidR="004E6307" w:rsidRPr="00EE5E65"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Основные виды разрешенные</w:t>
            </w:r>
            <w:r w:rsidR="003F35A4" w:rsidRPr="00EE5E65">
              <w:rPr>
                <w:rFonts w:cs="Tahoma"/>
                <w:szCs w:val="24"/>
                <w:lang w:val="ru-RU" w:eastAsia="ar-SA"/>
              </w:rPr>
              <w:t xml:space="preserve"> </w:t>
            </w:r>
            <w:r w:rsidRPr="00EE5E65">
              <w:rPr>
                <w:rFonts w:cs="Tahoma"/>
                <w:szCs w:val="24"/>
                <w:lang w:val="ru-RU" w:eastAsia="ar-SA"/>
              </w:rPr>
              <w:t>использования</w:t>
            </w:r>
            <w:proofErr w:type="gramStart"/>
            <w:r w:rsidRPr="00EE5E65">
              <w:rPr>
                <w:rFonts w:cs="Tahoma"/>
                <w:szCs w:val="24"/>
                <w:lang w:val="ru-RU" w:eastAsia="ar-SA"/>
              </w:rPr>
              <w:t xml:space="preserve"> .</w:t>
            </w:r>
            <w:proofErr w:type="gramEnd"/>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62"/>
              </w:numPr>
              <w:tabs>
                <w:tab w:val="left" w:pos="1155"/>
              </w:tabs>
              <w:suppressAutoHyphens/>
              <w:jc w:val="both"/>
              <w:rPr>
                <w:rFonts w:cs="Tahoma"/>
                <w:szCs w:val="24"/>
                <w:lang w:val="ru-RU" w:eastAsia="ar-SA"/>
              </w:rPr>
            </w:pPr>
            <w:r w:rsidRPr="00EE5E65">
              <w:rPr>
                <w:rFonts w:cs="Tahoma"/>
                <w:szCs w:val="24"/>
                <w:lang w:val="ru-RU" w:eastAsia="ar-SA"/>
              </w:rPr>
              <w:t>Универсальные спортивные комплексы;</w:t>
            </w:r>
          </w:p>
          <w:p w:rsidR="004E6307" w:rsidRPr="00EE5E65" w:rsidRDefault="004E6307" w:rsidP="004E6307">
            <w:pPr>
              <w:numPr>
                <w:ilvl w:val="0"/>
                <w:numId w:val="62"/>
              </w:numPr>
              <w:tabs>
                <w:tab w:val="left" w:pos="1155"/>
              </w:tabs>
              <w:suppressAutoHyphens/>
              <w:jc w:val="both"/>
              <w:rPr>
                <w:rFonts w:cs="Tahoma"/>
                <w:szCs w:val="24"/>
                <w:lang w:val="ru-RU" w:eastAsia="ar-SA"/>
              </w:rPr>
            </w:pPr>
            <w:r w:rsidRPr="00EE5E65">
              <w:rPr>
                <w:rFonts w:cs="Tahoma"/>
                <w:szCs w:val="24"/>
                <w:lang w:val="ru-RU" w:eastAsia="ar-SA"/>
              </w:rPr>
              <w:t>Спортплощадки, теннисные карты;</w:t>
            </w:r>
          </w:p>
          <w:p w:rsidR="004E6307" w:rsidRPr="00EE5E65" w:rsidRDefault="004E6307" w:rsidP="004E6307">
            <w:pPr>
              <w:numPr>
                <w:ilvl w:val="0"/>
                <w:numId w:val="62"/>
              </w:numPr>
              <w:tabs>
                <w:tab w:val="left" w:pos="1155"/>
              </w:tabs>
              <w:suppressAutoHyphens/>
              <w:jc w:val="both"/>
              <w:rPr>
                <w:rFonts w:cs="Tahoma"/>
                <w:szCs w:val="24"/>
                <w:lang w:val="ru-RU" w:eastAsia="ar-SA"/>
              </w:rPr>
            </w:pPr>
            <w:r w:rsidRPr="00EE5E65">
              <w:rPr>
                <w:rFonts w:cs="Tahoma"/>
                <w:szCs w:val="24"/>
                <w:lang w:val="ru-RU" w:eastAsia="ar-SA"/>
              </w:rPr>
              <w:t>Спортклубы, спортивные школы.</w:t>
            </w:r>
          </w:p>
        </w:tc>
      </w:tr>
      <w:tr w:rsidR="004E6307" w:rsidRPr="00EE5E65" w:rsidTr="003636D9">
        <w:trPr>
          <w:trHeight w:val="2301"/>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 Вспомогательные виды </w:t>
            </w:r>
            <w:proofErr w:type="gramStart"/>
            <w:r w:rsidRPr="00EE5E65">
              <w:rPr>
                <w:rFonts w:cs="Tahoma"/>
                <w:szCs w:val="24"/>
                <w:lang w:val="ru-RU" w:eastAsia="ar-SA"/>
              </w:rPr>
              <w:t>разрешенного</w:t>
            </w:r>
            <w:proofErr w:type="gramEnd"/>
            <w:r w:rsidRPr="00EE5E65">
              <w:rPr>
                <w:rFonts w:cs="Tahoma"/>
                <w:szCs w:val="24"/>
                <w:lang w:val="ru-RU" w:eastAsia="ar-SA"/>
              </w:rPr>
              <w:t xml:space="preserve">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использования.</w:t>
            </w:r>
          </w:p>
          <w:p w:rsidR="004E6307" w:rsidRPr="00EE5E65" w:rsidRDefault="004E6307" w:rsidP="003636D9">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Парковки перед объектами;</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Пункты оказания первой медицинской помощи;</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Гостиницы;</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Предприятия общественного питания;</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Кинотеатры, видеосалоны;</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Отделения связи;</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Участковые пункты милиции;</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Озеленение;</w:t>
            </w:r>
          </w:p>
          <w:p w:rsidR="004E6307" w:rsidRPr="00EE5E65" w:rsidRDefault="004E6307" w:rsidP="004E6307">
            <w:pPr>
              <w:widowControl w:val="0"/>
              <w:numPr>
                <w:ilvl w:val="0"/>
                <w:numId w:val="58"/>
              </w:numPr>
              <w:tabs>
                <w:tab w:val="num" w:pos="389"/>
                <w:tab w:val="left" w:pos="420"/>
                <w:tab w:val="left" w:pos="1155"/>
              </w:tabs>
              <w:suppressAutoHyphens/>
              <w:ind w:left="404" w:hanging="284"/>
              <w:jc w:val="both"/>
              <w:rPr>
                <w:rFonts w:cs="Tahoma"/>
                <w:szCs w:val="24"/>
                <w:lang w:val="ru-RU" w:eastAsia="ar-SA"/>
              </w:rPr>
            </w:pPr>
            <w:r w:rsidRPr="00EE5E65">
              <w:rPr>
                <w:rFonts w:cs="Tahoma"/>
                <w:szCs w:val="24"/>
                <w:lang w:val="ru-RU" w:eastAsia="ar-SA"/>
              </w:rPr>
              <w:t>Киоски, временные павильоны торговли.</w:t>
            </w:r>
          </w:p>
        </w:tc>
      </w:tr>
      <w:tr w:rsidR="004E6307" w:rsidRPr="00EE5E65" w:rsidTr="003636D9">
        <w:trPr>
          <w:trHeight w:val="1011"/>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Условно разрешенные виды использования. </w:t>
            </w:r>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Ипподромы;</w:t>
            </w:r>
          </w:p>
          <w:p w:rsidR="004E6307" w:rsidRPr="00EE5E65"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Бани, сауны;</w:t>
            </w:r>
          </w:p>
          <w:p w:rsidR="004E6307" w:rsidRPr="00EE5E65"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Общественные туалеты;</w:t>
            </w:r>
          </w:p>
          <w:p w:rsidR="004E6307" w:rsidRPr="00EE5E65" w:rsidRDefault="004E6307" w:rsidP="004E6307">
            <w:pPr>
              <w:widowControl w:val="0"/>
              <w:numPr>
                <w:ilvl w:val="0"/>
                <w:numId w:val="58"/>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Объекты пожарной охраны.</w:t>
            </w:r>
          </w:p>
        </w:tc>
      </w:tr>
      <w:tr w:rsidR="004E6307" w:rsidRPr="00E469AC" w:rsidTr="003636D9">
        <w:trPr>
          <w:trHeight w:val="143"/>
        </w:trPr>
        <w:tc>
          <w:tcPr>
            <w:tcW w:w="9782"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pacing w:line="143" w:lineRule="atLeast"/>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rPr>
          <w:trHeight w:val="1477"/>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4.</w:t>
            </w:r>
          </w:p>
          <w:p w:rsidR="004E6307" w:rsidRPr="00EE5E65"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Архитектурно-строительные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 xml:space="preserve">требования </w:t>
            </w:r>
          </w:p>
          <w:p w:rsidR="004E6307" w:rsidRPr="00EE5E65" w:rsidRDefault="004E6307" w:rsidP="003636D9">
            <w:pPr>
              <w:tabs>
                <w:tab w:val="left" w:pos="1155"/>
              </w:tabs>
              <w:suppressAutoHyphens/>
              <w:jc w:val="both"/>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 xml:space="preserve">Минимальные размеры земельных участков и минимальные отступы от границ земельных участков определяются в соответствии с проектом планировки и Приложением 7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w:t>
            </w:r>
          </w:p>
          <w:p w:rsidR="004E6307" w:rsidRPr="00EE5E65"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Высота зданий и максимальный процент застройки определяется проектом планировки.</w:t>
            </w:r>
          </w:p>
          <w:p w:rsidR="004E6307" w:rsidRPr="00EE5E65"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 xml:space="preserve">Иные параметры принимаются в соответствии со </w:t>
            </w:r>
            <w:proofErr w:type="spellStart"/>
            <w:r w:rsidRPr="00EE5E65">
              <w:rPr>
                <w:rFonts w:cs="Tahoma"/>
                <w:szCs w:val="24"/>
                <w:lang w:val="ru-RU" w:eastAsia="ar-SA"/>
              </w:rPr>
              <w:t>СНиП</w:t>
            </w:r>
            <w:proofErr w:type="spellEnd"/>
            <w:r w:rsidRPr="00EE5E65">
              <w:rPr>
                <w:rFonts w:cs="Tahoma"/>
                <w:szCs w:val="24"/>
                <w:lang w:val="ru-RU" w:eastAsia="ar-SA"/>
              </w:rPr>
              <w:t xml:space="preserve"> 31-05-2003 и </w:t>
            </w:r>
            <w:proofErr w:type="spellStart"/>
            <w:r w:rsidRPr="00EE5E65">
              <w:rPr>
                <w:rFonts w:cs="Tahoma"/>
                <w:szCs w:val="24"/>
                <w:lang w:val="ru-RU" w:eastAsia="ar-SA"/>
              </w:rPr>
              <w:t>СНиП</w:t>
            </w:r>
            <w:proofErr w:type="spellEnd"/>
            <w:r w:rsidRPr="00EE5E65">
              <w:rPr>
                <w:rFonts w:cs="Tahoma"/>
                <w:szCs w:val="24"/>
                <w:lang w:val="ru-RU" w:eastAsia="ar-SA"/>
              </w:rPr>
              <w:t xml:space="preserve"> 2.08.02-89*.</w:t>
            </w:r>
          </w:p>
          <w:p w:rsidR="004E6307" w:rsidRPr="00EE5E65"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proofErr w:type="spellStart"/>
            <w:r w:rsidRPr="00EE5E65">
              <w:rPr>
                <w:rFonts w:cs="Tahoma"/>
                <w:szCs w:val="24"/>
                <w:lang w:val="ru-RU" w:eastAsia="ar-SA"/>
              </w:rPr>
              <w:t>Приобъектные</w:t>
            </w:r>
            <w:proofErr w:type="spellEnd"/>
            <w:r w:rsidRPr="00EE5E65">
              <w:rPr>
                <w:rFonts w:cs="Tahoma"/>
                <w:szCs w:val="24"/>
                <w:lang w:val="ru-RU" w:eastAsia="ar-SA"/>
              </w:rPr>
              <w:t xml:space="preserve"> стоянки продолжительного </w:t>
            </w:r>
            <w:proofErr w:type="spellStart"/>
            <w:r w:rsidRPr="00EE5E65">
              <w:rPr>
                <w:rFonts w:cs="Tahoma"/>
                <w:szCs w:val="24"/>
                <w:lang w:val="ru-RU" w:eastAsia="ar-SA"/>
              </w:rPr>
              <w:t>паркирования</w:t>
            </w:r>
            <w:proofErr w:type="spellEnd"/>
            <w:r w:rsidRPr="00EE5E65">
              <w:rPr>
                <w:rFonts w:cs="Tahoma"/>
                <w:szCs w:val="24"/>
                <w:lang w:val="ru-RU" w:eastAsia="ar-SA"/>
              </w:rPr>
              <w:t xml:space="preserve"> (более 15 мин) и кратковременного </w:t>
            </w:r>
            <w:proofErr w:type="spellStart"/>
            <w:r w:rsidRPr="00EE5E65">
              <w:rPr>
                <w:rFonts w:cs="Tahoma"/>
                <w:szCs w:val="24"/>
                <w:lang w:val="ru-RU" w:eastAsia="ar-SA"/>
              </w:rPr>
              <w:t>паркирования</w:t>
            </w:r>
            <w:proofErr w:type="spellEnd"/>
            <w:r w:rsidRPr="00EE5E65">
              <w:rPr>
                <w:rFonts w:cs="Tahoma"/>
                <w:szCs w:val="24"/>
                <w:lang w:val="ru-RU" w:eastAsia="ar-SA"/>
              </w:rPr>
              <w:t xml:space="preserve"> (менее 15 мин.) должны быть размещены вне зон пешеходного </w:t>
            </w:r>
            <w:r w:rsidRPr="00EE5E65">
              <w:rPr>
                <w:rFonts w:cs="Tahoma"/>
                <w:szCs w:val="24"/>
                <w:lang w:val="ru-RU" w:eastAsia="ar-SA"/>
              </w:rPr>
              <w:lastRenderedPageBreak/>
              <w:t>движения не далее 100 и 50-ти метровой доступности от объекта соответственно.</w:t>
            </w:r>
          </w:p>
          <w:p w:rsidR="004E6307" w:rsidRPr="00EE5E65"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Общая стоянка транспортных сре</w:t>
            </w:r>
            <w:proofErr w:type="gramStart"/>
            <w:r w:rsidRPr="00EE5E65">
              <w:rPr>
                <w:rFonts w:cs="Tahoma"/>
                <w:szCs w:val="24"/>
                <w:lang w:val="ru-RU" w:eastAsia="ar-SA"/>
              </w:rPr>
              <w:t>дств пр</w:t>
            </w:r>
            <w:proofErr w:type="gramEnd"/>
            <w:r w:rsidRPr="00EE5E65">
              <w:rPr>
                <w:rFonts w:cs="Tahoma"/>
                <w:szCs w:val="24"/>
                <w:lang w:val="ru-RU" w:eastAsia="ar-SA"/>
              </w:rPr>
              <w:t xml:space="preserve">и учреждениях обслуживания принимается из расчета: на 100 единовременных посетителей 7-10 </w:t>
            </w:r>
            <w:proofErr w:type="spellStart"/>
            <w:r w:rsidRPr="00EE5E65">
              <w:rPr>
                <w:rFonts w:cs="Tahoma"/>
                <w:szCs w:val="24"/>
                <w:lang w:val="ru-RU" w:eastAsia="ar-SA"/>
              </w:rPr>
              <w:t>машино-мест</w:t>
            </w:r>
            <w:proofErr w:type="spellEnd"/>
            <w:r w:rsidRPr="00EE5E65">
              <w:rPr>
                <w:rFonts w:cs="Tahoma"/>
                <w:szCs w:val="24"/>
                <w:lang w:val="ru-RU" w:eastAsia="ar-SA"/>
              </w:rPr>
              <w:t xml:space="preserve"> и 15-20 велосипедов и мопедов.</w:t>
            </w:r>
          </w:p>
          <w:p w:rsidR="004E6307" w:rsidRPr="00EE5E65" w:rsidRDefault="004E6307" w:rsidP="004E6307">
            <w:pPr>
              <w:widowControl w:val="0"/>
              <w:numPr>
                <w:ilvl w:val="0"/>
                <w:numId w:val="61"/>
              </w:numPr>
              <w:tabs>
                <w:tab w:val="num" w:pos="389"/>
                <w:tab w:val="left" w:pos="1155"/>
              </w:tabs>
              <w:suppressAutoHyphens/>
              <w:ind w:left="404" w:hanging="284"/>
              <w:jc w:val="both"/>
              <w:rPr>
                <w:rFonts w:cs="Tahoma"/>
                <w:szCs w:val="24"/>
                <w:lang w:val="ru-RU" w:eastAsia="ar-SA"/>
              </w:rPr>
            </w:pPr>
            <w:r w:rsidRPr="00EE5E65">
              <w:rPr>
                <w:rFonts w:cs="Tahoma"/>
                <w:szCs w:val="24"/>
                <w:lang w:val="ru-RU" w:eastAsia="ar-SA"/>
              </w:rPr>
              <w:t>Обеспечение возможности беспрепятственного движения инвалидов и других мало мобильных групп населения.</w:t>
            </w:r>
          </w:p>
        </w:tc>
      </w:tr>
      <w:tr w:rsidR="004E6307" w:rsidRPr="00E469AC" w:rsidTr="003636D9">
        <w:trPr>
          <w:trHeight w:val="249"/>
        </w:trPr>
        <w:tc>
          <w:tcPr>
            <w:tcW w:w="9782"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ind w:left="120"/>
              <w:jc w:val="center"/>
              <w:rPr>
                <w:rFonts w:cs="Tahoma"/>
                <w:szCs w:val="24"/>
                <w:lang w:val="ru-RU" w:eastAsia="ar-SA"/>
              </w:rPr>
            </w:pPr>
            <w:r w:rsidRPr="00EE5E65">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E469AC" w:rsidTr="003636D9">
        <w:trPr>
          <w:trHeight w:val="1188"/>
        </w:trPr>
        <w:tc>
          <w:tcPr>
            <w:tcW w:w="490"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5.</w:t>
            </w:r>
          </w:p>
          <w:p w:rsidR="004E6307" w:rsidRPr="00EE5E65" w:rsidRDefault="004E6307" w:rsidP="003636D9">
            <w:pPr>
              <w:tabs>
                <w:tab w:val="left" w:pos="1155"/>
              </w:tabs>
              <w:suppressAutoHyphens/>
              <w:jc w:val="center"/>
              <w:rPr>
                <w:rFonts w:cs="Tahoma"/>
                <w:szCs w:val="24"/>
                <w:lang w:val="ru-RU" w:eastAsia="ar-SA"/>
              </w:rPr>
            </w:pPr>
          </w:p>
        </w:tc>
        <w:tc>
          <w:tcPr>
            <w:tcW w:w="2304"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Санитарно-гигиенические и экологические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требования</w:t>
            </w:r>
          </w:p>
          <w:p w:rsidR="004E6307" w:rsidRPr="00EE5E65" w:rsidRDefault="004E6307" w:rsidP="003636D9">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auto"/>
              <w:right w:val="single" w:sz="4" w:space="0" w:color="000000"/>
            </w:tcBorders>
          </w:tcPr>
          <w:p w:rsidR="004E6307" w:rsidRPr="00EE5E65"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EE5E65">
              <w:rPr>
                <w:rFonts w:cs="Tahoma"/>
                <w:szCs w:val="24"/>
                <w:lang w:val="ru-RU" w:eastAsia="ar-SA"/>
              </w:rPr>
              <w:t>Организация отвода поверхностных вод;</w:t>
            </w:r>
          </w:p>
          <w:p w:rsidR="004E6307" w:rsidRPr="00EE5E65"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EE5E65">
              <w:rPr>
                <w:rFonts w:cs="Tahoma"/>
                <w:szCs w:val="24"/>
                <w:lang w:val="ru-RU" w:eastAsia="ar-SA"/>
              </w:rPr>
              <w:t>Общественные места у общественных зданий должны иметь повышенную степень долговечности и качества элементов внешнего благоустройства и инженерного оборудования, а также достаточную степень озеленения (30% от незастроенной площади участка).</w:t>
            </w:r>
          </w:p>
        </w:tc>
      </w:tr>
      <w:tr w:rsidR="004E6307" w:rsidRPr="00E469AC" w:rsidTr="003636D9">
        <w:trPr>
          <w:trHeight w:val="1188"/>
        </w:trPr>
        <w:tc>
          <w:tcPr>
            <w:tcW w:w="490" w:type="dxa"/>
            <w:tcBorders>
              <w:top w:val="single" w:sz="4" w:space="0" w:color="auto"/>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6.</w:t>
            </w:r>
          </w:p>
        </w:tc>
        <w:tc>
          <w:tcPr>
            <w:tcW w:w="2304" w:type="dxa"/>
            <w:tcBorders>
              <w:top w:val="single" w:sz="4" w:space="0" w:color="auto"/>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Защита от опасных природных процессов.</w:t>
            </w:r>
          </w:p>
        </w:tc>
        <w:tc>
          <w:tcPr>
            <w:tcW w:w="6988" w:type="dxa"/>
            <w:tcBorders>
              <w:top w:val="single" w:sz="4" w:space="0" w:color="auto"/>
              <w:left w:val="single" w:sz="4" w:space="0" w:color="000000"/>
              <w:bottom w:val="single" w:sz="4" w:space="0" w:color="000000"/>
              <w:right w:val="single" w:sz="4" w:space="0" w:color="000000"/>
            </w:tcBorders>
          </w:tcPr>
          <w:p w:rsidR="004E6307" w:rsidRPr="00EE5E65"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EE5E65">
              <w:rPr>
                <w:rFonts w:cs="Tahoma"/>
                <w:szCs w:val="24"/>
                <w:lang w:val="ru-RU" w:eastAsia="ar-SA"/>
              </w:rPr>
              <w:t>При возведении капитальных зданий проведение дополнительных инженерно-геологических изысканий;</w:t>
            </w:r>
          </w:p>
          <w:p w:rsidR="004E6307" w:rsidRPr="00EE5E65" w:rsidRDefault="004E6307" w:rsidP="004E6307">
            <w:pPr>
              <w:widowControl w:val="0"/>
              <w:numPr>
                <w:ilvl w:val="0"/>
                <w:numId w:val="61"/>
              </w:numPr>
              <w:tabs>
                <w:tab w:val="num" w:pos="389"/>
                <w:tab w:val="left" w:pos="1155"/>
              </w:tabs>
              <w:suppressAutoHyphens/>
              <w:snapToGrid w:val="0"/>
              <w:ind w:left="404" w:hanging="284"/>
              <w:jc w:val="both"/>
              <w:rPr>
                <w:rFonts w:cs="Tahoma"/>
                <w:szCs w:val="24"/>
                <w:lang w:val="ru-RU" w:eastAsia="ar-SA"/>
              </w:rPr>
            </w:pPr>
            <w:r w:rsidRPr="00EE5E65">
              <w:rPr>
                <w:rFonts w:cs="Tahoma"/>
                <w:szCs w:val="24"/>
                <w:lang w:val="ru-RU" w:eastAsia="ar-SA"/>
              </w:rPr>
              <w:t>Организация поверхностного стока с устройством ливневой канализации.</w:t>
            </w:r>
          </w:p>
          <w:p w:rsidR="004E6307" w:rsidRPr="00EE5E65" w:rsidRDefault="004E6307" w:rsidP="003636D9">
            <w:pPr>
              <w:widowControl w:val="0"/>
              <w:tabs>
                <w:tab w:val="left" w:pos="1155"/>
              </w:tabs>
              <w:suppressAutoHyphens/>
              <w:snapToGrid w:val="0"/>
              <w:jc w:val="both"/>
              <w:rPr>
                <w:rFonts w:cs="Tahoma"/>
                <w:szCs w:val="24"/>
                <w:lang w:val="ru-RU" w:eastAsia="ar-SA"/>
              </w:rPr>
            </w:pPr>
          </w:p>
        </w:tc>
      </w:tr>
    </w:tbl>
    <w:p w:rsidR="004E6307" w:rsidRPr="00EE5E65" w:rsidRDefault="004E6307" w:rsidP="004E6307">
      <w:pPr>
        <w:suppressAutoHyphens/>
        <w:jc w:val="right"/>
        <w:rPr>
          <w:rFonts w:cs="Tahoma"/>
          <w:b/>
          <w:szCs w:val="24"/>
          <w:lang w:val="ru-RU" w:eastAsia="ar-SA"/>
        </w:rPr>
      </w:pPr>
    </w:p>
    <w:p w:rsidR="004E6307" w:rsidRPr="00EE5E65" w:rsidRDefault="004E6307" w:rsidP="004E6307">
      <w:pPr>
        <w:tabs>
          <w:tab w:val="left" w:pos="1155"/>
        </w:tabs>
        <w:suppressAutoHyphens/>
        <w:jc w:val="right"/>
        <w:rPr>
          <w:b/>
          <w:szCs w:val="24"/>
          <w:lang w:val="ru-RU" w:eastAsia="ar-SA"/>
        </w:rPr>
      </w:pPr>
      <w:r w:rsidRPr="00EE5E65">
        <w:rPr>
          <w:b/>
          <w:szCs w:val="24"/>
          <w:lang w:val="ru-RU" w:eastAsia="ar-SA"/>
        </w:rPr>
        <w:t>Индекс зоны</w:t>
      </w:r>
      <w:proofErr w:type="gramStart"/>
      <w:r w:rsidRPr="00EE5E65">
        <w:rPr>
          <w:b/>
          <w:szCs w:val="24"/>
          <w:lang w:val="ru-RU" w:eastAsia="ar-SA"/>
        </w:rPr>
        <w:t xml:space="preserve"> О</w:t>
      </w:r>
      <w:proofErr w:type="gramEnd"/>
      <w:r w:rsidRPr="00EE5E65">
        <w:rPr>
          <w:b/>
          <w:szCs w:val="24"/>
          <w:lang w:val="ru-RU" w:eastAsia="ar-SA"/>
        </w:rPr>
        <w:t xml:space="preserve"> 6</w:t>
      </w:r>
    </w:p>
    <w:p w:rsidR="004E6307" w:rsidRPr="00EE5E65" w:rsidRDefault="004E6307" w:rsidP="004E6307">
      <w:pPr>
        <w:suppressAutoHyphens/>
        <w:jc w:val="right"/>
        <w:rPr>
          <w:b/>
          <w:szCs w:val="24"/>
          <w:lang w:val="ru-RU" w:eastAsia="ar-SA"/>
        </w:rPr>
      </w:pPr>
      <w:r w:rsidRPr="00EE5E65">
        <w:rPr>
          <w:b/>
          <w:szCs w:val="24"/>
          <w:lang w:val="ru-RU" w:eastAsia="ar-SA"/>
        </w:rPr>
        <w:t xml:space="preserve">Зона культовых сооружений (храмы)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4E6307" w:rsidRPr="00EE5E65" w:rsidTr="003636D9">
        <w:tc>
          <w:tcPr>
            <w:tcW w:w="465"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ind w:firstLine="612"/>
              <w:jc w:val="center"/>
              <w:rPr>
                <w:szCs w:val="24"/>
                <w:lang w:val="ru-RU" w:eastAsia="ar-SA"/>
              </w:rPr>
            </w:pPr>
            <w:r w:rsidRPr="00EE5E65">
              <w:rPr>
                <w:szCs w:val="24"/>
                <w:lang w:val="ru-RU" w:eastAsia="ar-SA"/>
              </w:rPr>
              <w:t>3</w:t>
            </w:r>
          </w:p>
        </w:tc>
      </w:tr>
      <w:tr w:rsidR="004E6307" w:rsidRPr="00EE5E65" w:rsidTr="003636D9">
        <w:tc>
          <w:tcPr>
            <w:tcW w:w="9782" w:type="dxa"/>
            <w:gridSpan w:val="3"/>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ind w:firstLine="612"/>
              <w:jc w:val="center"/>
              <w:rPr>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731"/>
        </w:trPr>
        <w:tc>
          <w:tcPr>
            <w:tcW w:w="465"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rPr>
                <w:szCs w:val="24"/>
                <w:lang w:val="ru-RU" w:eastAsia="ar-SA"/>
              </w:rPr>
            </w:pPr>
            <w:r w:rsidRPr="00EE5E65">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65"/>
              </w:numPr>
              <w:jc w:val="both"/>
              <w:rPr>
                <w:szCs w:val="24"/>
                <w:lang w:val="ru-RU" w:eastAsia="ar-SA"/>
              </w:rPr>
            </w:pPr>
            <w:r w:rsidRPr="00EE5E65">
              <w:rPr>
                <w:szCs w:val="24"/>
                <w:lang w:val="ru-RU" w:eastAsia="ar-SA"/>
              </w:rPr>
              <w:t>Храмовые и обрядовые сооружения.</w:t>
            </w:r>
          </w:p>
          <w:p w:rsidR="004E6307" w:rsidRPr="00EE5E65" w:rsidRDefault="004E6307" w:rsidP="003636D9">
            <w:pPr>
              <w:jc w:val="both"/>
              <w:rPr>
                <w:szCs w:val="24"/>
                <w:lang w:val="ru-RU" w:eastAsia="ar-SA"/>
              </w:rPr>
            </w:pPr>
          </w:p>
        </w:tc>
      </w:tr>
      <w:tr w:rsidR="004E6307" w:rsidRPr="00EE5E65"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 Вспомогательные виды </w:t>
            </w:r>
            <w:proofErr w:type="gramStart"/>
            <w:r w:rsidRPr="00EE5E65">
              <w:rPr>
                <w:rFonts w:cs="Tahoma"/>
                <w:szCs w:val="24"/>
                <w:lang w:val="ru-RU" w:eastAsia="ar-SA"/>
              </w:rPr>
              <w:t>разрешенного</w:t>
            </w:r>
            <w:proofErr w:type="gramEnd"/>
            <w:r w:rsidRPr="00EE5E65">
              <w:rPr>
                <w:rFonts w:cs="Tahoma"/>
                <w:szCs w:val="24"/>
                <w:lang w:val="ru-RU" w:eastAsia="ar-SA"/>
              </w:rPr>
              <w:t xml:space="preserve">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65"/>
              </w:numPr>
              <w:jc w:val="both"/>
              <w:rPr>
                <w:szCs w:val="24"/>
                <w:lang w:val="ru-RU" w:eastAsia="ar-SA"/>
              </w:rPr>
            </w:pPr>
            <w:r w:rsidRPr="00EE5E65">
              <w:rPr>
                <w:szCs w:val="24"/>
                <w:lang w:val="ru-RU" w:eastAsia="ar-SA"/>
              </w:rPr>
              <w:t>Зеленые насаждения.</w:t>
            </w:r>
          </w:p>
          <w:p w:rsidR="004E6307" w:rsidRPr="00EE5E65" w:rsidRDefault="004E6307" w:rsidP="004E6307">
            <w:pPr>
              <w:numPr>
                <w:ilvl w:val="0"/>
                <w:numId w:val="65"/>
              </w:numPr>
              <w:jc w:val="both"/>
              <w:rPr>
                <w:szCs w:val="24"/>
                <w:lang w:val="ru-RU" w:eastAsia="ar-SA"/>
              </w:rPr>
            </w:pPr>
            <w:r w:rsidRPr="00EE5E65">
              <w:rPr>
                <w:szCs w:val="24"/>
                <w:lang w:val="ru-RU" w:eastAsia="ar-SA"/>
              </w:rPr>
              <w:t>Жилые дома священнослужителей и обслуживающего персонала.</w:t>
            </w:r>
          </w:p>
          <w:p w:rsidR="004E6307" w:rsidRPr="00EE5E65" w:rsidRDefault="004E6307" w:rsidP="004E6307">
            <w:pPr>
              <w:numPr>
                <w:ilvl w:val="0"/>
                <w:numId w:val="65"/>
              </w:numPr>
              <w:jc w:val="both"/>
              <w:rPr>
                <w:szCs w:val="24"/>
                <w:lang w:val="ru-RU" w:eastAsia="ar-SA"/>
              </w:rPr>
            </w:pPr>
            <w:r w:rsidRPr="00EE5E65">
              <w:rPr>
                <w:szCs w:val="24"/>
                <w:lang w:val="ru-RU" w:eastAsia="ar-SA"/>
              </w:rPr>
              <w:t>Хозяйственные корпуса.</w:t>
            </w:r>
          </w:p>
        </w:tc>
      </w:tr>
      <w:tr w:rsidR="004E6307" w:rsidRPr="00EE5E65"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65"/>
              </w:numPr>
              <w:jc w:val="both"/>
              <w:rPr>
                <w:szCs w:val="24"/>
                <w:lang w:val="ru-RU" w:eastAsia="ar-SA"/>
              </w:rPr>
            </w:pPr>
            <w:r w:rsidRPr="00EE5E65">
              <w:rPr>
                <w:szCs w:val="24"/>
                <w:lang w:val="ru-RU" w:eastAsia="ar-SA"/>
              </w:rPr>
              <w:t>Гостиницы, дома приезжих.</w:t>
            </w:r>
          </w:p>
          <w:p w:rsidR="004E6307" w:rsidRPr="00EE5E65" w:rsidRDefault="004E6307" w:rsidP="004E6307">
            <w:pPr>
              <w:numPr>
                <w:ilvl w:val="0"/>
                <w:numId w:val="65"/>
              </w:numPr>
              <w:jc w:val="both"/>
              <w:rPr>
                <w:szCs w:val="24"/>
                <w:lang w:val="ru-RU" w:eastAsia="ar-SA"/>
              </w:rPr>
            </w:pPr>
            <w:r w:rsidRPr="00EE5E65">
              <w:rPr>
                <w:szCs w:val="24"/>
                <w:lang w:val="ru-RU" w:eastAsia="ar-SA"/>
              </w:rPr>
              <w:t>Аптеки.</w:t>
            </w:r>
          </w:p>
          <w:p w:rsidR="004E6307" w:rsidRPr="00EE5E65" w:rsidRDefault="004E6307" w:rsidP="004E6307">
            <w:pPr>
              <w:numPr>
                <w:ilvl w:val="0"/>
                <w:numId w:val="65"/>
              </w:numPr>
              <w:jc w:val="both"/>
              <w:rPr>
                <w:szCs w:val="24"/>
                <w:lang w:val="ru-RU" w:eastAsia="ar-SA"/>
              </w:rPr>
            </w:pPr>
            <w:r w:rsidRPr="00EE5E65">
              <w:rPr>
                <w:szCs w:val="24"/>
                <w:lang w:val="ru-RU" w:eastAsia="ar-SA"/>
              </w:rPr>
              <w:t>Киоски, временные павильоны розничной торговли.</w:t>
            </w:r>
          </w:p>
          <w:p w:rsidR="004E6307" w:rsidRPr="00EE5E65" w:rsidRDefault="004E6307" w:rsidP="004E6307">
            <w:pPr>
              <w:numPr>
                <w:ilvl w:val="0"/>
                <w:numId w:val="65"/>
              </w:numPr>
              <w:jc w:val="both"/>
              <w:rPr>
                <w:szCs w:val="24"/>
                <w:lang w:val="ru-RU" w:eastAsia="ar-SA"/>
              </w:rPr>
            </w:pPr>
            <w:r w:rsidRPr="00EE5E65">
              <w:rPr>
                <w:szCs w:val="24"/>
                <w:lang w:val="ru-RU" w:eastAsia="ar-SA"/>
              </w:rPr>
              <w:t>Общественные туалеты.</w:t>
            </w:r>
          </w:p>
        </w:tc>
      </w:tr>
      <w:tr w:rsidR="004E6307" w:rsidRPr="00E469AC" w:rsidTr="003636D9">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4E6307" w:rsidRPr="00EE5E65" w:rsidRDefault="004E6307" w:rsidP="003636D9">
            <w:pPr>
              <w:jc w:val="both"/>
              <w:rPr>
                <w:szCs w:val="24"/>
                <w:lang w:val="ru-RU" w:eastAsia="ar-SA"/>
              </w:rPr>
            </w:pPr>
            <w:r w:rsidRPr="00EE5E65">
              <w:rPr>
                <w:rFonts w:cs="Tahoma"/>
                <w:szCs w:val="24"/>
                <w:lang w:val="ru-RU" w:eastAsia="ar-SA"/>
              </w:rPr>
              <w:t>Параметры разрешенного строительства и ограничения использования земельных участков</w:t>
            </w:r>
          </w:p>
        </w:tc>
      </w:tr>
      <w:tr w:rsidR="004E6307" w:rsidRPr="00E469AC" w:rsidTr="003636D9">
        <w:trPr>
          <w:trHeight w:val="846"/>
        </w:trPr>
        <w:tc>
          <w:tcPr>
            <w:tcW w:w="465"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4.</w:t>
            </w:r>
          </w:p>
          <w:p w:rsidR="004E6307" w:rsidRPr="00EE5E65" w:rsidRDefault="004E6307" w:rsidP="003636D9">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Архитектурно-строительные требования</w:t>
            </w:r>
            <w:r w:rsidR="003F35A4" w:rsidRPr="00EE5E65">
              <w:rPr>
                <w:rFonts w:cs="Tahoma"/>
                <w:szCs w:val="24"/>
                <w:lang w:val="ru-RU" w:eastAsia="ar-SA"/>
              </w:rPr>
              <w:t xml:space="preserve"> </w:t>
            </w:r>
          </w:p>
        </w:tc>
        <w:tc>
          <w:tcPr>
            <w:tcW w:w="7018"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65"/>
              </w:numPr>
              <w:jc w:val="both"/>
              <w:rPr>
                <w:szCs w:val="24"/>
                <w:lang w:val="ru-RU" w:eastAsia="ar-SA"/>
              </w:rPr>
            </w:pPr>
            <w:r w:rsidRPr="00EE5E65">
              <w:rPr>
                <w:szCs w:val="24"/>
                <w:lang w:val="ru-RU" w:eastAsia="ar-SA"/>
              </w:rPr>
              <w:t>Размеры земельного участка определяется проектом планировки.</w:t>
            </w:r>
          </w:p>
          <w:p w:rsidR="004E6307" w:rsidRPr="00EE5E65" w:rsidRDefault="004E6307" w:rsidP="004E6307">
            <w:pPr>
              <w:widowControl w:val="0"/>
              <w:numPr>
                <w:ilvl w:val="0"/>
                <w:numId w:val="65"/>
              </w:numPr>
              <w:tabs>
                <w:tab w:val="left" w:pos="1155"/>
              </w:tabs>
              <w:suppressAutoHyphens/>
              <w:snapToGrid w:val="0"/>
              <w:jc w:val="both"/>
              <w:rPr>
                <w:rFonts w:cs="Tahoma"/>
                <w:szCs w:val="24"/>
                <w:lang w:val="ru-RU" w:eastAsia="ar-SA"/>
              </w:rPr>
            </w:pPr>
            <w:r w:rsidRPr="00EE5E65">
              <w:rPr>
                <w:rFonts w:cs="Tahoma"/>
                <w:szCs w:val="24"/>
                <w:lang w:val="ru-RU" w:eastAsia="ar-SA"/>
              </w:rPr>
              <w:t>Общая стоянка транспортных сре</w:t>
            </w:r>
            <w:proofErr w:type="gramStart"/>
            <w:r w:rsidRPr="00EE5E65">
              <w:rPr>
                <w:rFonts w:cs="Tahoma"/>
                <w:szCs w:val="24"/>
                <w:lang w:val="ru-RU" w:eastAsia="ar-SA"/>
              </w:rPr>
              <w:t>дств пр</w:t>
            </w:r>
            <w:proofErr w:type="gramEnd"/>
            <w:r w:rsidRPr="00EE5E65">
              <w:rPr>
                <w:rFonts w:cs="Tahoma"/>
                <w:szCs w:val="24"/>
                <w:lang w:val="ru-RU" w:eastAsia="ar-SA"/>
              </w:rPr>
              <w:t xml:space="preserve">инимаются из расчета – на 10 единовременных посетителей – 0.7-1.0 </w:t>
            </w:r>
            <w:proofErr w:type="spellStart"/>
            <w:r w:rsidRPr="00EE5E65">
              <w:rPr>
                <w:rFonts w:cs="Tahoma"/>
                <w:szCs w:val="24"/>
                <w:lang w:val="ru-RU" w:eastAsia="ar-SA"/>
              </w:rPr>
              <w:t>машино-мест</w:t>
            </w:r>
            <w:proofErr w:type="spellEnd"/>
            <w:r w:rsidRPr="00EE5E65">
              <w:rPr>
                <w:rFonts w:cs="Tahoma"/>
                <w:szCs w:val="24"/>
                <w:lang w:val="ru-RU" w:eastAsia="ar-SA"/>
              </w:rPr>
              <w:t>.</w:t>
            </w:r>
          </w:p>
        </w:tc>
      </w:tr>
      <w:tr w:rsidR="004E6307" w:rsidRPr="00E469AC" w:rsidTr="003636D9">
        <w:trPr>
          <w:trHeight w:val="1099"/>
        </w:trPr>
        <w:tc>
          <w:tcPr>
            <w:tcW w:w="465"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65"/>
              </w:numPr>
              <w:jc w:val="both"/>
              <w:rPr>
                <w:szCs w:val="24"/>
                <w:lang w:val="ru-RU" w:eastAsia="ar-SA"/>
              </w:rPr>
            </w:pPr>
            <w:r w:rsidRPr="00EE5E65">
              <w:rPr>
                <w:szCs w:val="24"/>
                <w:lang w:val="ru-RU" w:eastAsia="ar-SA"/>
              </w:rPr>
              <w:t>Территория объектов культурного наследия служат для физического сохранения</w:t>
            </w:r>
            <w:r w:rsidR="003F35A4" w:rsidRPr="00EE5E65">
              <w:rPr>
                <w:szCs w:val="24"/>
                <w:lang w:val="ru-RU" w:eastAsia="ar-SA"/>
              </w:rPr>
              <w:t xml:space="preserve"> </w:t>
            </w:r>
            <w:r w:rsidRPr="00EE5E65">
              <w:rPr>
                <w:szCs w:val="24"/>
                <w:lang w:val="ru-RU" w:eastAsia="ar-SA"/>
              </w:rPr>
              <w:t>объектов, не подлежат застройке и изменению.</w:t>
            </w:r>
          </w:p>
        </w:tc>
      </w:tr>
    </w:tbl>
    <w:p w:rsidR="005F29A5" w:rsidRPr="00EE5E65" w:rsidRDefault="005F29A5" w:rsidP="004E6307">
      <w:pPr>
        <w:suppressAutoHyphens/>
        <w:ind w:left="5040"/>
        <w:jc w:val="center"/>
        <w:rPr>
          <w:rFonts w:ascii="Arial" w:hAnsi="Arial" w:cs="Tahoma"/>
          <w:szCs w:val="24"/>
          <w:lang w:val="ru-RU" w:eastAsia="ar-SA"/>
        </w:rPr>
      </w:pPr>
    </w:p>
    <w:p w:rsidR="005F29A5" w:rsidRPr="00EE5E65" w:rsidRDefault="005F29A5" w:rsidP="004E6307">
      <w:pPr>
        <w:suppressAutoHyphens/>
        <w:ind w:left="5040"/>
        <w:jc w:val="center"/>
        <w:rPr>
          <w:rFonts w:ascii="Arial" w:hAnsi="Arial" w:cs="Tahoma"/>
          <w:szCs w:val="24"/>
          <w:lang w:val="ru-RU" w:eastAsia="ar-SA"/>
        </w:rPr>
      </w:pPr>
    </w:p>
    <w:p w:rsidR="005F29A5" w:rsidRPr="00EE5E65" w:rsidRDefault="005F29A5" w:rsidP="005F29A5">
      <w:pPr>
        <w:tabs>
          <w:tab w:val="left" w:pos="1155"/>
        </w:tabs>
        <w:suppressAutoHyphens/>
        <w:jc w:val="right"/>
        <w:rPr>
          <w:b/>
          <w:szCs w:val="24"/>
          <w:lang w:val="ru-RU" w:eastAsia="ar-SA"/>
        </w:rPr>
      </w:pPr>
      <w:r w:rsidRPr="00EE5E65">
        <w:rPr>
          <w:b/>
          <w:szCs w:val="24"/>
          <w:lang w:val="ru-RU" w:eastAsia="ar-SA"/>
        </w:rPr>
        <w:t>Индекс зоны</w:t>
      </w:r>
      <w:proofErr w:type="gramStart"/>
      <w:r w:rsidRPr="00EE5E65">
        <w:rPr>
          <w:b/>
          <w:szCs w:val="24"/>
          <w:lang w:val="ru-RU" w:eastAsia="ar-SA"/>
        </w:rPr>
        <w:t xml:space="preserve"> О</w:t>
      </w:r>
      <w:proofErr w:type="gramEnd"/>
      <w:r w:rsidRPr="00EE5E65">
        <w:rPr>
          <w:b/>
          <w:szCs w:val="24"/>
          <w:lang w:val="ru-RU" w:eastAsia="ar-SA"/>
        </w:rPr>
        <w:t xml:space="preserve"> 7</w:t>
      </w:r>
    </w:p>
    <w:p w:rsidR="005F29A5" w:rsidRPr="00EE5E65" w:rsidRDefault="005F29A5" w:rsidP="005F29A5">
      <w:pPr>
        <w:suppressAutoHyphens/>
        <w:jc w:val="right"/>
        <w:rPr>
          <w:b/>
          <w:szCs w:val="24"/>
          <w:lang w:val="ru-RU" w:eastAsia="ar-SA"/>
        </w:rPr>
      </w:pPr>
      <w:r w:rsidRPr="00EE5E65">
        <w:rPr>
          <w:b/>
          <w:szCs w:val="24"/>
          <w:lang w:val="ru-RU" w:eastAsia="ar-SA"/>
        </w:rPr>
        <w:t xml:space="preserve">Зона памятников и мемориалов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2299"/>
        <w:gridCol w:w="7018"/>
      </w:tblGrid>
      <w:tr w:rsidR="005F29A5" w:rsidRPr="00EE5E65" w:rsidTr="00CD0BA6">
        <w:tc>
          <w:tcPr>
            <w:tcW w:w="465"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suppressAutoHyphens/>
              <w:jc w:val="center"/>
              <w:rPr>
                <w:szCs w:val="24"/>
                <w:lang w:val="ru-RU" w:eastAsia="ar-SA"/>
              </w:rPr>
            </w:pPr>
            <w:r w:rsidRPr="00EE5E65">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suppressAutoHyphens/>
              <w:jc w:val="center"/>
              <w:rPr>
                <w:szCs w:val="24"/>
                <w:lang w:val="ru-RU" w:eastAsia="ar-SA"/>
              </w:rPr>
            </w:pPr>
            <w:r w:rsidRPr="00EE5E65">
              <w:rPr>
                <w:szCs w:val="24"/>
                <w:lang w:val="ru-RU" w:eastAsia="ar-SA"/>
              </w:rPr>
              <w:t>2</w:t>
            </w:r>
          </w:p>
        </w:tc>
        <w:tc>
          <w:tcPr>
            <w:tcW w:w="7018"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suppressAutoHyphens/>
              <w:ind w:firstLine="612"/>
              <w:jc w:val="center"/>
              <w:rPr>
                <w:szCs w:val="24"/>
                <w:lang w:val="ru-RU" w:eastAsia="ar-SA"/>
              </w:rPr>
            </w:pPr>
            <w:r w:rsidRPr="00EE5E65">
              <w:rPr>
                <w:szCs w:val="24"/>
                <w:lang w:val="ru-RU" w:eastAsia="ar-SA"/>
              </w:rPr>
              <w:t>3</w:t>
            </w:r>
          </w:p>
        </w:tc>
      </w:tr>
      <w:tr w:rsidR="005F29A5" w:rsidRPr="00EE5E65" w:rsidTr="00CD0BA6">
        <w:tc>
          <w:tcPr>
            <w:tcW w:w="9782" w:type="dxa"/>
            <w:gridSpan w:val="3"/>
            <w:tcBorders>
              <w:top w:val="single" w:sz="4" w:space="0" w:color="auto"/>
              <w:left w:val="single" w:sz="4" w:space="0" w:color="auto"/>
              <w:bottom w:val="single" w:sz="4" w:space="0" w:color="auto"/>
              <w:right w:val="single" w:sz="4" w:space="0" w:color="auto"/>
            </w:tcBorders>
          </w:tcPr>
          <w:p w:rsidR="005F29A5" w:rsidRPr="00EE5E65" w:rsidRDefault="005F29A5" w:rsidP="00CD0BA6">
            <w:pPr>
              <w:suppressAutoHyphens/>
              <w:ind w:firstLine="612"/>
              <w:jc w:val="center"/>
              <w:rPr>
                <w:szCs w:val="24"/>
                <w:lang w:val="ru-RU" w:eastAsia="ar-SA"/>
              </w:rPr>
            </w:pPr>
            <w:r w:rsidRPr="00EE5E65">
              <w:rPr>
                <w:rFonts w:cs="Tahoma"/>
                <w:szCs w:val="24"/>
                <w:lang w:val="ru-RU" w:eastAsia="ar-SA"/>
              </w:rPr>
              <w:lastRenderedPageBreak/>
              <w:t>Виды разрешенного использования</w:t>
            </w:r>
          </w:p>
        </w:tc>
      </w:tr>
      <w:tr w:rsidR="005F29A5" w:rsidRPr="00EE5E65" w:rsidTr="00CD0BA6">
        <w:trPr>
          <w:trHeight w:val="731"/>
        </w:trPr>
        <w:tc>
          <w:tcPr>
            <w:tcW w:w="465"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suppressAutoHyphens/>
              <w:jc w:val="center"/>
              <w:rPr>
                <w:szCs w:val="24"/>
                <w:lang w:val="ru-RU" w:eastAsia="ar-SA"/>
              </w:rPr>
            </w:pPr>
            <w:r w:rsidRPr="00EE5E65">
              <w:rPr>
                <w:szCs w:val="24"/>
                <w:lang w:val="ru-RU" w:eastAsia="ar-SA"/>
              </w:rPr>
              <w:t>1.</w:t>
            </w:r>
          </w:p>
        </w:tc>
        <w:tc>
          <w:tcPr>
            <w:tcW w:w="2299"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suppressAutoHyphens/>
              <w:rPr>
                <w:szCs w:val="24"/>
                <w:lang w:val="ru-RU" w:eastAsia="ar-SA"/>
              </w:rPr>
            </w:pPr>
            <w:r w:rsidRPr="00EE5E65">
              <w:rPr>
                <w:szCs w:val="24"/>
                <w:lang w:val="ru-RU" w:eastAsia="ar-SA"/>
              </w:rPr>
              <w:t>Основные виды разрешенного использования.</w:t>
            </w:r>
          </w:p>
        </w:tc>
        <w:tc>
          <w:tcPr>
            <w:tcW w:w="7018" w:type="dxa"/>
            <w:tcBorders>
              <w:top w:val="single" w:sz="4" w:space="0" w:color="auto"/>
              <w:left w:val="single" w:sz="4" w:space="0" w:color="auto"/>
              <w:bottom w:val="single" w:sz="4" w:space="0" w:color="auto"/>
              <w:right w:val="single" w:sz="4" w:space="0" w:color="auto"/>
            </w:tcBorders>
          </w:tcPr>
          <w:p w:rsidR="005F29A5" w:rsidRPr="00EE5E65" w:rsidRDefault="00684271" w:rsidP="00CD0BA6">
            <w:pPr>
              <w:numPr>
                <w:ilvl w:val="0"/>
                <w:numId w:val="65"/>
              </w:numPr>
              <w:jc w:val="both"/>
              <w:rPr>
                <w:szCs w:val="24"/>
                <w:lang w:val="ru-RU" w:eastAsia="ar-SA"/>
              </w:rPr>
            </w:pPr>
            <w:r w:rsidRPr="00EE5E65">
              <w:rPr>
                <w:szCs w:val="24"/>
                <w:lang w:val="ru-RU" w:eastAsia="ar-SA"/>
              </w:rPr>
              <w:t>Памятники, об</w:t>
            </w:r>
            <w:r w:rsidR="005F29A5" w:rsidRPr="00EE5E65">
              <w:rPr>
                <w:szCs w:val="24"/>
                <w:lang w:val="ru-RU" w:eastAsia="ar-SA"/>
              </w:rPr>
              <w:t xml:space="preserve">елиски, </w:t>
            </w:r>
            <w:r w:rsidRPr="00EE5E65">
              <w:rPr>
                <w:szCs w:val="24"/>
                <w:lang w:val="ru-RU" w:eastAsia="ar-SA"/>
              </w:rPr>
              <w:t>монументы, мемориалы.</w:t>
            </w:r>
          </w:p>
          <w:p w:rsidR="005F29A5" w:rsidRPr="00EE5E65" w:rsidRDefault="005F29A5" w:rsidP="00CD0BA6">
            <w:pPr>
              <w:jc w:val="both"/>
              <w:rPr>
                <w:szCs w:val="24"/>
                <w:lang w:val="ru-RU" w:eastAsia="ar-SA"/>
              </w:rPr>
            </w:pPr>
          </w:p>
        </w:tc>
      </w:tr>
      <w:tr w:rsidR="005F29A5" w:rsidRPr="00EE5E65" w:rsidTr="00CD0BA6">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snapToGrid w:val="0"/>
              <w:jc w:val="center"/>
              <w:rPr>
                <w:rFonts w:cs="Tahoma"/>
                <w:szCs w:val="24"/>
                <w:lang w:val="ru-RU" w:eastAsia="ar-SA"/>
              </w:rPr>
            </w:pPr>
            <w:r w:rsidRPr="00EE5E65">
              <w:rPr>
                <w:rFonts w:cs="Tahoma"/>
                <w:szCs w:val="24"/>
                <w:lang w:val="ru-RU" w:eastAsia="ar-SA"/>
              </w:rPr>
              <w:t>2.</w:t>
            </w:r>
          </w:p>
          <w:p w:rsidR="005F29A5" w:rsidRPr="00EE5E65" w:rsidRDefault="005F29A5" w:rsidP="00CD0BA6">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snapToGrid w:val="0"/>
              <w:jc w:val="both"/>
              <w:rPr>
                <w:rFonts w:cs="Tahoma"/>
                <w:szCs w:val="24"/>
                <w:lang w:val="ru-RU" w:eastAsia="ar-SA"/>
              </w:rPr>
            </w:pPr>
            <w:r w:rsidRPr="00EE5E65">
              <w:rPr>
                <w:rFonts w:cs="Tahoma"/>
                <w:szCs w:val="24"/>
                <w:lang w:val="ru-RU" w:eastAsia="ar-SA"/>
              </w:rPr>
              <w:t xml:space="preserve">Вспомогательные виды </w:t>
            </w:r>
            <w:proofErr w:type="gramStart"/>
            <w:r w:rsidRPr="00EE5E65">
              <w:rPr>
                <w:rFonts w:cs="Tahoma"/>
                <w:szCs w:val="24"/>
                <w:lang w:val="ru-RU" w:eastAsia="ar-SA"/>
              </w:rPr>
              <w:t>разрешенного</w:t>
            </w:r>
            <w:proofErr w:type="gramEnd"/>
            <w:r w:rsidRPr="00EE5E65">
              <w:rPr>
                <w:rFonts w:cs="Tahoma"/>
                <w:szCs w:val="24"/>
                <w:lang w:val="ru-RU" w:eastAsia="ar-SA"/>
              </w:rPr>
              <w:t xml:space="preserve"> </w:t>
            </w:r>
          </w:p>
          <w:p w:rsidR="005F29A5" w:rsidRPr="00EE5E65" w:rsidRDefault="005F29A5" w:rsidP="00CD0BA6">
            <w:pPr>
              <w:tabs>
                <w:tab w:val="left" w:pos="1155"/>
              </w:tabs>
              <w:suppressAutoHyphens/>
              <w:jc w:val="both"/>
              <w:rPr>
                <w:rFonts w:cs="Tahoma"/>
                <w:szCs w:val="24"/>
                <w:lang w:val="ru-RU" w:eastAsia="ar-SA"/>
              </w:rPr>
            </w:pPr>
            <w:r w:rsidRPr="00EE5E65">
              <w:rPr>
                <w:rFonts w:cs="Tahoma"/>
                <w:szCs w:val="24"/>
                <w:lang w:val="ru-RU" w:eastAsia="ar-SA"/>
              </w:rPr>
              <w:t>использования.</w:t>
            </w:r>
          </w:p>
        </w:tc>
        <w:tc>
          <w:tcPr>
            <w:tcW w:w="7018" w:type="dxa"/>
            <w:tcBorders>
              <w:top w:val="single" w:sz="4" w:space="0" w:color="auto"/>
              <w:left w:val="single" w:sz="4" w:space="0" w:color="auto"/>
              <w:bottom w:val="single" w:sz="4" w:space="0" w:color="auto"/>
              <w:right w:val="single" w:sz="4" w:space="0" w:color="auto"/>
            </w:tcBorders>
          </w:tcPr>
          <w:p w:rsidR="00C73F21" w:rsidRPr="00EE5E65" w:rsidRDefault="00C73F21" w:rsidP="00C73F21">
            <w:pPr>
              <w:jc w:val="both"/>
              <w:rPr>
                <w:szCs w:val="24"/>
                <w:lang w:val="ru-RU" w:eastAsia="ar-SA"/>
              </w:rPr>
            </w:pPr>
            <w:r w:rsidRPr="00EE5E65">
              <w:rPr>
                <w:szCs w:val="24"/>
                <w:lang w:val="ru-RU" w:eastAsia="ar-SA"/>
              </w:rPr>
              <w:t>- преимущественно по первоначальному назначению;</w:t>
            </w:r>
          </w:p>
          <w:p w:rsidR="005F29A5" w:rsidRPr="00EE5E65" w:rsidRDefault="005F29A5" w:rsidP="00C73F21">
            <w:pPr>
              <w:jc w:val="both"/>
              <w:rPr>
                <w:szCs w:val="24"/>
                <w:lang w:val="ru-RU" w:eastAsia="ar-SA"/>
              </w:rPr>
            </w:pPr>
          </w:p>
        </w:tc>
      </w:tr>
      <w:tr w:rsidR="005F29A5" w:rsidRPr="00E469AC" w:rsidTr="00CD0BA6">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snapToGrid w:val="0"/>
              <w:jc w:val="center"/>
              <w:rPr>
                <w:rFonts w:cs="Tahoma"/>
                <w:szCs w:val="24"/>
                <w:lang w:val="ru-RU" w:eastAsia="ar-SA"/>
              </w:rPr>
            </w:pPr>
            <w:r w:rsidRPr="00EE5E65">
              <w:rPr>
                <w:rFonts w:cs="Tahoma"/>
                <w:szCs w:val="24"/>
                <w:lang w:val="ru-RU" w:eastAsia="ar-SA"/>
              </w:rPr>
              <w:t>3.</w:t>
            </w:r>
          </w:p>
          <w:p w:rsidR="005F29A5" w:rsidRPr="00EE5E65" w:rsidRDefault="005F29A5" w:rsidP="00CD0BA6">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snapToGrid w:val="0"/>
              <w:jc w:val="both"/>
              <w:rPr>
                <w:rFonts w:cs="Tahoma"/>
                <w:szCs w:val="24"/>
                <w:lang w:val="ru-RU" w:eastAsia="ar-SA"/>
              </w:rPr>
            </w:pPr>
            <w:r w:rsidRPr="00EE5E65">
              <w:rPr>
                <w:rFonts w:cs="Tahoma"/>
                <w:szCs w:val="24"/>
                <w:lang w:val="ru-RU" w:eastAsia="ar-SA"/>
              </w:rPr>
              <w:t xml:space="preserve">Условно разрешенные виды использования. </w:t>
            </w:r>
          </w:p>
        </w:tc>
        <w:tc>
          <w:tcPr>
            <w:tcW w:w="7018" w:type="dxa"/>
            <w:tcBorders>
              <w:top w:val="single" w:sz="4" w:space="0" w:color="auto"/>
              <w:left w:val="single" w:sz="4" w:space="0" w:color="auto"/>
              <w:bottom w:val="single" w:sz="4" w:space="0" w:color="auto"/>
              <w:right w:val="single" w:sz="4" w:space="0" w:color="auto"/>
            </w:tcBorders>
          </w:tcPr>
          <w:p w:rsidR="005F29A5" w:rsidRPr="00EE5E65" w:rsidRDefault="00C73F21" w:rsidP="00C73F21">
            <w:pPr>
              <w:numPr>
                <w:ilvl w:val="0"/>
                <w:numId w:val="65"/>
              </w:numPr>
              <w:jc w:val="both"/>
              <w:rPr>
                <w:szCs w:val="24"/>
                <w:lang w:val="ru-RU" w:eastAsia="ar-SA"/>
              </w:rPr>
            </w:pPr>
            <w:r w:rsidRPr="00EE5E65">
              <w:rPr>
                <w:szCs w:val="24"/>
                <w:lang w:val="ru-RU" w:eastAsia="ar-SA"/>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tc>
      </w:tr>
      <w:tr w:rsidR="005F29A5" w:rsidRPr="00E469AC" w:rsidTr="00CD0BA6">
        <w:trPr>
          <w:trHeight w:val="268"/>
        </w:trPr>
        <w:tc>
          <w:tcPr>
            <w:tcW w:w="9782" w:type="dxa"/>
            <w:gridSpan w:val="3"/>
            <w:tcBorders>
              <w:top w:val="single" w:sz="4" w:space="0" w:color="auto"/>
              <w:left w:val="single" w:sz="4" w:space="0" w:color="auto"/>
              <w:bottom w:val="single" w:sz="4" w:space="0" w:color="auto"/>
              <w:right w:val="single" w:sz="4" w:space="0" w:color="auto"/>
            </w:tcBorders>
          </w:tcPr>
          <w:p w:rsidR="005F29A5" w:rsidRPr="00EE5E65" w:rsidRDefault="005F29A5" w:rsidP="00CD0BA6">
            <w:pPr>
              <w:jc w:val="both"/>
              <w:rPr>
                <w:szCs w:val="24"/>
                <w:lang w:val="ru-RU" w:eastAsia="ar-SA"/>
              </w:rPr>
            </w:pPr>
            <w:r w:rsidRPr="00EE5E65">
              <w:rPr>
                <w:rFonts w:cs="Tahoma"/>
                <w:szCs w:val="24"/>
                <w:lang w:val="ru-RU" w:eastAsia="ar-SA"/>
              </w:rPr>
              <w:t>Параметры разрешенного строительства и ограничения использования земельных участков</w:t>
            </w:r>
          </w:p>
        </w:tc>
      </w:tr>
      <w:tr w:rsidR="005F29A5" w:rsidRPr="00E469AC" w:rsidTr="00CD0BA6">
        <w:trPr>
          <w:trHeight w:val="846"/>
        </w:trPr>
        <w:tc>
          <w:tcPr>
            <w:tcW w:w="465"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snapToGrid w:val="0"/>
              <w:jc w:val="center"/>
              <w:rPr>
                <w:rFonts w:cs="Tahoma"/>
                <w:szCs w:val="24"/>
                <w:lang w:val="ru-RU" w:eastAsia="ar-SA"/>
              </w:rPr>
            </w:pPr>
            <w:r w:rsidRPr="00EE5E65">
              <w:rPr>
                <w:rFonts w:cs="Tahoma"/>
                <w:szCs w:val="24"/>
                <w:lang w:val="ru-RU" w:eastAsia="ar-SA"/>
              </w:rPr>
              <w:t>4.</w:t>
            </w:r>
          </w:p>
          <w:p w:rsidR="005F29A5" w:rsidRPr="00EE5E65" w:rsidRDefault="005F29A5" w:rsidP="00CD0BA6">
            <w:pPr>
              <w:tabs>
                <w:tab w:val="left" w:pos="1155"/>
              </w:tabs>
              <w:suppressAutoHyphens/>
              <w:jc w:val="center"/>
              <w:rPr>
                <w:rFonts w:cs="Tahoma"/>
                <w:szCs w:val="24"/>
                <w:lang w:val="ru-RU" w:eastAsia="ar-SA"/>
              </w:rPr>
            </w:pPr>
          </w:p>
        </w:tc>
        <w:tc>
          <w:tcPr>
            <w:tcW w:w="2299"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jc w:val="both"/>
              <w:rPr>
                <w:rFonts w:cs="Tahoma"/>
                <w:szCs w:val="24"/>
                <w:lang w:val="ru-RU" w:eastAsia="ar-SA"/>
              </w:rPr>
            </w:pPr>
            <w:r w:rsidRPr="00EE5E65">
              <w:rPr>
                <w:rFonts w:cs="Tahoma"/>
                <w:szCs w:val="24"/>
                <w:lang w:val="ru-RU" w:eastAsia="ar-SA"/>
              </w:rPr>
              <w:t xml:space="preserve">Архитектурно-строительные требования </w:t>
            </w:r>
          </w:p>
        </w:tc>
        <w:tc>
          <w:tcPr>
            <w:tcW w:w="7018" w:type="dxa"/>
            <w:tcBorders>
              <w:top w:val="single" w:sz="4" w:space="0" w:color="auto"/>
              <w:left w:val="single" w:sz="4" w:space="0" w:color="auto"/>
              <w:bottom w:val="single" w:sz="4" w:space="0" w:color="auto"/>
              <w:right w:val="single" w:sz="4" w:space="0" w:color="auto"/>
            </w:tcBorders>
          </w:tcPr>
          <w:p w:rsidR="002D085D" w:rsidRPr="00EE5E65" w:rsidRDefault="002D085D" w:rsidP="002D085D">
            <w:pPr>
              <w:numPr>
                <w:ilvl w:val="0"/>
                <w:numId w:val="65"/>
              </w:numPr>
              <w:jc w:val="both"/>
              <w:rPr>
                <w:szCs w:val="24"/>
                <w:lang w:val="ru-RU" w:eastAsia="ar-SA"/>
              </w:rPr>
            </w:pPr>
            <w:r w:rsidRPr="00EE5E65">
              <w:rPr>
                <w:szCs w:val="24"/>
                <w:lang w:val="ru-RU" w:eastAsia="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2D085D" w:rsidRPr="00EE5E65" w:rsidRDefault="002D085D" w:rsidP="002D085D">
            <w:pPr>
              <w:numPr>
                <w:ilvl w:val="0"/>
                <w:numId w:val="65"/>
              </w:numPr>
              <w:jc w:val="both"/>
              <w:rPr>
                <w:szCs w:val="24"/>
                <w:lang w:val="ru-RU" w:eastAsia="ar-SA"/>
              </w:rPr>
            </w:pPr>
            <w:r w:rsidRPr="00EE5E65">
              <w:rPr>
                <w:szCs w:val="24"/>
                <w:lang w:val="ru-RU" w:eastAsia="ar-SA"/>
              </w:rPr>
              <w:t>к стилевым характеристикам застройки;</w:t>
            </w:r>
          </w:p>
          <w:p w:rsidR="005F29A5" w:rsidRPr="00EE5E65" w:rsidRDefault="002D085D" w:rsidP="002D085D">
            <w:pPr>
              <w:widowControl w:val="0"/>
              <w:numPr>
                <w:ilvl w:val="0"/>
                <w:numId w:val="65"/>
              </w:numPr>
              <w:tabs>
                <w:tab w:val="left" w:pos="1155"/>
              </w:tabs>
              <w:suppressAutoHyphens/>
              <w:snapToGrid w:val="0"/>
              <w:jc w:val="both"/>
              <w:rPr>
                <w:rFonts w:cs="Tahoma"/>
                <w:szCs w:val="24"/>
                <w:lang w:val="ru-RU" w:eastAsia="ar-SA"/>
              </w:rPr>
            </w:pPr>
            <w:r w:rsidRPr="00EE5E65">
              <w:rPr>
                <w:szCs w:val="24"/>
                <w:lang w:val="ru-RU" w:eastAsia="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tc>
      </w:tr>
      <w:tr w:rsidR="005F29A5" w:rsidRPr="00E469AC" w:rsidTr="00CD0BA6">
        <w:trPr>
          <w:trHeight w:val="1099"/>
        </w:trPr>
        <w:tc>
          <w:tcPr>
            <w:tcW w:w="465"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snapToGrid w:val="0"/>
              <w:jc w:val="center"/>
              <w:rPr>
                <w:rFonts w:cs="Tahoma"/>
                <w:szCs w:val="24"/>
                <w:lang w:val="ru-RU" w:eastAsia="ar-SA"/>
              </w:rPr>
            </w:pPr>
            <w:r w:rsidRPr="00EE5E65">
              <w:rPr>
                <w:rFonts w:cs="Tahoma"/>
                <w:szCs w:val="24"/>
                <w:lang w:val="ru-RU" w:eastAsia="ar-SA"/>
              </w:rPr>
              <w:t>5.</w:t>
            </w:r>
          </w:p>
        </w:tc>
        <w:tc>
          <w:tcPr>
            <w:tcW w:w="2299" w:type="dxa"/>
            <w:tcBorders>
              <w:top w:val="single" w:sz="4" w:space="0" w:color="auto"/>
              <w:left w:val="single" w:sz="4" w:space="0" w:color="auto"/>
              <w:bottom w:val="single" w:sz="4" w:space="0" w:color="auto"/>
              <w:right w:val="single" w:sz="4" w:space="0" w:color="auto"/>
            </w:tcBorders>
          </w:tcPr>
          <w:p w:rsidR="005F29A5" w:rsidRPr="00EE5E65" w:rsidRDefault="005F29A5" w:rsidP="00CD0BA6">
            <w:pPr>
              <w:tabs>
                <w:tab w:val="left" w:pos="1155"/>
              </w:tabs>
              <w:suppressAutoHyphens/>
              <w:snapToGrid w:val="0"/>
              <w:jc w:val="both"/>
              <w:rPr>
                <w:rFonts w:cs="Tahoma"/>
                <w:szCs w:val="24"/>
                <w:lang w:val="ru-RU" w:eastAsia="ar-SA"/>
              </w:rPr>
            </w:pPr>
            <w:r w:rsidRPr="00EE5E65">
              <w:rPr>
                <w:rFonts w:cs="Tahoma"/>
                <w:szCs w:val="24"/>
                <w:lang w:val="ru-RU" w:eastAsia="ar-SA"/>
              </w:rPr>
              <w:t>Охрана культурного наследия.</w:t>
            </w:r>
          </w:p>
        </w:tc>
        <w:tc>
          <w:tcPr>
            <w:tcW w:w="7018" w:type="dxa"/>
            <w:tcBorders>
              <w:top w:val="single" w:sz="4" w:space="0" w:color="auto"/>
              <w:left w:val="single" w:sz="4" w:space="0" w:color="auto"/>
              <w:bottom w:val="single" w:sz="4" w:space="0" w:color="auto"/>
              <w:right w:val="single" w:sz="4" w:space="0" w:color="auto"/>
            </w:tcBorders>
          </w:tcPr>
          <w:p w:rsidR="002D085D" w:rsidRPr="00EE5E65" w:rsidRDefault="002D085D" w:rsidP="002D085D">
            <w:pPr>
              <w:numPr>
                <w:ilvl w:val="0"/>
                <w:numId w:val="65"/>
              </w:numPr>
              <w:jc w:val="both"/>
              <w:rPr>
                <w:szCs w:val="24"/>
                <w:lang w:val="ru-RU" w:eastAsia="ar-SA"/>
              </w:rPr>
            </w:pPr>
            <w:r w:rsidRPr="00EE5E65">
              <w:rPr>
                <w:szCs w:val="24"/>
                <w:lang w:val="ru-RU" w:eastAsia="ar-SA"/>
              </w:rPr>
              <w:t>территории, непосредственно прилегающие к охранным зонам памятников, а также к участкам с исторически ценной планировкой и застройкой, где регулирование нового строительства подчинено основным закономерностям исторической застройки данного населенного пункта, с соблюдением общего масштабного соответствия новых зданий и сооружений памятникам, а также с учетом особенностей исторически ценной среды;</w:t>
            </w:r>
          </w:p>
          <w:p w:rsidR="002D085D" w:rsidRPr="00EE5E65" w:rsidRDefault="002D085D" w:rsidP="002D085D">
            <w:pPr>
              <w:numPr>
                <w:ilvl w:val="0"/>
                <w:numId w:val="65"/>
              </w:numPr>
              <w:jc w:val="both"/>
              <w:rPr>
                <w:szCs w:val="24"/>
                <w:lang w:val="ru-RU" w:eastAsia="ar-SA"/>
              </w:rPr>
            </w:pPr>
            <w:r w:rsidRPr="00EE5E65">
              <w:rPr>
                <w:szCs w:val="24"/>
                <w:lang w:val="ru-RU" w:eastAsia="ar-SA"/>
              </w:rPr>
              <w:t>·         территории, относительно удаленные от памятников, с неценной в историко-архитектурном отношении планировкой и застройкой, где регулирование определяется задачами общего композиционного единства, сохранения значения памятников в облике, в панораме населенного пункта, в ландшафте.</w:t>
            </w:r>
          </w:p>
          <w:p w:rsidR="002D085D" w:rsidRPr="00EE5E65" w:rsidRDefault="002D085D" w:rsidP="002D085D">
            <w:pPr>
              <w:numPr>
                <w:ilvl w:val="0"/>
                <w:numId w:val="65"/>
              </w:numPr>
              <w:jc w:val="both"/>
              <w:rPr>
                <w:szCs w:val="24"/>
                <w:lang w:val="ru-RU" w:eastAsia="ar-SA"/>
              </w:rPr>
            </w:pPr>
            <w:r w:rsidRPr="00EE5E65">
              <w:rPr>
                <w:szCs w:val="24"/>
                <w:lang w:val="ru-RU" w:eastAsia="ar-SA"/>
              </w:rPr>
              <w:t xml:space="preserve"> Для обзора памятников и их комплексов необходимо:</w:t>
            </w:r>
          </w:p>
          <w:p w:rsidR="002D085D" w:rsidRPr="00EE5E65" w:rsidRDefault="002D085D" w:rsidP="002D085D">
            <w:pPr>
              <w:numPr>
                <w:ilvl w:val="0"/>
                <w:numId w:val="65"/>
              </w:numPr>
              <w:jc w:val="both"/>
              <w:rPr>
                <w:szCs w:val="24"/>
                <w:lang w:val="ru-RU" w:eastAsia="ar-SA"/>
              </w:rPr>
            </w:pPr>
            <w:r w:rsidRPr="00EE5E65">
              <w:rPr>
                <w:szCs w:val="24"/>
                <w:lang w:val="ru-RU" w:eastAsia="ar-SA"/>
              </w:rPr>
              <w:t>установить точки, наиболее благоприятные для обзора;</w:t>
            </w:r>
          </w:p>
          <w:p w:rsidR="002D085D" w:rsidRPr="00EE5E65" w:rsidRDefault="002D085D" w:rsidP="002D085D">
            <w:pPr>
              <w:numPr>
                <w:ilvl w:val="0"/>
                <w:numId w:val="65"/>
              </w:numPr>
              <w:jc w:val="both"/>
              <w:rPr>
                <w:szCs w:val="24"/>
                <w:lang w:val="ru-RU" w:eastAsia="ar-SA"/>
              </w:rPr>
            </w:pPr>
            <w:r w:rsidRPr="00EE5E65">
              <w:rPr>
                <w:szCs w:val="24"/>
                <w:lang w:val="ru-RU" w:eastAsia="ar-SA"/>
              </w:rPr>
              <w:t>не закрывать памятники новыми зданиями со стороны обзора;</w:t>
            </w:r>
          </w:p>
          <w:p w:rsidR="005F29A5" w:rsidRPr="00EE5E65" w:rsidRDefault="002D085D" w:rsidP="002D085D">
            <w:pPr>
              <w:numPr>
                <w:ilvl w:val="0"/>
                <w:numId w:val="65"/>
              </w:numPr>
              <w:jc w:val="both"/>
              <w:rPr>
                <w:szCs w:val="24"/>
                <w:lang w:val="ru-RU" w:eastAsia="ar-SA"/>
              </w:rPr>
            </w:pPr>
            <w:r w:rsidRPr="00EE5E65">
              <w:rPr>
                <w:szCs w:val="24"/>
                <w:lang w:val="ru-RU" w:eastAsia="ar-SA"/>
              </w:rPr>
              <w:t>избегать размещения в окружении памятников новых зданий, образующих неблагоприятный для восприятия памятников фон.</w:t>
            </w:r>
          </w:p>
        </w:tc>
      </w:tr>
    </w:tbl>
    <w:p w:rsidR="004E6307" w:rsidRPr="00EE5E65" w:rsidRDefault="004E6307" w:rsidP="004E6307">
      <w:pPr>
        <w:suppressAutoHyphens/>
        <w:ind w:left="5040"/>
        <w:jc w:val="center"/>
        <w:rPr>
          <w:b/>
          <w:bCs/>
          <w:szCs w:val="24"/>
          <w:lang w:val="ru-RU" w:eastAsia="ar-SA"/>
        </w:rPr>
      </w:pPr>
      <w:r w:rsidRPr="00EE5E65">
        <w:rPr>
          <w:rFonts w:ascii="Arial" w:hAnsi="Arial" w:cs="Tahoma"/>
          <w:szCs w:val="24"/>
          <w:lang w:val="ru-RU" w:eastAsia="ar-SA"/>
        </w:rPr>
        <w:br w:type="page"/>
      </w:r>
      <w:bookmarkStart w:id="145" w:name="_Toc168826913"/>
    </w:p>
    <w:p w:rsidR="004E6307" w:rsidRPr="00EE5E65" w:rsidRDefault="004E6307" w:rsidP="003636D9">
      <w:pPr>
        <w:pStyle w:val="3"/>
        <w:rPr>
          <w:szCs w:val="24"/>
          <w:lang w:val="ru-RU" w:eastAsia="ar-SA"/>
        </w:rPr>
      </w:pPr>
      <w:bookmarkStart w:id="146" w:name="_Toc196878936"/>
      <w:bookmarkStart w:id="147" w:name="_Toc181759007"/>
      <w:bookmarkStart w:id="148" w:name="_Toc312188831"/>
      <w:r w:rsidRPr="00EE5E65">
        <w:rPr>
          <w:szCs w:val="24"/>
          <w:lang w:val="ru-RU" w:eastAsia="ar-SA"/>
        </w:rPr>
        <w:lastRenderedPageBreak/>
        <w:t>Статья 12.6. Зоны транспортной и инженерной инфраструктуры</w:t>
      </w:r>
      <w:bookmarkEnd w:id="145"/>
      <w:bookmarkEnd w:id="146"/>
      <w:bookmarkEnd w:id="147"/>
      <w:bookmarkEnd w:id="148"/>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Индекс зоны</w:t>
      </w:r>
      <w:r w:rsidR="003F35A4" w:rsidRPr="00EE5E65">
        <w:rPr>
          <w:rFonts w:cs="Tahoma"/>
          <w:b/>
          <w:szCs w:val="24"/>
          <w:lang w:val="ru-RU" w:eastAsia="ar-SA"/>
        </w:rPr>
        <w:t xml:space="preserve"> </w:t>
      </w:r>
      <w:r w:rsidR="00E501BA" w:rsidRPr="00EE5E65">
        <w:rPr>
          <w:rFonts w:cs="Tahoma"/>
          <w:b/>
          <w:szCs w:val="24"/>
          <w:lang w:val="ru-RU" w:eastAsia="ar-SA"/>
        </w:rPr>
        <w:t>ИС 1</w:t>
      </w: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Зона магистральной и улично-дорожной сети*.</w:t>
      </w:r>
    </w:p>
    <w:tbl>
      <w:tblPr>
        <w:tblW w:w="9782" w:type="dxa"/>
        <w:tblInd w:w="-318" w:type="dxa"/>
        <w:tblLook w:val="04A0"/>
      </w:tblPr>
      <w:tblGrid>
        <w:gridCol w:w="504"/>
        <w:gridCol w:w="2290"/>
        <w:gridCol w:w="6988"/>
      </w:tblGrid>
      <w:tr w:rsidR="004E6307" w:rsidRPr="00EE5E65" w:rsidTr="003636D9">
        <w:tc>
          <w:tcPr>
            <w:tcW w:w="504"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290"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6988"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469AC" w:rsidTr="003636D9">
        <w:trPr>
          <w:trHeight w:val="584"/>
        </w:trPr>
        <w:tc>
          <w:tcPr>
            <w:tcW w:w="5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Основные виды разрешенного использования.</w:t>
            </w:r>
          </w:p>
        </w:tc>
        <w:tc>
          <w:tcPr>
            <w:tcW w:w="6988" w:type="dxa"/>
            <w:tcBorders>
              <w:top w:val="nil"/>
              <w:left w:val="single" w:sz="4" w:space="0" w:color="000000"/>
              <w:bottom w:val="single" w:sz="4" w:space="0" w:color="000000"/>
              <w:right w:val="single" w:sz="4" w:space="0" w:color="000000"/>
            </w:tcBorders>
          </w:tcPr>
          <w:p w:rsidR="004E6307" w:rsidRPr="00EE5E65" w:rsidRDefault="004E6307" w:rsidP="003636D9">
            <w:pPr>
              <w:suppressAutoHyphens/>
              <w:snapToGrid w:val="0"/>
              <w:spacing w:after="120"/>
              <w:rPr>
                <w:rFonts w:cs="Tahoma"/>
                <w:szCs w:val="24"/>
                <w:lang w:val="ru-RU" w:eastAsia="ar-SA"/>
              </w:rPr>
            </w:pPr>
            <w:r w:rsidRPr="00EE5E65">
              <w:rPr>
                <w:rFonts w:cs="Tahoma"/>
                <w:szCs w:val="24"/>
                <w:lang w:val="ru-RU" w:eastAsia="ar-SA"/>
              </w:rPr>
              <w:t>Существующие и проектируемые магистрали и дороги для движения</w:t>
            </w:r>
            <w:r w:rsidR="003F35A4" w:rsidRPr="00EE5E65">
              <w:rPr>
                <w:rFonts w:cs="Tahoma"/>
                <w:szCs w:val="24"/>
                <w:lang w:val="ru-RU" w:eastAsia="ar-SA"/>
              </w:rPr>
              <w:t xml:space="preserve"> </w:t>
            </w:r>
            <w:r w:rsidRPr="00EE5E65">
              <w:rPr>
                <w:rFonts w:cs="Tahoma"/>
                <w:szCs w:val="24"/>
                <w:lang w:val="ru-RU" w:eastAsia="ar-SA"/>
              </w:rPr>
              <w:t>транспорта.</w:t>
            </w:r>
          </w:p>
        </w:tc>
      </w:tr>
      <w:tr w:rsidR="004E6307" w:rsidRPr="00E469AC" w:rsidTr="003636D9">
        <w:trPr>
          <w:trHeight w:val="2340"/>
        </w:trPr>
        <w:tc>
          <w:tcPr>
            <w:tcW w:w="5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Вспомогательные</w:t>
            </w:r>
            <w:r w:rsidR="003F35A4" w:rsidRPr="00EE5E65">
              <w:rPr>
                <w:rFonts w:cs="Tahoma"/>
                <w:szCs w:val="24"/>
                <w:lang w:val="ru-RU" w:eastAsia="ar-SA"/>
              </w:rPr>
              <w:t xml:space="preserve"> </w:t>
            </w:r>
            <w:r w:rsidRPr="00EE5E65">
              <w:rPr>
                <w:rFonts w:cs="Tahoma"/>
                <w:szCs w:val="24"/>
                <w:lang w:val="ru-RU" w:eastAsia="ar-SA"/>
              </w:rPr>
              <w:t>виды разрешенного использования.</w:t>
            </w:r>
          </w:p>
          <w:p w:rsidR="004E6307" w:rsidRPr="00EE5E65" w:rsidRDefault="004E6307" w:rsidP="003636D9">
            <w:pPr>
              <w:tabs>
                <w:tab w:val="left" w:pos="1155"/>
              </w:tabs>
              <w:suppressAutoHyphens/>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Остановочные павильоны, места для остановки транспорта (местные уширения), карманы.</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Защитные зеленые полосы.</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Элементы внешнего благоустройства и инженерного оборудования.</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Допускается размещение площадей обслуживания и торговли сезонного характера на тротуарах, при этом для</w:t>
            </w:r>
            <w:r w:rsidR="003F35A4" w:rsidRPr="00EE5E65">
              <w:rPr>
                <w:rFonts w:cs="Tahoma"/>
                <w:szCs w:val="24"/>
                <w:lang w:val="ru-RU" w:eastAsia="ar-SA"/>
              </w:rPr>
              <w:t xml:space="preserve"> </w:t>
            </w:r>
            <w:r w:rsidRPr="00EE5E65">
              <w:rPr>
                <w:rFonts w:cs="Tahoma"/>
                <w:szCs w:val="24"/>
                <w:lang w:val="ru-RU" w:eastAsia="ar-SA"/>
              </w:rPr>
              <w:t>пешеходного движения должно оставаться не менее 0,5 ширины тротуара.</w:t>
            </w:r>
          </w:p>
        </w:tc>
      </w:tr>
      <w:tr w:rsidR="004E6307" w:rsidRPr="00EE5E65" w:rsidTr="003636D9">
        <w:trPr>
          <w:trHeight w:val="1057"/>
        </w:trPr>
        <w:tc>
          <w:tcPr>
            <w:tcW w:w="5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tabs>
                <w:tab w:val="left" w:pos="1155"/>
              </w:tabs>
              <w:suppressAutoHyphens/>
              <w:rPr>
                <w:rFonts w:cs="Tahoma"/>
                <w:szCs w:val="24"/>
                <w:lang w:val="ru-RU" w:eastAsia="ar-SA"/>
              </w:rPr>
            </w:pPr>
          </w:p>
          <w:p w:rsidR="004E6307" w:rsidRPr="00EE5E65"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Условно разрешенные виды использования.</w:t>
            </w:r>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Размещение АЗС согласно расчетам и специальному обоснованию;</w:t>
            </w:r>
          </w:p>
          <w:p w:rsidR="004E6307" w:rsidRPr="00EE5E65"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Автостоянки, мастерские по обслуживанию автомашин</w:t>
            </w:r>
          </w:p>
          <w:p w:rsidR="004E6307" w:rsidRPr="00EE5E65" w:rsidRDefault="004E6307" w:rsidP="003636D9">
            <w:pPr>
              <w:tabs>
                <w:tab w:val="left" w:pos="1155"/>
              </w:tabs>
              <w:suppressAutoHyphens/>
              <w:ind w:left="420"/>
              <w:jc w:val="center"/>
              <w:rPr>
                <w:rFonts w:cs="Tahoma"/>
                <w:szCs w:val="24"/>
                <w:lang w:val="ru-RU" w:eastAsia="ar-SA"/>
              </w:rPr>
            </w:pPr>
          </w:p>
        </w:tc>
      </w:tr>
      <w:tr w:rsidR="004E6307" w:rsidRPr="00E469AC" w:rsidTr="003636D9">
        <w:trPr>
          <w:trHeight w:val="158"/>
        </w:trPr>
        <w:tc>
          <w:tcPr>
            <w:tcW w:w="9782"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spacing w:line="158" w:lineRule="atLeast"/>
              <w:ind w:left="60"/>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c>
          <w:tcPr>
            <w:tcW w:w="5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4.</w:t>
            </w:r>
          </w:p>
          <w:p w:rsidR="004E6307" w:rsidRPr="00EE5E65"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Архитектурно-строительные требования.</w:t>
            </w:r>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84"/>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Улично-дорожную сеть следует формировать как единую</w:t>
            </w:r>
            <w:r w:rsidR="003F35A4" w:rsidRPr="00EE5E65">
              <w:rPr>
                <w:rFonts w:cs="Tahoma"/>
                <w:szCs w:val="24"/>
                <w:lang w:val="ru-RU" w:eastAsia="ar-SA"/>
              </w:rPr>
              <w:t xml:space="preserve"> </w:t>
            </w:r>
            <w:r w:rsidRPr="00EE5E65">
              <w:rPr>
                <w:rFonts w:cs="Tahoma"/>
                <w:szCs w:val="24"/>
                <w:lang w:val="ru-RU" w:eastAsia="ar-SA"/>
              </w:rPr>
              <w:t>общепоселковую систему, взаимосвязанную с</w:t>
            </w:r>
            <w:r w:rsidR="003F35A4" w:rsidRPr="00EE5E65">
              <w:rPr>
                <w:rFonts w:cs="Tahoma"/>
                <w:szCs w:val="24"/>
                <w:lang w:val="ru-RU" w:eastAsia="ar-SA"/>
              </w:rPr>
              <w:t xml:space="preserve"> </w:t>
            </w:r>
            <w:r w:rsidRPr="00EE5E65">
              <w:rPr>
                <w:rFonts w:cs="Tahoma"/>
                <w:szCs w:val="24"/>
                <w:lang w:val="ru-RU" w:eastAsia="ar-SA"/>
              </w:rPr>
              <w:t xml:space="preserve">функционально-планировочной организацией территории муниципального образования. </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Реконструкция существующей улично-дорожной сети</w:t>
            </w:r>
            <w:r w:rsidR="003F35A4" w:rsidRPr="00EE5E65">
              <w:rPr>
                <w:rFonts w:cs="Tahoma"/>
                <w:szCs w:val="24"/>
                <w:lang w:val="ru-RU" w:eastAsia="ar-SA"/>
              </w:rPr>
              <w:t xml:space="preserve"> </w:t>
            </w:r>
            <w:r w:rsidRPr="00EE5E65">
              <w:rPr>
                <w:rFonts w:cs="Tahoma"/>
                <w:szCs w:val="24"/>
                <w:lang w:val="ru-RU" w:eastAsia="ar-SA"/>
              </w:rPr>
              <w:t>должна включать:</w:t>
            </w:r>
          </w:p>
          <w:p w:rsidR="004E6307" w:rsidRPr="00EE5E65" w:rsidRDefault="004E6307" w:rsidP="004E6307">
            <w:pPr>
              <w:widowControl w:val="0"/>
              <w:numPr>
                <w:ilvl w:val="0"/>
                <w:numId w:val="86"/>
              </w:numPr>
              <w:tabs>
                <w:tab w:val="left" w:pos="780"/>
                <w:tab w:val="left" w:pos="1155"/>
              </w:tabs>
              <w:suppressAutoHyphens/>
              <w:jc w:val="both"/>
              <w:rPr>
                <w:rFonts w:cs="Tahoma"/>
                <w:szCs w:val="24"/>
                <w:lang w:val="ru-RU" w:eastAsia="ar-SA"/>
              </w:rPr>
            </w:pPr>
            <w:r w:rsidRPr="00EE5E65">
              <w:rPr>
                <w:rFonts w:cs="Tahoma"/>
                <w:szCs w:val="24"/>
                <w:lang w:val="ru-RU" w:eastAsia="ar-SA"/>
              </w:rPr>
              <w:t>изменения элементов поперечного профиля с учетом</w:t>
            </w:r>
            <w:r w:rsidR="003F35A4" w:rsidRPr="00EE5E65">
              <w:rPr>
                <w:rFonts w:cs="Tahoma"/>
                <w:szCs w:val="24"/>
                <w:lang w:val="ru-RU" w:eastAsia="ar-SA"/>
              </w:rPr>
              <w:t xml:space="preserve"> </w:t>
            </w:r>
            <w:r w:rsidRPr="00EE5E65">
              <w:rPr>
                <w:rFonts w:cs="Tahoma"/>
                <w:szCs w:val="24"/>
                <w:lang w:val="ru-RU" w:eastAsia="ar-SA"/>
              </w:rPr>
              <w:t>современного состояния принятой классификации, ожидаемой интенсивности движения транспорта;</w:t>
            </w:r>
          </w:p>
          <w:p w:rsidR="004E6307" w:rsidRPr="00EE5E65" w:rsidRDefault="004E6307" w:rsidP="004E6307">
            <w:pPr>
              <w:widowControl w:val="0"/>
              <w:numPr>
                <w:ilvl w:val="0"/>
                <w:numId w:val="86"/>
              </w:numPr>
              <w:tabs>
                <w:tab w:val="left" w:pos="780"/>
                <w:tab w:val="left" w:pos="1155"/>
              </w:tabs>
              <w:suppressAutoHyphens/>
              <w:jc w:val="both"/>
              <w:rPr>
                <w:rFonts w:cs="Tahoma"/>
                <w:szCs w:val="24"/>
                <w:lang w:val="ru-RU" w:eastAsia="ar-SA"/>
              </w:rPr>
            </w:pPr>
            <w:r w:rsidRPr="00EE5E65">
              <w:rPr>
                <w:rFonts w:cs="Tahoma"/>
                <w:szCs w:val="24"/>
                <w:lang w:val="ru-RU" w:eastAsia="ar-SA"/>
              </w:rPr>
              <w:t>уширение проезжей части перед перекрестками;</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4E6307" w:rsidRPr="00EE5E65"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EE5E65">
              <w:rPr>
                <w:rFonts w:cs="Tahoma"/>
                <w:szCs w:val="24"/>
                <w:lang w:val="ru-RU" w:eastAsia="ar-SA"/>
              </w:rPr>
              <w:t>Обязательному обустройству подлежит бордюрное</w:t>
            </w:r>
            <w:r w:rsidR="003F35A4" w:rsidRPr="00EE5E65">
              <w:rPr>
                <w:rFonts w:cs="Tahoma"/>
                <w:szCs w:val="24"/>
                <w:lang w:val="ru-RU" w:eastAsia="ar-SA"/>
              </w:rPr>
              <w:t xml:space="preserve"> </w:t>
            </w:r>
            <w:r w:rsidRPr="00EE5E65">
              <w:rPr>
                <w:rFonts w:cs="Tahoma"/>
                <w:szCs w:val="24"/>
                <w:lang w:val="ru-RU" w:eastAsia="ar-SA"/>
              </w:rPr>
              <w:t xml:space="preserve">обрамление проезжей части улиц, тротуаров, газонов с учетом требований по обеспеченности беспрепятственного передвижения </w:t>
            </w:r>
            <w:proofErr w:type="spellStart"/>
            <w:r w:rsidRPr="00EE5E65">
              <w:rPr>
                <w:rFonts w:cs="Tahoma"/>
                <w:szCs w:val="24"/>
                <w:lang w:val="ru-RU" w:eastAsia="ar-SA"/>
              </w:rPr>
              <w:t>маломобильных</w:t>
            </w:r>
            <w:proofErr w:type="spellEnd"/>
            <w:r w:rsidRPr="00EE5E65">
              <w:rPr>
                <w:rFonts w:cs="Tahoma"/>
                <w:szCs w:val="24"/>
                <w:lang w:val="ru-RU" w:eastAsia="ar-SA"/>
              </w:rPr>
              <w:t xml:space="preserve"> групп населения.</w:t>
            </w:r>
          </w:p>
          <w:p w:rsidR="004E6307" w:rsidRPr="00EE5E65"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EE5E65">
              <w:rPr>
                <w:rFonts w:cs="Tahoma"/>
                <w:szCs w:val="24"/>
                <w:lang w:val="ru-RU" w:eastAsia="ar-SA"/>
              </w:rPr>
              <w:t xml:space="preserve">Общее </w:t>
            </w:r>
            <w:proofErr w:type="gramStart"/>
            <w:r w:rsidRPr="00EE5E65">
              <w:rPr>
                <w:rFonts w:cs="Tahoma"/>
                <w:szCs w:val="24"/>
                <w:lang w:val="ru-RU" w:eastAsia="ar-SA"/>
              </w:rPr>
              <w:t>архитектурное решение</w:t>
            </w:r>
            <w:proofErr w:type="gramEnd"/>
            <w:r w:rsidRPr="00EE5E65">
              <w:rPr>
                <w:rFonts w:cs="Tahoma"/>
                <w:szCs w:val="24"/>
                <w:lang w:val="ru-RU" w:eastAsia="ar-SA"/>
              </w:rPr>
              <w:t xml:space="preserve"> улиц и дорог должно быть</w:t>
            </w:r>
            <w:r w:rsidR="003F35A4" w:rsidRPr="00EE5E65">
              <w:rPr>
                <w:rFonts w:cs="Tahoma"/>
                <w:szCs w:val="24"/>
                <w:lang w:val="ru-RU" w:eastAsia="ar-SA"/>
              </w:rPr>
              <w:t xml:space="preserve"> </w:t>
            </w:r>
            <w:r w:rsidRPr="00EE5E65">
              <w:rPr>
                <w:rFonts w:cs="Tahoma"/>
                <w:szCs w:val="24"/>
                <w:lang w:val="ru-RU" w:eastAsia="ar-SA"/>
              </w:rPr>
              <w:t>направлено на достижение органичной связи с окружающим ландшафтом и учитывать требования охраны окружающей</w:t>
            </w:r>
            <w:r w:rsidR="003F35A4" w:rsidRPr="00EE5E65">
              <w:rPr>
                <w:rFonts w:cs="Tahoma"/>
                <w:szCs w:val="24"/>
                <w:lang w:val="ru-RU" w:eastAsia="ar-SA"/>
              </w:rPr>
              <w:t xml:space="preserve"> </w:t>
            </w:r>
            <w:r w:rsidRPr="00EE5E65">
              <w:rPr>
                <w:rFonts w:cs="Tahoma"/>
                <w:szCs w:val="24"/>
                <w:lang w:val="ru-RU" w:eastAsia="ar-SA"/>
              </w:rPr>
              <w:t>среды.</w:t>
            </w:r>
          </w:p>
          <w:p w:rsidR="004E6307" w:rsidRPr="00EE5E65"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EE5E65">
              <w:rPr>
                <w:rFonts w:cs="Tahoma"/>
                <w:szCs w:val="24"/>
                <w:lang w:val="ru-RU" w:eastAsia="ar-SA"/>
              </w:rPr>
              <w:t>Для обслуживания иногороднего транспорта следует</w:t>
            </w:r>
            <w:r w:rsidR="003F35A4" w:rsidRPr="00EE5E65">
              <w:rPr>
                <w:rFonts w:cs="Tahoma"/>
                <w:szCs w:val="24"/>
                <w:lang w:val="ru-RU" w:eastAsia="ar-SA"/>
              </w:rPr>
              <w:t xml:space="preserve"> </w:t>
            </w:r>
            <w:r w:rsidRPr="00EE5E65">
              <w:rPr>
                <w:rFonts w:cs="Tahoma"/>
                <w:szCs w:val="24"/>
                <w:lang w:val="ru-RU" w:eastAsia="ar-SA"/>
              </w:rPr>
              <w:t>предусматривать станции технического обслуживания, размещая их на подходах к городу.</w:t>
            </w:r>
          </w:p>
          <w:p w:rsidR="004E6307" w:rsidRPr="00EE5E65" w:rsidRDefault="004E6307" w:rsidP="004E6307">
            <w:pPr>
              <w:widowControl w:val="0"/>
              <w:numPr>
                <w:ilvl w:val="0"/>
                <w:numId w:val="87"/>
              </w:numPr>
              <w:tabs>
                <w:tab w:val="left" w:pos="420"/>
                <w:tab w:val="left" w:pos="1155"/>
              </w:tabs>
              <w:suppressAutoHyphens/>
              <w:jc w:val="both"/>
              <w:rPr>
                <w:rFonts w:cs="Tahoma"/>
                <w:szCs w:val="24"/>
                <w:lang w:val="ru-RU" w:eastAsia="ar-SA"/>
              </w:rPr>
            </w:pPr>
            <w:r w:rsidRPr="00EE5E65">
              <w:rPr>
                <w:rFonts w:cs="Tahoma"/>
                <w:szCs w:val="24"/>
                <w:lang w:val="ru-RU" w:eastAsia="ar-SA"/>
              </w:rPr>
              <w:t>При размещении и проектировании АЗС на магистральных улицах следует предусматривать дополнительные полосы</w:t>
            </w:r>
            <w:r w:rsidR="003F35A4" w:rsidRPr="00EE5E65">
              <w:rPr>
                <w:rFonts w:cs="Tahoma"/>
                <w:szCs w:val="24"/>
                <w:lang w:val="ru-RU" w:eastAsia="ar-SA"/>
              </w:rPr>
              <w:t xml:space="preserve"> </w:t>
            </w:r>
            <w:r w:rsidRPr="00EE5E65">
              <w:rPr>
                <w:rFonts w:cs="Tahoma"/>
                <w:szCs w:val="24"/>
                <w:lang w:val="ru-RU" w:eastAsia="ar-SA"/>
              </w:rPr>
              <w:t>движения для обеспечения въезда и выезда машин.</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lastRenderedPageBreak/>
              <w:t xml:space="preserve">Общественное пространство </w:t>
            </w:r>
            <w:proofErr w:type="spellStart"/>
            <w:r w:rsidRPr="00EE5E65">
              <w:rPr>
                <w:rFonts w:cs="Tahoma"/>
                <w:szCs w:val="24"/>
                <w:lang w:val="ru-RU" w:eastAsia="ar-SA"/>
              </w:rPr>
              <w:t>примагистральной</w:t>
            </w:r>
            <w:proofErr w:type="spellEnd"/>
            <w:r w:rsidRPr="00EE5E65">
              <w:rPr>
                <w:rFonts w:cs="Tahoma"/>
                <w:szCs w:val="24"/>
                <w:lang w:val="ru-RU" w:eastAsia="ar-SA"/>
              </w:rPr>
              <w:t xml:space="preserve"> зоны</w:t>
            </w:r>
            <w:r w:rsidR="003F35A4" w:rsidRPr="00EE5E65">
              <w:rPr>
                <w:rFonts w:cs="Tahoma"/>
                <w:szCs w:val="24"/>
                <w:lang w:val="ru-RU" w:eastAsia="ar-SA"/>
              </w:rPr>
              <w:t xml:space="preserve"> </w:t>
            </w:r>
            <w:r w:rsidRPr="00EE5E65">
              <w:rPr>
                <w:rFonts w:cs="Tahoma"/>
                <w:szCs w:val="24"/>
                <w:lang w:val="ru-RU" w:eastAsia="ar-SA"/>
              </w:rPr>
              <w:t>формируется пешеходной частью (тротуаром), площадками перед зданиями с отступом от линии застройки, скверами.</w:t>
            </w:r>
          </w:p>
        </w:tc>
      </w:tr>
      <w:tr w:rsidR="004E6307" w:rsidRPr="00E469AC" w:rsidTr="003636D9">
        <w:tc>
          <w:tcPr>
            <w:tcW w:w="9782"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ind w:left="60"/>
              <w:jc w:val="center"/>
              <w:rPr>
                <w:rFonts w:cs="Tahoma"/>
                <w:szCs w:val="24"/>
                <w:lang w:val="ru-RU" w:eastAsia="ar-SA"/>
              </w:rPr>
            </w:pPr>
            <w:r w:rsidRPr="00EE5E65">
              <w:rPr>
                <w:rFonts w:cs="Tahoma"/>
                <w:szCs w:val="24"/>
                <w:lang w:val="ru-RU" w:eastAsia="ar-SA"/>
              </w:rPr>
              <w:lastRenderedPageBreak/>
              <w:t>Ограничения использования земельных участков и объектов капитального строительства.</w:t>
            </w:r>
          </w:p>
        </w:tc>
      </w:tr>
      <w:tr w:rsidR="004E6307" w:rsidRPr="00E469AC" w:rsidTr="003636D9">
        <w:trPr>
          <w:trHeight w:val="4280"/>
        </w:trPr>
        <w:tc>
          <w:tcPr>
            <w:tcW w:w="5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5.</w:t>
            </w:r>
          </w:p>
          <w:p w:rsidR="004E6307" w:rsidRPr="00EE5E65" w:rsidRDefault="004E6307" w:rsidP="003636D9">
            <w:pPr>
              <w:tabs>
                <w:tab w:val="left" w:pos="1155"/>
              </w:tabs>
              <w:suppressAutoHyphens/>
              <w:jc w:val="center"/>
              <w:rPr>
                <w:rFonts w:cs="Tahoma"/>
                <w:szCs w:val="24"/>
                <w:lang w:val="ru-RU" w:eastAsia="ar-SA"/>
              </w:rPr>
            </w:pPr>
          </w:p>
        </w:tc>
        <w:tc>
          <w:tcPr>
            <w:tcW w:w="22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 Санитарно-гигиенические и экологические</w:t>
            </w:r>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требования</w:t>
            </w:r>
          </w:p>
          <w:p w:rsidR="004E6307" w:rsidRPr="00EE5E65" w:rsidRDefault="004E6307" w:rsidP="003636D9">
            <w:pPr>
              <w:tabs>
                <w:tab w:val="left" w:pos="1155"/>
              </w:tabs>
              <w:suppressAutoHyphens/>
              <w:jc w:val="center"/>
              <w:rPr>
                <w:rFonts w:cs="Tahoma"/>
                <w:szCs w:val="24"/>
                <w:lang w:val="ru-RU" w:eastAsia="ar-SA"/>
              </w:rPr>
            </w:pPr>
          </w:p>
        </w:tc>
        <w:tc>
          <w:tcPr>
            <w:tcW w:w="69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87"/>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 xml:space="preserve">Защитные зеленые полосы должны состоять из многорядных посадок </w:t>
            </w:r>
            <w:proofErr w:type="gramStart"/>
            <w:r w:rsidRPr="00EE5E65">
              <w:rPr>
                <w:rFonts w:cs="Tahoma"/>
                <w:szCs w:val="24"/>
                <w:lang w:val="ru-RU" w:eastAsia="ar-SA"/>
              </w:rPr>
              <w:t>пыле</w:t>
            </w:r>
            <w:proofErr w:type="gramEnd"/>
            <w:r w:rsidRPr="00EE5E65">
              <w:rPr>
                <w:rFonts w:cs="Tahoma"/>
                <w:szCs w:val="24"/>
                <w:lang w:val="ru-RU" w:eastAsia="ar-SA"/>
              </w:rPr>
              <w:t>-, газоустойчивых древесно-кустарниковых пород с полосами газонов.</w:t>
            </w:r>
          </w:p>
          <w:p w:rsidR="004E6307" w:rsidRPr="00EE5E65"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EE5E65">
              <w:rPr>
                <w:rFonts w:cs="Tahoma"/>
                <w:szCs w:val="24"/>
                <w:lang w:val="ru-RU" w:eastAsia="ar-SA"/>
              </w:rPr>
              <w:t>Расстояние от зданий, сооружений и объектов инженерного</w:t>
            </w:r>
            <w:r w:rsidR="003F35A4" w:rsidRPr="00EE5E65">
              <w:rPr>
                <w:rFonts w:cs="Tahoma"/>
                <w:szCs w:val="24"/>
                <w:lang w:val="ru-RU" w:eastAsia="ar-SA"/>
              </w:rPr>
              <w:t xml:space="preserve"> </w:t>
            </w:r>
            <w:r w:rsidRPr="00EE5E65">
              <w:rPr>
                <w:rFonts w:cs="Tahoma"/>
                <w:szCs w:val="24"/>
                <w:lang w:val="ru-RU" w:eastAsia="ar-SA"/>
              </w:rPr>
              <w:t>благоустройства до деревьев и кустарников следует</w:t>
            </w:r>
            <w:r w:rsidR="003F35A4" w:rsidRPr="00EE5E65">
              <w:rPr>
                <w:rFonts w:cs="Tahoma"/>
                <w:szCs w:val="24"/>
                <w:lang w:val="ru-RU" w:eastAsia="ar-SA"/>
              </w:rPr>
              <w:t xml:space="preserve"> </w:t>
            </w:r>
            <w:r w:rsidRPr="00EE5E65">
              <w:rPr>
                <w:rFonts w:cs="Tahoma"/>
                <w:szCs w:val="24"/>
                <w:lang w:val="ru-RU" w:eastAsia="ar-SA"/>
              </w:rPr>
              <w:t xml:space="preserve">принимать согласно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 п.4.12.</w:t>
            </w:r>
          </w:p>
          <w:p w:rsidR="004E6307" w:rsidRPr="00EE5E65"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EE5E65">
              <w:rPr>
                <w:rFonts w:cs="Tahoma"/>
                <w:szCs w:val="24"/>
                <w:lang w:val="ru-RU" w:eastAsia="ar-SA"/>
              </w:rPr>
              <w:t xml:space="preserve">Для защиты корней деревьев от </w:t>
            </w:r>
            <w:proofErr w:type="spellStart"/>
            <w:r w:rsidRPr="00EE5E65">
              <w:rPr>
                <w:rFonts w:cs="Tahoma"/>
                <w:szCs w:val="24"/>
                <w:lang w:val="ru-RU" w:eastAsia="ar-SA"/>
              </w:rPr>
              <w:t>вытаптывания</w:t>
            </w:r>
            <w:proofErr w:type="spellEnd"/>
            <w:r w:rsidRPr="00EE5E65">
              <w:rPr>
                <w:rFonts w:cs="Tahoma"/>
                <w:szCs w:val="24"/>
                <w:lang w:val="ru-RU" w:eastAsia="ar-SA"/>
              </w:rPr>
              <w:t xml:space="preserve"> приствольные круги должны обрамляться бордюрным камнем с устройством на поверхности почвы железных или</w:t>
            </w:r>
            <w:r w:rsidR="003F35A4" w:rsidRPr="00EE5E65">
              <w:rPr>
                <w:rFonts w:cs="Tahoma"/>
                <w:szCs w:val="24"/>
                <w:lang w:val="ru-RU" w:eastAsia="ar-SA"/>
              </w:rPr>
              <w:t xml:space="preserve"> </w:t>
            </w:r>
            <w:r w:rsidRPr="00EE5E65">
              <w:rPr>
                <w:rFonts w:cs="Tahoma"/>
                <w:szCs w:val="24"/>
                <w:lang w:val="ru-RU" w:eastAsia="ar-SA"/>
              </w:rPr>
              <w:t>бетонных решеток.</w:t>
            </w:r>
          </w:p>
          <w:p w:rsidR="004E6307" w:rsidRPr="00EE5E65"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EE5E65">
              <w:rPr>
                <w:rFonts w:cs="Tahoma"/>
                <w:szCs w:val="24"/>
                <w:lang w:val="ru-RU" w:eastAsia="ar-SA"/>
              </w:rPr>
              <w:t>Расстояние от края оснований проезжей части магистральных улиц общегородского значения до линии</w:t>
            </w:r>
            <w:r w:rsidR="003F35A4" w:rsidRPr="00EE5E65">
              <w:rPr>
                <w:rFonts w:cs="Tahoma"/>
                <w:szCs w:val="24"/>
                <w:lang w:val="ru-RU" w:eastAsia="ar-SA"/>
              </w:rPr>
              <w:t xml:space="preserve"> </w:t>
            </w:r>
            <w:r w:rsidRPr="00EE5E65">
              <w:rPr>
                <w:rFonts w:cs="Tahoma"/>
                <w:szCs w:val="24"/>
                <w:lang w:val="ru-RU" w:eastAsia="ar-SA"/>
              </w:rPr>
              <w:t xml:space="preserve">регулирования жилой застройки необходимо устанавливать на основании расчета уровней шума в соответствии с требованиями </w:t>
            </w:r>
            <w:proofErr w:type="spellStart"/>
            <w:r w:rsidRPr="00EE5E65">
              <w:rPr>
                <w:rFonts w:cs="Tahoma"/>
                <w:szCs w:val="24"/>
                <w:lang w:val="ru-RU" w:eastAsia="ar-SA"/>
              </w:rPr>
              <w:t>СНиП</w:t>
            </w:r>
            <w:proofErr w:type="spellEnd"/>
            <w:r w:rsidRPr="00EE5E65">
              <w:rPr>
                <w:rFonts w:cs="Tahoma"/>
                <w:szCs w:val="24"/>
                <w:lang w:val="ru-RU" w:eastAsia="ar-SA"/>
              </w:rPr>
              <w:t xml:space="preserve"> II-12-77, при невозможности обеспечения требуемого расстояния до территории жилой застройки – в помещениях жилых и общественных зданий</w:t>
            </w:r>
            <w:r w:rsidR="003F35A4" w:rsidRPr="00EE5E65">
              <w:rPr>
                <w:rFonts w:cs="Tahoma"/>
                <w:szCs w:val="24"/>
                <w:lang w:val="ru-RU" w:eastAsia="ar-SA"/>
              </w:rPr>
              <w:t xml:space="preserve"> </w:t>
            </w:r>
            <w:r w:rsidRPr="00EE5E65">
              <w:rPr>
                <w:rFonts w:cs="Tahoma"/>
                <w:szCs w:val="24"/>
                <w:lang w:val="ru-RU" w:eastAsia="ar-SA"/>
              </w:rPr>
              <w:t>применять меры защиты от шума.</w:t>
            </w:r>
          </w:p>
          <w:p w:rsidR="004E6307" w:rsidRPr="00EE5E65" w:rsidRDefault="004E6307" w:rsidP="004E6307">
            <w:pPr>
              <w:widowControl w:val="0"/>
              <w:numPr>
                <w:ilvl w:val="0"/>
                <w:numId w:val="88"/>
              </w:numPr>
              <w:tabs>
                <w:tab w:val="left" w:pos="480"/>
                <w:tab w:val="left" w:pos="1155"/>
              </w:tabs>
              <w:suppressAutoHyphens/>
              <w:jc w:val="both"/>
              <w:rPr>
                <w:rFonts w:cs="Tahoma"/>
                <w:szCs w:val="24"/>
                <w:lang w:val="ru-RU" w:eastAsia="ar-SA"/>
              </w:rPr>
            </w:pPr>
            <w:r w:rsidRPr="00EE5E65">
              <w:rPr>
                <w:rFonts w:cs="Tahoma"/>
                <w:szCs w:val="24"/>
                <w:lang w:val="ru-RU" w:eastAsia="ar-SA"/>
              </w:rPr>
              <w:t>Строительство ливневой канализации с дождеприемниками.</w:t>
            </w:r>
          </w:p>
        </w:tc>
      </w:tr>
    </w:tbl>
    <w:p w:rsidR="003F35A4" w:rsidRPr="00EE5E65" w:rsidRDefault="003F35A4" w:rsidP="004E6307">
      <w:pPr>
        <w:suppressAutoHyphens/>
        <w:ind w:firstLine="567"/>
        <w:jc w:val="both"/>
        <w:rPr>
          <w:rFonts w:cs="Tahoma"/>
          <w:b/>
          <w:szCs w:val="24"/>
          <w:lang w:val="ru-RU" w:eastAsia="ar-SA"/>
        </w:rPr>
      </w:pPr>
    </w:p>
    <w:p w:rsidR="004E6307" w:rsidRPr="00EE5E65" w:rsidRDefault="004E6307" w:rsidP="004E6307">
      <w:pPr>
        <w:suppressAutoHyphens/>
        <w:ind w:firstLine="567"/>
        <w:jc w:val="both"/>
        <w:rPr>
          <w:rFonts w:cs="Tahoma"/>
          <w:b/>
          <w:szCs w:val="24"/>
          <w:lang w:val="ru-RU" w:eastAsia="ar-SA"/>
        </w:rPr>
      </w:pPr>
      <w:r w:rsidRPr="00EE5E65">
        <w:rPr>
          <w:rFonts w:cs="Tahoma"/>
          <w:b/>
          <w:szCs w:val="24"/>
          <w:lang w:val="ru-RU" w:eastAsia="ar-SA"/>
        </w:rPr>
        <w:t>* Регламенты носят рекомендательный характер.</w:t>
      </w:r>
    </w:p>
    <w:p w:rsidR="004E6307" w:rsidRPr="00EE5E65" w:rsidRDefault="004E6307" w:rsidP="004E6307">
      <w:pPr>
        <w:suppressAutoHyphens/>
        <w:ind w:firstLine="567"/>
        <w:jc w:val="both"/>
        <w:rPr>
          <w:rFonts w:cs="Tahoma"/>
          <w:szCs w:val="24"/>
          <w:lang w:val="ru-RU" w:eastAsia="ar-SA"/>
        </w:rPr>
      </w:pPr>
      <w:r w:rsidRPr="00EE5E65">
        <w:rPr>
          <w:rFonts w:cs="Tahoma"/>
          <w:szCs w:val="24"/>
          <w:lang w:val="ru-RU" w:eastAsia="ar-SA"/>
        </w:rPr>
        <w:t>Действия градостроительных регламентов не распространяется на земельные участки: в границах территории общего пользования, в границах территории памятников и ансамблей, занятые линейными объектами, представленные для добычи полезных ископаемых (ст. 36 Градостроительный кодекс РФ).</w:t>
      </w:r>
    </w:p>
    <w:p w:rsidR="003F35A4" w:rsidRPr="00EE5E65" w:rsidRDefault="003F35A4" w:rsidP="004E6307">
      <w:pPr>
        <w:suppressAutoHyphens/>
        <w:ind w:firstLine="567"/>
        <w:jc w:val="both"/>
        <w:rPr>
          <w:rFonts w:cs="Tahoma"/>
          <w:szCs w:val="24"/>
          <w:lang w:val="ru-RU" w:eastAsia="ar-SA"/>
        </w:rPr>
      </w:pPr>
    </w:p>
    <w:p w:rsidR="004E6307" w:rsidRPr="00EE5E65" w:rsidRDefault="004E6307" w:rsidP="004E6307">
      <w:pPr>
        <w:tabs>
          <w:tab w:val="left" w:pos="1155"/>
        </w:tabs>
        <w:suppressAutoHyphens/>
        <w:jc w:val="right"/>
        <w:rPr>
          <w:rFonts w:cs="Tahoma"/>
          <w:b/>
          <w:szCs w:val="24"/>
          <w:lang w:val="ru-RU" w:eastAsia="ar-SA"/>
        </w:rPr>
      </w:pPr>
      <w:r w:rsidRPr="00EE5E65">
        <w:rPr>
          <w:rFonts w:cs="Tahoma"/>
          <w:b/>
          <w:szCs w:val="24"/>
          <w:lang w:val="ru-RU" w:eastAsia="ar-SA"/>
        </w:rPr>
        <w:t>Индекс зоны ИС 2</w:t>
      </w:r>
    </w:p>
    <w:p w:rsidR="003636D9" w:rsidRPr="00EE5E65" w:rsidRDefault="004E6307" w:rsidP="003636D9">
      <w:pPr>
        <w:suppressAutoHyphens/>
        <w:jc w:val="right"/>
        <w:rPr>
          <w:rFonts w:cs="Tahoma"/>
          <w:b/>
          <w:szCs w:val="24"/>
          <w:lang w:val="ru-RU" w:eastAsia="ar-SA"/>
        </w:rPr>
      </w:pPr>
      <w:r w:rsidRPr="00EE5E65">
        <w:rPr>
          <w:rFonts w:cs="Tahoma"/>
          <w:b/>
          <w:szCs w:val="24"/>
          <w:lang w:val="ru-RU" w:eastAsia="ar-SA"/>
        </w:rPr>
        <w:t xml:space="preserve">Коридоры инженерных сетей, коммуникаций и объектов, </w:t>
      </w:r>
    </w:p>
    <w:p w:rsidR="004E6307" w:rsidRPr="00EE5E65" w:rsidRDefault="004E6307" w:rsidP="003636D9">
      <w:pPr>
        <w:suppressAutoHyphens/>
        <w:jc w:val="right"/>
        <w:rPr>
          <w:rFonts w:cs="Tahoma"/>
          <w:b/>
          <w:szCs w:val="24"/>
          <w:lang w:val="ru-RU" w:eastAsia="ar-SA"/>
        </w:rPr>
      </w:pPr>
      <w:proofErr w:type="gramStart"/>
      <w:r w:rsidRPr="00EE5E65">
        <w:rPr>
          <w:rFonts w:cs="Tahoma"/>
          <w:b/>
          <w:szCs w:val="24"/>
          <w:lang w:val="ru-RU" w:eastAsia="ar-SA"/>
        </w:rPr>
        <w:t>связанных</w:t>
      </w:r>
      <w:proofErr w:type="gramEnd"/>
      <w:r w:rsidRPr="00EE5E65">
        <w:rPr>
          <w:rFonts w:cs="Tahoma"/>
          <w:b/>
          <w:szCs w:val="24"/>
          <w:lang w:val="ru-RU" w:eastAsia="ar-SA"/>
        </w:rPr>
        <w:t xml:space="preserve"> с их обслуживанием.</w:t>
      </w:r>
    </w:p>
    <w:tbl>
      <w:tblPr>
        <w:tblW w:w="9782" w:type="dxa"/>
        <w:tblInd w:w="-318" w:type="dxa"/>
        <w:tblLook w:val="04A0"/>
      </w:tblPr>
      <w:tblGrid>
        <w:gridCol w:w="504"/>
        <w:gridCol w:w="2333"/>
        <w:gridCol w:w="6945"/>
      </w:tblGrid>
      <w:tr w:rsidR="004E6307" w:rsidRPr="00EE5E65" w:rsidTr="003636D9">
        <w:tc>
          <w:tcPr>
            <w:tcW w:w="504"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6945"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469AC" w:rsidTr="003636D9">
        <w:tc>
          <w:tcPr>
            <w:tcW w:w="504"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rPr>
                <w:szCs w:val="24"/>
                <w:lang w:val="ru-RU" w:eastAsia="ar-SA"/>
              </w:rPr>
            </w:pPr>
            <w:r w:rsidRPr="00EE5E65">
              <w:rPr>
                <w:szCs w:val="24"/>
                <w:lang w:val="ru-RU" w:eastAsia="ar-SA"/>
              </w:rPr>
              <w:t>1.</w:t>
            </w:r>
          </w:p>
        </w:tc>
        <w:tc>
          <w:tcPr>
            <w:tcW w:w="2333"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rPr>
                <w:szCs w:val="24"/>
                <w:lang w:val="ru-RU" w:eastAsia="ar-SA"/>
              </w:rPr>
            </w:pPr>
            <w:r w:rsidRPr="00EE5E65">
              <w:rPr>
                <w:szCs w:val="24"/>
                <w:lang w:val="ru-RU" w:eastAsia="ar-SA"/>
              </w:rPr>
              <w:t>Основные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EE5E65" w:rsidRDefault="004E6307" w:rsidP="004E6307">
            <w:pPr>
              <w:numPr>
                <w:ilvl w:val="0"/>
                <w:numId w:val="72"/>
              </w:numPr>
              <w:tabs>
                <w:tab w:val="left" w:pos="1155"/>
              </w:tabs>
              <w:suppressAutoHyphens/>
              <w:snapToGrid w:val="0"/>
              <w:jc w:val="both"/>
              <w:rPr>
                <w:rFonts w:cs="Tahoma"/>
                <w:szCs w:val="24"/>
                <w:lang w:val="ru-RU" w:eastAsia="ar-SA"/>
              </w:rPr>
            </w:pPr>
            <w:r w:rsidRPr="00EE5E65">
              <w:rPr>
                <w:rFonts w:cs="Tahoma"/>
                <w:szCs w:val="24"/>
                <w:lang w:val="ru-RU" w:eastAsia="ar-SA"/>
              </w:rPr>
              <w:t>Головные сооружения инженерной инфраструктуры</w:t>
            </w:r>
            <w:r w:rsidR="003F35A4" w:rsidRPr="00EE5E65">
              <w:rPr>
                <w:rFonts w:cs="Tahoma"/>
                <w:szCs w:val="24"/>
                <w:lang w:val="ru-RU" w:eastAsia="ar-SA"/>
              </w:rPr>
              <w:t xml:space="preserve">    </w:t>
            </w:r>
            <w:r w:rsidRPr="00EE5E65">
              <w:rPr>
                <w:rFonts w:cs="Tahoma"/>
                <w:szCs w:val="24"/>
                <w:lang w:val="ru-RU" w:eastAsia="ar-SA"/>
              </w:rPr>
              <w:t>(</w:t>
            </w:r>
            <w:proofErr w:type="spellStart"/>
            <w:r w:rsidRPr="00EE5E65">
              <w:rPr>
                <w:rFonts w:cs="Tahoma"/>
                <w:szCs w:val="24"/>
                <w:lang w:val="ru-RU" w:eastAsia="ar-SA"/>
              </w:rPr>
              <w:t>эл</w:t>
            </w:r>
            <w:proofErr w:type="spellEnd"/>
            <w:r w:rsidRPr="00EE5E65">
              <w:rPr>
                <w:rFonts w:cs="Tahoma"/>
                <w:szCs w:val="24"/>
                <w:lang w:val="ru-RU" w:eastAsia="ar-SA"/>
              </w:rPr>
              <w:t>. подстанции, котельные, газораспределительные станции).</w:t>
            </w:r>
          </w:p>
        </w:tc>
      </w:tr>
      <w:tr w:rsidR="004E6307" w:rsidRPr="00EE5E65" w:rsidTr="003636D9">
        <w:tc>
          <w:tcPr>
            <w:tcW w:w="504"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rPr>
                <w:szCs w:val="24"/>
                <w:lang w:val="ru-RU" w:eastAsia="ar-SA"/>
              </w:rPr>
            </w:pPr>
            <w:r w:rsidRPr="00EE5E65">
              <w:rPr>
                <w:szCs w:val="24"/>
                <w:lang w:val="ru-RU" w:eastAsia="ar-SA"/>
              </w:rPr>
              <w:t>2.</w:t>
            </w:r>
          </w:p>
        </w:tc>
        <w:tc>
          <w:tcPr>
            <w:tcW w:w="2333"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rPr>
                <w:szCs w:val="24"/>
                <w:lang w:val="ru-RU" w:eastAsia="ar-SA"/>
              </w:rPr>
            </w:pPr>
            <w:r w:rsidRPr="00EE5E65">
              <w:rPr>
                <w:rFonts w:cs="Tahoma"/>
                <w:szCs w:val="24"/>
                <w:lang w:val="ru-RU" w:eastAsia="ar-SA"/>
              </w:rPr>
              <w:t>Вспомогательные виды разрешенного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EE5E65" w:rsidRDefault="004E6307" w:rsidP="004E6307">
            <w:pPr>
              <w:numPr>
                <w:ilvl w:val="0"/>
                <w:numId w:val="72"/>
              </w:numPr>
              <w:tabs>
                <w:tab w:val="left" w:pos="1155"/>
              </w:tabs>
              <w:suppressAutoHyphens/>
              <w:snapToGrid w:val="0"/>
              <w:jc w:val="both"/>
              <w:rPr>
                <w:rFonts w:cs="Tahoma"/>
                <w:szCs w:val="24"/>
                <w:lang w:val="ru-RU" w:eastAsia="ar-SA"/>
              </w:rPr>
            </w:pPr>
            <w:r w:rsidRPr="00EE5E65">
              <w:rPr>
                <w:rFonts w:cs="Tahoma"/>
                <w:szCs w:val="24"/>
                <w:lang w:val="ru-RU" w:eastAsia="ar-SA"/>
              </w:rPr>
              <w:t>Открытые стоянки краткосрочного хранения автомобилей.</w:t>
            </w:r>
          </w:p>
          <w:p w:rsidR="004E6307" w:rsidRPr="00EE5E65" w:rsidRDefault="004E6307" w:rsidP="004E6307">
            <w:pPr>
              <w:numPr>
                <w:ilvl w:val="0"/>
                <w:numId w:val="72"/>
              </w:numPr>
              <w:tabs>
                <w:tab w:val="left" w:pos="1155"/>
              </w:tabs>
              <w:suppressAutoHyphens/>
              <w:snapToGrid w:val="0"/>
              <w:jc w:val="both"/>
              <w:rPr>
                <w:rFonts w:cs="Tahoma"/>
                <w:szCs w:val="24"/>
                <w:lang w:val="ru-RU" w:eastAsia="ar-SA"/>
              </w:rPr>
            </w:pPr>
            <w:r w:rsidRPr="00EE5E65">
              <w:rPr>
                <w:rFonts w:cs="Tahoma"/>
                <w:szCs w:val="24"/>
                <w:lang w:val="ru-RU" w:eastAsia="ar-SA"/>
              </w:rPr>
              <w:t>Площадки транзитного транспорта с местами хранения автобусов, грузовиков, легковых автомобилей.</w:t>
            </w:r>
          </w:p>
          <w:p w:rsidR="004E6307" w:rsidRPr="00EE5E65" w:rsidRDefault="004E6307" w:rsidP="004E6307">
            <w:pPr>
              <w:numPr>
                <w:ilvl w:val="0"/>
                <w:numId w:val="72"/>
              </w:numPr>
              <w:tabs>
                <w:tab w:val="left" w:pos="1155"/>
              </w:tabs>
              <w:suppressAutoHyphens/>
              <w:snapToGrid w:val="0"/>
              <w:jc w:val="both"/>
              <w:rPr>
                <w:rFonts w:cs="Tahoma"/>
                <w:szCs w:val="24"/>
                <w:lang w:val="ru-RU" w:eastAsia="ar-SA"/>
              </w:rPr>
            </w:pPr>
            <w:r w:rsidRPr="00EE5E65">
              <w:rPr>
                <w:rFonts w:cs="Tahoma"/>
                <w:szCs w:val="24"/>
                <w:lang w:val="ru-RU" w:eastAsia="ar-SA"/>
              </w:rPr>
              <w:t>Озеленение.</w:t>
            </w:r>
          </w:p>
        </w:tc>
      </w:tr>
      <w:tr w:rsidR="004E6307" w:rsidRPr="00E469AC" w:rsidTr="003636D9">
        <w:tc>
          <w:tcPr>
            <w:tcW w:w="504"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c>
          <w:tcPr>
            <w:tcW w:w="2333"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Условно разрешенные виды использования.</w:t>
            </w:r>
          </w:p>
        </w:tc>
        <w:tc>
          <w:tcPr>
            <w:tcW w:w="6945" w:type="dxa"/>
            <w:tcBorders>
              <w:top w:val="single" w:sz="4" w:space="0" w:color="000000"/>
              <w:left w:val="single" w:sz="4" w:space="0" w:color="000000"/>
              <w:bottom w:val="single" w:sz="4" w:space="0" w:color="000000"/>
              <w:right w:val="single" w:sz="4" w:space="0" w:color="000000"/>
            </w:tcBorders>
          </w:tcPr>
          <w:p w:rsidR="004E6307" w:rsidRPr="00EE5E65" w:rsidRDefault="004E6307" w:rsidP="004E6307">
            <w:pPr>
              <w:numPr>
                <w:ilvl w:val="0"/>
                <w:numId w:val="76"/>
              </w:numPr>
              <w:tabs>
                <w:tab w:val="left" w:pos="1155"/>
              </w:tabs>
              <w:suppressAutoHyphens/>
              <w:snapToGrid w:val="0"/>
              <w:jc w:val="both"/>
              <w:rPr>
                <w:rFonts w:cs="Tahoma"/>
                <w:szCs w:val="24"/>
                <w:lang w:val="ru-RU" w:eastAsia="ar-SA"/>
              </w:rPr>
            </w:pPr>
            <w:r w:rsidRPr="00EE5E65">
              <w:rPr>
                <w:rFonts w:cs="Tahoma"/>
                <w:szCs w:val="24"/>
                <w:lang w:val="ru-RU" w:eastAsia="ar-SA"/>
              </w:rPr>
              <w:t>Складские объекты.</w:t>
            </w:r>
          </w:p>
          <w:p w:rsidR="004E6307" w:rsidRPr="00EE5E65" w:rsidRDefault="004E6307" w:rsidP="004E6307">
            <w:pPr>
              <w:numPr>
                <w:ilvl w:val="0"/>
                <w:numId w:val="76"/>
              </w:numPr>
              <w:tabs>
                <w:tab w:val="left" w:pos="1155"/>
              </w:tabs>
              <w:suppressAutoHyphens/>
              <w:snapToGrid w:val="0"/>
              <w:jc w:val="both"/>
              <w:rPr>
                <w:rFonts w:cs="Tahoma"/>
                <w:szCs w:val="24"/>
                <w:lang w:val="ru-RU" w:eastAsia="ar-SA"/>
              </w:rPr>
            </w:pPr>
            <w:r w:rsidRPr="00EE5E65">
              <w:rPr>
                <w:rFonts w:cs="Tahoma"/>
                <w:szCs w:val="24"/>
                <w:lang w:val="ru-RU" w:eastAsia="ar-SA"/>
              </w:rPr>
              <w:t>Гаражи и стоянки для постоянного хранения грузовых автомобилей.</w:t>
            </w:r>
          </w:p>
        </w:tc>
      </w:tr>
      <w:tr w:rsidR="004E6307" w:rsidRPr="00E469AC"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rPr>
          <w:trHeight w:val="7113"/>
        </w:trPr>
        <w:tc>
          <w:tcPr>
            <w:tcW w:w="50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lastRenderedPageBreak/>
              <w:t>4.</w:t>
            </w:r>
          </w:p>
          <w:p w:rsidR="004E6307" w:rsidRPr="00EE5E65" w:rsidRDefault="004E6307" w:rsidP="003636D9">
            <w:pPr>
              <w:tabs>
                <w:tab w:val="left" w:pos="1155"/>
              </w:tabs>
              <w:suppressAutoHyphens/>
              <w:jc w:val="center"/>
              <w:rPr>
                <w:rFonts w:cs="Tahoma"/>
                <w:szCs w:val="24"/>
                <w:lang w:val="ru-RU" w:eastAsia="ar-SA"/>
              </w:rPr>
            </w:pPr>
          </w:p>
        </w:tc>
        <w:tc>
          <w:tcPr>
            <w:tcW w:w="233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Строительные и санитарно-экологические</w:t>
            </w:r>
            <w:r w:rsidR="003F35A4" w:rsidRPr="00EE5E65">
              <w:rPr>
                <w:rFonts w:cs="Tahoma"/>
                <w:szCs w:val="24"/>
                <w:lang w:val="ru-RU" w:eastAsia="ar-SA"/>
              </w:rPr>
              <w:t xml:space="preserve"> </w:t>
            </w:r>
            <w:r w:rsidRPr="00EE5E65">
              <w:rPr>
                <w:rFonts w:cs="Tahoma"/>
                <w:szCs w:val="24"/>
                <w:lang w:val="ru-RU" w:eastAsia="ar-SA"/>
              </w:rPr>
              <w:t>требования</w:t>
            </w:r>
          </w:p>
          <w:p w:rsidR="004E6307" w:rsidRPr="00EE5E65" w:rsidRDefault="004E6307" w:rsidP="003636D9">
            <w:pPr>
              <w:tabs>
                <w:tab w:val="left" w:pos="1155"/>
              </w:tabs>
              <w:suppressAutoHyphens/>
              <w:jc w:val="center"/>
              <w:rPr>
                <w:rFonts w:cs="Tahoma"/>
                <w:szCs w:val="24"/>
                <w:lang w:val="ru-RU" w:eastAsia="ar-SA"/>
              </w:rPr>
            </w:pPr>
          </w:p>
        </w:tc>
        <w:tc>
          <w:tcPr>
            <w:tcW w:w="6945"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77"/>
              </w:numPr>
              <w:tabs>
                <w:tab w:val="num" w:pos="316"/>
              </w:tabs>
              <w:suppressAutoHyphens/>
              <w:snapToGrid w:val="0"/>
              <w:ind w:left="316"/>
              <w:jc w:val="both"/>
              <w:rPr>
                <w:rFonts w:cs="Tahoma"/>
                <w:szCs w:val="24"/>
                <w:lang w:val="ru-RU" w:eastAsia="ar-SA"/>
              </w:rPr>
            </w:pPr>
            <w:r w:rsidRPr="00EE5E65">
              <w:rPr>
                <w:rFonts w:cs="Tahoma"/>
                <w:szCs w:val="24"/>
                <w:lang w:val="ru-RU" w:eastAsia="ar-SA"/>
              </w:rPr>
              <w:t xml:space="preserve">Предельные размеры земельных участков и параметры разрешенного строительства - в соответствии с проектом планировки, </w:t>
            </w:r>
            <w:proofErr w:type="spellStart"/>
            <w:r w:rsidRPr="00EE5E65">
              <w:rPr>
                <w:rFonts w:cs="Tahoma"/>
                <w:szCs w:val="24"/>
                <w:lang w:val="ru-RU" w:eastAsia="ar-SA"/>
              </w:rPr>
              <w:t>СНиП</w:t>
            </w:r>
            <w:proofErr w:type="spellEnd"/>
            <w:r w:rsidRPr="00EE5E65">
              <w:rPr>
                <w:rFonts w:cs="Tahoma"/>
                <w:szCs w:val="24"/>
                <w:lang w:val="ru-RU" w:eastAsia="ar-SA"/>
              </w:rPr>
              <w:t xml:space="preserve"> 2.04.02-84 «Водоснабжение. Наружные сети о сооружения», </w:t>
            </w:r>
            <w:proofErr w:type="spellStart"/>
            <w:r w:rsidRPr="00EE5E65">
              <w:rPr>
                <w:rFonts w:cs="Tahoma"/>
                <w:szCs w:val="24"/>
                <w:lang w:val="ru-RU" w:eastAsia="ar-SA"/>
              </w:rPr>
              <w:t>СНиП</w:t>
            </w:r>
            <w:proofErr w:type="spellEnd"/>
            <w:r w:rsidRPr="00EE5E65">
              <w:rPr>
                <w:rFonts w:cs="Tahoma"/>
                <w:szCs w:val="24"/>
                <w:lang w:val="ru-RU" w:eastAsia="ar-SA"/>
              </w:rPr>
              <w:t xml:space="preserve"> 2.04.03-85 «Канализация. Наружные сети и сооружения», </w:t>
            </w:r>
            <w:proofErr w:type="spellStart"/>
            <w:r w:rsidRPr="00EE5E65">
              <w:rPr>
                <w:rFonts w:cs="Tahoma"/>
                <w:szCs w:val="24"/>
                <w:lang w:val="ru-RU" w:eastAsia="ar-SA"/>
              </w:rPr>
              <w:t>СНиП</w:t>
            </w:r>
            <w:proofErr w:type="spellEnd"/>
            <w:r w:rsidRPr="00EE5E65">
              <w:rPr>
                <w:rFonts w:cs="Tahoma"/>
                <w:szCs w:val="24"/>
                <w:lang w:val="ru-RU" w:eastAsia="ar-SA"/>
              </w:rPr>
              <w:t xml:space="preserve"> 2.04.08-87 «Газоснабжение», </w:t>
            </w:r>
            <w:proofErr w:type="spellStart"/>
            <w:r w:rsidRPr="00EE5E65">
              <w:rPr>
                <w:rFonts w:cs="Tahoma"/>
                <w:szCs w:val="24"/>
                <w:lang w:val="ru-RU" w:eastAsia="ar-SA"/>
              </w:rPr>
              <w:t>СНиП</w:t>
            </w:r>
            <w:proofErr w:type="spellEnd"/>
            <w:r w:rsidRPr="00EE5E65">
              <w:rPr>
                <w:rFonts w:cs="Tahoma"/>
                <w:szCs w:val="24"/>
                <w:lang w:val="ru-RU" w:eastAsia="ar-SA"/>
              </w:rPr>
              <w:t xml:space="preserve"> 2.04.07-86*</w:t>
            </w:r>
            <w:r w:rsidR="003F35A4" w:rsidRPr="00EE5E65">
              <w:rPr>
                <w:rFonts w:cs="Tahoma"/>
                <w:szCs w:val="24"/>
                <w:lang w:val="ru-RU" w:eastAsia="ar-SA"/>
              </w:rPr>
              <w:t xml:space="preserve"> </w:t>
            </w:r>
            <w:r w:rsidRPr="00EE5E65">
              <w:rPr>
                <w:rFonts w:cs="Tahoma"/>
                <w:szCs w:val="24"/>
                <w:lang w:val="ru-RU" w:eastAsia="ar-SA"/>
              </w:rPr>
              <w:t>«Тепловые сети».</w:t>
            </w:r>
          </w:p>
          <w:p w:rsidR="004E6307" w:rsidRPr="00EE5E65" w:rsidRDefault="004E6307" w:rsidP="004E6307">
            <w:pPr>
              <w:numPr>
                <w:ilvl w:val="0"/>
                <w:numId w:val="77"/>
              </w:numPr>
              <w:tabs>
                <w:tab w:val="num" w:pos="316"/>
              </w:tabs>
              <w:suppressAutoHyphens/>
              <w:snapToGrid w:val="0"/>
              <w:ind w:left="316"/>
              <w:jc w:val="both"/>
              <w:rPr>
                <w:rFonts w:cs="Tahoma"/>
                <w:szCs w:val="24"/>
                <w:lang w:val="ru-RU" w:eastAsia="ar-SA"/>
              </w:rPr>
            </w:pPr>
            <w:r w:rsidRPr="00EE5E65">
              <w:rPr>
                <w:rFonts w:cs="Tahoma"/>
                <w:szCs w:val="24"/>
                <w:lang w:val="ru-RU" w:eastAsia="ar-SA"/>
              </w:rPr>
              <w:t>Гаражи предприятий следует предусматривать только для специализированных автомобилей.</w:t>
            </w:r>
          </w:p>
          <w:p w:rsidR="004E6307" w:rsidRPr="00EE5E65" w:rsidRDefault="004E6307" w:rsidP="003636D9">
            <w:pPr>
              <w:tabs>
                <w:tab w:val="left" w:pos="1155"/>
              </w:tabs>
              <w:suppressAutoHyphens/>
              <w:snapToGrid w:val="0"/>
              <w:rPr>
                <w:rFonts w:cs="Tahoma"/>
                <w:szCs w:val="24"/>
                <w:u w:val="single"/>
                <w:lang w:val="ru-RU" w:eastAsia="ar-SA"/>
              </w:rPr>
            </w:pPr>
            <w:r w:rsidRPr="00EE5E65">
              <w:rPr>
                <w:rFonts w:cs="Tahoma"/>
                <w:szCs w:val="24"/>
                <w:lang w:val="ru-RU" w:eastAsia="ar-SA"/>
              </w:rPr>
              <w:t>а)</w:t>
            </w:r>
            <w:r w:rsidR="003F35A4" w:rsidRPr="00EE5E65">
              <w:rPr>
                <w:rFonts w:cs="Tahoma"/>
                <w:szCs w:val="24"/>
                <w:lang w:val="ru-RU" w:eastAsia="ar-SA"/>
              </w:rPr>
              <w:t xml:space="preserve"> </w:t>
            </w:r>
            <w:r w:rsidRPr="00EE5E65">
              <w:rPr>
                <w:rFonts w:cs="Tahoma"/>
                <w:szCs w:val="24"/>
                <w:lang w:val="ru-RU" w:eastAsia="ar-SA"/>
              </w:rPr>
              <w:t xml:space="preserve"> </w:t>
            </w:r>
            <w:r w:rsidRPr="00EE5E65">
              <w:rPr>
                <w:rFonts w:cs="Tahoma"/>
                <w:szCs w:val="24"/>
                <w:u w:val="single"/>
                <w:lang w:val="ru-RU" w:eastAsia="ar-SA"/>
              </w:rPr>
              <w:t>Трассы</w:t>
            </w:r>
            <w:r w:rsidR="003F35A4" w:rsidRPr="00EE5E65">
              <w:rPr>
                <w:rFonts w:cs="Tahoma"/>
                <w:szCs w:val="24"/>
                <w:u w:val="single"/>
                <w:lang w:val="ru-RU" w:eastAsia="ar-SA"/>
              </w:rPr>
              <w:t xml:space="preserve"> </w:t>
            </w:r>
            <w:r w:rsidRPr="00EE5E65">
              <w:rPr>
                <w:rFonts w:cs="Tahoma"/>
                <w:szCs w:val="24"/>
                <w:u w:val="single"/>
                <w:lang w:val="ru-RU" w:eastAsia="ar-SA"/>
              </w:rPr>
              <w:t>линий электропередач:</w:t>
            </w:r>
          </w:p>
          <w:p w:rsidR="004E6307" w:rsidRPr="00EE5E65" w:rsidRDefault="004E6307" w:rsidP="004E6307">
            <w:pPr>
              <w:widowControl w:val="0"/>
              <w:numPr>
                <w:ilvl w:val="0"/>
                <w:numId w:val="78"/>
              </w:numPr>
              <w:tabs>
                <w:tab w:val="left" w:pos="2505"/>
              </w:tabs>
              <w:suppressAutoHyphens/>
              <w:jc w:val="both"/>
              <w:rPr>
                <w:rFonts w:cs="Tahoma"/>
                <w:szCs w:val="24"/>
                <w:lang w:val="ru-RU" w:eastAsia="ar-SA"/>
              </w:rPr>
            </w:pPr>
            <w:r w:rsidRPr="00EE5E65">
              <w:rPr>
                <w:rFonts w:cs="Tahoma"/>
                <w:szCs w:val="24"/>
                <w:lang w:val="ru-RU" w:eastAsia="ar-SA"/>
              </w:rPr>
              <w:t>Правовой режим охранных зон электрических сетей</w:t>
            </w:r>
            <w:r w:rsidR="003F35A4" w:rsidRPr="00EE5E65">
              <w:rPr>
                <w:rFonts w:cs="Tahoma"/>
                <w:szCs w:val="24"/>
                <w:lang w:val="ru-RU" w:eastAsia="ar-SA"/>
              </w:rPr>
              <w:t xml:space="preserve"> </w:t>
            </w:r>
            <w:r w:rsidRPr="00EE5E65">
              <w:rPr>
                <w:rFonts w:cs="Tahoma"/>
                <w:szCs w:val="24"/>
                <w:lang w:val="ru-RU" w:eastAsia="ar-SA"/>
              </w:rPr>
              <w:t>устанавливается в соответствии с ГОСТ 12.1.051-90 Система стандартов</w:t>
            </w:r>
            <w:r w:rsidR="003F35A4" w:rsidRPr="00EE5E65">
              <w:rPr>
                <w:rFonts w:cs="Tahoma"/>
                <w:szCs w:val="24"/>
                <w:lang w:val="ru-RU" w:eastAsia="ar-SA"/>
              </w:rPr>
              <w:t xml:space="preserve"> </w:t>
            </w:r>
            <w:r w:rsidRPr="00EE5E65">
              <w:rPr>
                <w:rFonts w:cs="Tahoma"/>
                <w:szCs w:val="24"/>
                <w:lang w:val="ru-RU" w:eastAsia="ar-SA"/>
              </w:rPr>
              <w:t xml:space="preserve">безопасности труда, </w:t>
            </w:r>
            <w:proofErr w:type="spellStart"/>
            <w:r w:rsidRPr="00EE5E65">
              <w:rPr>
                <w:rFonts w:cs="Tahoma"/>
                <w:szCs w:val="24"/>
                <w:lang w:val="ru-RU" w:eastAsia="ar-SA"/>
              </w:rPr>
              <w:t>электробезопасноти</w:t>
            </w:r>
            <w:proofErr w:type="spellEnd"/>
            <w:r w:rsidRPr="00EE5E65">
              <w:rPr>
                <w:rFonts w:cs="Tahoma"/>
                <w:szCs w:val="24"/>
                <w:lang w:val="ru-RU" w:eastAsia="ar-SA"/>
              </w:rPr>
              <w:t>.</w:t>
            </w:r>
          </w:p>
          <w:p w:rsidR="004E6307" w:rsidRPr="00EE5E65" w:rsidRDefault="004E6307" w:rsidP="003636D9">
            <w:pPr>
              <w:widowControl w:val="0"/>
              <w:tabs>
                <w:tab w:val="left" w:pos="2505"/>
              </w:tabs>
              <w:suppressAutoHyphens/>
              <w:ind w:firstLine="459"/>
              <w:jc w:val="both"/>
              <w:rPr>
                <w:rFonts w:cs="Tahoma"/>
                <w:szCs w:val="24"/>
                <w:lang w:val="ru-RU" w:eastAsia="ar-SA"/>
              </w:rPr>
            </w:pPr>
            <w:r w:rsidRPr="00EE5E65">
              <w:rPr>
                <w:rFonts w:cs="Tahoma"/>
                <w:szCs w:val="24"/>
                <w:u w:val="single"/>
                <w:lang w:val="ru-RU" w:eastAsia="ar-SA"/>
              </w:rPr>
              <w:t>Охранные зоны электрических сетей</w:t>
            </w:r>
            <w:r w:rsidRPr="00EE5E65">
              <w:rPr>
                <w:rFonts w:cs="Tahoma"/>
                <w:szCs w:val="24"/>
                <w:lang w:val="ru-RU" w:eastAsia="ar-SA"/>
              </w:rPr>
              <w:t xml:space="preserve"> устанавливаются вдоль воздушной линии электропередачи в виде земельного участка и воздушного пространства, ограниченного вертикальными плоскостями, отстоящими по обе стороны линий от крайних проводов при не отклоненном их положении на расстоянии:</w:t>
            </w:r>
          </w:p>
          <w:p w:rsidR="004E6307" w:rsidRPr="00EE5E65" w:rsidRDefault="004E6307" w:rsidP="003636D9">
            <w:pPr>
              <w:widowControl w:val="0"/>
              <w:tabs>
                <w:tab w:val="left" w:pos="2505"/>
              </w:tabs>
              <w:suppressAutoHyphens/>
              <w:ind w:firstLine="459"/>
              <w:jc w:val="both"/>
              <w:rPr>
                <w:rFonts w:cs="Tahoma"/>
                <w:szCs w:val="24"/>
                <w:lang w:val="ru-RU" w:eastAsia="ar-SA"/>
              </w:rPr>
            </w:pPr>
            <w:r w:rsidRPr="00EE5E65">
              <w:rPr>
                <w:rFonts w:cs="Tahoma"/>
                <w:szCs w:val="24"/>
                <w:lang w:val="ru-RU" w:eastAsia="ar-SA"/>
              </w:rPr>
              <w:t xml:space="preserve">для линий напряжением: 110 киловольт – </w:t>
            </w:r>
            <w:smartTag w:uri="urn:schemas-microsoft-com:office:smarttags" w:element="metricconverter">
              <w:smartTagPr>
                <w:attr w:name="ProductID" w:val="20 метров"/>
              </w:smartTagPr>
              <w:r w:rsidRPr="00EE5E65">
                <w:rPr>
                  <w:rFonts w:cs="Tahoma"/>
                  <w:szCs w:val="24"/>
                  <w:lang w:val="ru-RU" w:eastAsia="ar-SA"/>
                </w:rPr>
                <w:t>20 метров</w:t>
              </w:r>
            </w:smartTag>
            <w:r w:rsidRPr="00EE5E65">
              <w:rPr>
                <w:rFonts w:cs="Tahoma"/>
                <w:szCs w:val="24"/>
                <w:lang w:val="ru-RU" w:eastAsia="ar-SA"/>
              </w:rPr>
              <w:t>;</w:t>
            </w:r>
          </w:p>
          <w:p w:rsidR="004E6307" w:rsidRPr="00EE5E65" w:rsidRDefault="004E6307" w:rsidP="003636D9">
            <w:pPr>
              <w:widowControl w:val="0"/>
              <w:tabs>
                <w:tab w:val="left" w:pos="2505"/>
              </w:tabs>
              <w:suppressAutoHyphens/>
              <w:ind w:firstLine="3153"/>
              <w:jc w:val="both"/>
              <w:rPr>
                <w:rFonts w:cs="Tahoma"/>
                <w:szCs w:val="24"/>
                <w:u w:val="single"/>
                <w:lang w:val="ru-RU" w:eastAsia="ar-SA"/>
              </w:rPr>
            </w:pPr>
            <w:r w:rsidRPr="00EE5E65">
              <w:rPr>
                <w:rFonts w:cs="Tahoma"/>
                <w:szCs w:val="24"/>
                <w:lang w:val="ru-RU" w:eastAsia="ar-SA"/>
              </w:rPr>
              <w:t xml:space="preserve">35 киловольт – </w:t>
            </w:r>
            <w:smartTag w:uri="urn:schemas-microsoft-com:office:smarttags" w:element="metricconverter">
              <w:smartTagPr>
                <w:attr w:name="ProductID" w:val="15 метров"/>
              </w:smartTagPr>
              <w:r w:rsidRPr="00EE5E65">
                <w:rPr>
                  <w:rFonts w:cs="Tahoma"/>
                  <w:szCs w:val="24"/>
                  <w:lang w:val="ru-RU" w:eastAsia="ar-SA"/>
                </w:rPr>
                <w:t>15 метров</w:t>
              </w:r>
            </w:smartTag>
            <w:r w:rsidRPr="00EE5E65">
              <w:rPr>
                <w:rFonts w:cs="Tahoma"/>
                <w:szCs w:val="24"/>
                <w:lang w:val="ru-RU" w:eastAsia="ar-SA"/>
              </w:rPr>
              <w:t>.</w:t>
            </w:r>
          </w:p>
          <w:p w:rsidR="004E6307" w:rsidRPr="00EE5E65" w:rsidRDefault="004E6307" w:rsidP="003636D9">
            <w:pPr>
              <w:tabs>
                <w:tab w:val="left" w:pos="1155"/>
              </w:tabs>
              <w:suppressAutoHyphens/>
              <w:ind w:left="427"/>
              <w:jc w:val="both"/>
              <w:rPr>
                <w:rFonts w:cs="Tahoma"/>
                <w:szCs w:val="24"/>
                <w:lang w:val="ru-RU" w:eastAsia="ar-SA"/>
              </w:rPr>
            </w:pPr>
            <w:r w:rsidRPr="00EE5E65">
              <w:rPr>
                <w:rFonts w:cs="Tahoma"/>
                <w:szCs w:val="24"/>
                <w:lang w:val="ru-RU" w:eastAsia="ar-SA"/>
              </w:rPr>
              <w:t>В пределах охранных зон линий электропередач запрещается:</w:t>
            </w:r>
            <w:r w:rsidR="003F35A4" w:rsidRPr="00EE5E65">
              <w:rPr>
                <w:rFonts w:cs="Tahoma"/>
                <w:szCs w:val="24"/>
                <w:lang w:val="ru-RU" w:eastAsia="ar-SA"/>
              </w:rPr>
              <w:t xml:space="preserve"> </w:t>
            </w:r>
          </w:p>
          <w:p w:rsidR="004E6307" w:rsidRPr="00EE5E65" w:rsidRDefault="004E6307" w:rsidP="004E6307">
            <w:pPr>
              <w:widowControl w:val="0"/>
              <w:numPr>
                <w:ilvl w:val="0"/>
                <w:numId w:val="79"/>
              </w:numPr>
              <w:tabs>
                <w:tab w:val="left" w:pos="787"/>
              </w:tabs>
              <w:suppressAutoHyphens/>
              <w:ind w:left="787"/>
              <w:jc w:val="both"/>
              <w:rPr>
                <w:rFonts w:cs="Tahoma"/>
                <w:szCs w:val="24"/>
                <w:lang w:val="ru-RU" w:eastAsia="ar-SA"/>
              </w:rPr>
            </w:pPr>
            <w:r w:rsidRPr="00EE5E65">
              <w:rPr>
                <w:rFonts w:cs="Tahoma"/>
                <w:szCs w:val="24"/>
                <w:lang w:val="ru-RU" w:eastAsia="ar-SA"/>
              </w:rPr>
              <w:t>осуществлять строительные, монтажные, поливные работы;</w:t>
            </w:r>
          </w:p>
          <w:p w:rsidR="004E6307" w:rsidRPr="00EE5E65" w:rsidRDefault="004E6307" w:rsidP="004E6307">
            <w:pPr>
              <w:widowControl w:val="0"/>
              <w:numPr>
                <w:ilvl w:val="0"/>
                <w:numId w:val="79"/>
              </w:numPr>
              <w:tabs>
                <w:tab w:val="left" w:pos="787"/>
              </w:tabs>
              <w:suppressAutoHyphens/>
              <w:ind w:left="787"/>
              <w:jc w:val="both"/>
              <w:rPr>
                <w:rFonts w:cs="Tahoma"/>
                <w:szCs w:val="24"/>
                <w:lang w:val="ru-RU" w:eastAsia="ar-SA"/>
              </w:rPr>
            </w:pPr>
            <w:r w:rsidRPr="00EE5E65">
              <w:rPr>
                <w:rFonts w:cs="Tahoma"/>
                <w:szCs w:val="24"/>
                <w:lang w:val="ru-RU" w:eastAsia="ar-SA"/>
              </w:rPr>
              <w:t>производить посадку и вырубку деревьев;</w:t>
            </w:r>
          </w:p>
          <w:p w:rsidR="004E6307" w:rsidRPr="00EE5E65" w:rsidRDefault="004E6307" w:rsidP="004E6307">
            <w:pPr>
              <w:widowControl w:val="0"/>
              <w:numPr>
                <w:ilvl w:val="0"/>
                <w:numId w:val="79"/>
              </w:numPr>
              <w:tabs>
                <w:tab w:val="left" w:pos="787"/>
              </w:tabs>
              <w:suppressAutoHyphens/>
              <w:ind w:left="787"/>
              <w:jc w:val="both"/>
              <w:rPr>
                <w:rFonts w:cs="Tahoma"/>
                <w:szCs w:val="24"/>
                <w:lang w:val="ru-RU" w:eastAsia="ar-SA"/>
              </w:rPr>
            </w:pPr>
            <w:r w:rsidRPr="00EE5E65">
              <w:rPr>
                <w:rFonts w:cs="Tahoma"/>
                <w:szCs w:val="24"/>
                <w:lang w:val="ru-RU" w:eastAsia="ar-SA"/>
              </w:rPr>
              <w:t>устраивать спортивные площадки и</w:t>
            </w:r>
            <w:r w:rsidR="003F35A4" w:rsidRPr="00EE5E65">
              <w:rPr>
                <w:rFonts w:cs="Tahoma"/>
                <w:szCs w:val="24"/>
                <w:lang w:val="ru-RU" w:eastAsia="ar-SA"/>
              </w:rPr>
              <w:t xml:space="preserve"> </w:t>
            </w:r>
            <w:r w:rsidRPr="00EE5E65">
              <w:rPr>
                <w:rFonts w:cs="Tahoma"/>
                <w:szCs w:val="24"/>
                <w:lang w:val="ru-RU" w:eastAsia="ar-SA"/>
              </w:rPr>
              <w:t>площадки для игр;</w:t>
            </w:r>
          </w:p>
          <w:p w:rsidR="004E6307" w:rsidRPr="00EE5E65" w:rsidRDefault="004E6307" w:rsidP="004E6307">
            <w:pPr>
              <w:widowControl w:val="0"/>
              <w:numPr>
                <w:ilvl w:val="0"/>
                <w:numId w:val="79"/>
              </w:numPr>
              <w:tabs>
                <w:tab w:val="left" w:pos="787"/>
              </w:tabs>
              <w:suppressAutoHyphens/>
              <w:ind w:left="787"/>
              <w:jc w:val="both"/>
              <w:rPr>
                <w:rFonts w:cs="Tahoma"/>
                <w:szCs w:val="24"/>
                <w:lang w:val="ru-RU" w:eastAsia="ar-SA"/>
              </w:rPr>
            </w:pPr>
            <w:r w:rsidRPr="00EE5E65">
              <w:rPr>
                <w:rFonts w:cs="Tahoma"/>
                <w:szCs w:val="24"/>
                <w:lang w:val="ru-RU" w:eastAsia="ar-SA"/>
              </w:rPr>
              <w:t>складировать корма, удобрения, топливо и другие материалы.</w:t>
            </w:r>
          </w:p>
          <w:p w:rsidR="004E6307" w:rsidRPr="00EE5E65" w:rsidRDefault="004E6307" w:rsidP="003636D9">
            <w:pPr>
              <w:tabs>
                <w:tab w:val="left" w:pos="787"/>
              </w:tabs>
              <w:suppressAutoHyphens/>
              <w:ind w:left="427"/>
              <w:jc w:val="both"/>
              <w:rPr>
                <w:rFonts w:cs="Tahoma"/>
                <w:szCs w:val="24"/>
                <w:lang w:val="ru-RU" w:eastAsia="ar-SA"/>
              </w:rPr>
            </w:pPr>
            <w:r w:rsidRPr="00EE5E65">
              <w:rPr>
                <w:rFonts w:cs="Tahoma"/>
                <w:szCs w:val="24"/>
                <w:lang w:val="ru-RU" w:eastAsia="ar-SA"/>
              </w:rPr>
              <w:t>Земельные участки, включенные в состав охранных зон</w:t>
            </w:r>
            <w:r w:rsidR="003F35A4" w:rsidRPr="00EE5E65">
              <w:rPr>
                <w:rFonts w:cs="Tahoma"/>
                <w:szCs w:val="24"/>
                <w:lang w:val="ru-RU" w:eastAsia="ar-SA"/>
              </w:rPr>
              <w:t xml:space="preserve"> </w:t>
            </w:r>
            <w:r w:rsidRPr="00EE5E65">
              <w:rPr>
                <w:rFonts w:cs="Tahoma"/>
                <w:szCs w:val="24"/>
                <w:lang w:val="ru-RU" w:eastAsia="ar-SA"/>
              </w:rPr>
              <w:t>линий электропередачи, не подлежат изъятию у</w:t>
            </w:r>
            <w:r w:rsidR="003F35A4" w:rsidRPr="00EE5E65">
              <w:rPr>
                <w:rFonts w:cs="Tahoma"/>
                <w:szCs w:val="24"/>
                <w:lang w:val="ru-RU" w:eastAsia="ar-SA"/>
              </w:rPr>
              <w:t xml:space="preserve"> </w:t>
            </w:r>
            <w:r w:rsidRPr="00EE5E65">
              <w:rPr>
                <w:rFonts w:cs="Tahoma"/>
                <w:szCs w:val="24"/>
                <w:lang w:val="ru-RU" w:eastAsia="ar-SA"/>
              </w:rPr>
              <w:t xml:space="preserve">собственников земельных участков и </w:t>
            </w:r>
            <w:proofErr w:type="gramStart"/>
            <w:r w:rsidRPr="00EE5E65">
              <w:rPr>
                <w:rFonts w:cs="Tahoma"/>
                <w:szCs w:val="24"/>
                <w:lang w:val="ru-RU" w:eastAsia="ar-SA"/>
              </w:rPr>
              <w:t>землепользователей</w:t>
            </w:r>
            <w:proofErr w:type="gramEnd"/>
            <w:r w:rsidRPr="00EE5E65">
              <w:rPr>
                <w:rFonts w:cs="Tahoma"/>
                <w:szCs w:val="24"/>
                <w:lang w:val="ru-RU" w:eastAsia="ar-SA"/>
              </w:rPr>
              <w:t xml:space="preserve"> но используются ими с обязательным соблюдением требований Правил.</w:t>
            </w:r>
          </w:p>
          <w:p w:rsidR="004E6307" w:rsidRPr="00EE5E65"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EE5E65">
              <w:rPr>
                <w:rFonts w:cs="Tahoma"/>
                <w:szCs w:val="24"/>
                <w:lang w:val="ru-RU" w:eastAsia="ar-SA"/>
              </w:rPr>
              <w:t>Проекты транзитных и магистральных сетей разрабатываются в соответствии с утвержденными</w:t>
            </w:r>
            <w:r w:rsidR="003F35A4" w:rsidRPr="00EE5E65">
              <w:rPr>
                <w:rFonts w:cs="Tahoma"/>
                <w:szCs w:val="24"/>
                <w:lang w:val="ru-RU" w:eastAsia="ar-SA"/>
              </w:rPr>
              <w:t xml:space="preserve"> </w:t>
            </w:r>
            <w:r w:rsidRPr="00EE5E65">
              <w:rPr>
                <w:rFonts w:cs="Tahoma"/>
                <w:szCs w:val="24"/>
                <w:lang w:val="ru-RU" w:eastAsia="ar-SA"/>
              </w:rPr>
              <w:t>проектами развития отраслевых систем.</w:t>
            </w:r>
          </w:p>
          <w:p w:rsidR="004E6307" w:rsidRPr="00EE5E65" w:rsidRDefault="004E6307" w:rsidP="003636D9">
            <w:pPr>
              <w:tabs>
                <w:tab w:val="left" w:pos="1155"/>
              </w:tabs>
              <w:suppressAutoHyphens/>
              <w:jc w:val="both"/>
              <w:rPr>
                <w:rFonts w:cs="Tahoma"/>
                <w:szCs w:val="24"/>
                <w:u w:val="single"/>
                <w:lang w:val="ru-RU" w:eastAsia="ar-SA"/>
              </w:rPr>
            </w:pPr>
            <w:r w:rsidRPr="00EE5E65">
              <w:rPr>
                <w:rFonts w:cs="Tahoma"/>
                <w:szCs w:val="24"/>
                <w:lang w:val="ru-RU" w:eastAsia="ar-SA"/>
              </w:rPr>
              <w:t>б)</w:t>
            </w:r>
            <w:r w:rsidR="003F35A4" w:rsidRPr="00EE5E65">
              <w:rPr>
                <w:rFonts w:cs="Tahoma"/>
                <w:szCs w:val="24"/>
                <w:lang w:val="ru-RU" w:eastAsia="ar-SA"/>
              </w:rPr>
              <w:t xml:space="preserve"> </w:t>
            </w:r>
            <w:r w:rsidRPr="00EE5E65">
              <w:rPr>
                <w:rFonts w:cs="Tahoma"/>
                <w:szCs w:val="24"/>
                <w:u w:val="single"/>
                <w:lang w:val="ru-RU" w:eastAsia="ar-SA"/>
              </w:rPr>
              <w:t>Поселковые инженерные коммуникации:</w:t>
            </w:r>
          </w:p>
          <w:p w:rsidR="004E6307" w:rsidRPr="00EE5E65"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EE5E65">
              <w:rPr>
                <w:rFonts w:cs="Tahoma"/>
                <w:szCs w:val="24"/>
                <w:lang w:val="ru-RU" w:eastAsia="ar-SA"/>
              </w:rPr>
              <w:t>Разработка проектов инженерных сетей должна вестись в соответствии со строительными нормами и правилами в</w:t>
            </w:r>
            <w:r w:rsidR="003F35A4" w:rsidRPr="00EE5E65">
              <w:rPr>
                <w:rFonts w:cs="Tahoma"/>
                <w:szCs w:val="24"/>
                <w:lang w:val="ru-RU" w:eastAsia="ar-SA"/>
              </w:rPr>
              <w:t xml:space="preserve"> </w:t>
            </w:r>
            <w:r w:rsidRPr="00EE5E65">
              <w:rPr>
                <w:rFonts w:cs="Tahoma"/>
                <w:szCs w:val="24"/>
                <w:lang w:val="ru-RU" w:eastAsia="ar-SA"/>
              </w:rPr>
              <w:t>увязке с проектами планировок жилых и промышленных районов, проектами застройки микрорайонов и кварталов, улиц, площадей и транспортных устройств.</w:t>
            </w:r>
          </w:p>
          <w:p w:rsidR="004E6307" w:rsidRPr="00EE5E65" w:rsidRDefault="004E6307" w:rsidP="004E6307">
            <w:pPr>
              <w:widowControl w:val="0"/>
              <w:numPr>
                <w:ilvl w:val="0"/>
                <w:numId w:val="80"/>
              </w:numPr>
              <w:tabs>
                <w:tab w:val="left" w:pos="420"/>
                <w:tab w:val="left" w:pos="1155"/>
              </w:tabs>
              <w:suppressAutoHyphens/>
              <w:jc w:val="both"/>
              <w:rPr>
                <w:rFonts w:cs="Tahoma"/>
                <w:szCs w:val="24"/>
                <w:lang w:val="ru-RU" w:eastAsia="ar-SA"/>
              </w:rPr>
            </w:pPr>
            <w:r w:rsidRPr="00EE5E65">
              <w:rPr>
                <w:rFonts w:cs="Tahoma"/>
                <w:szCs w:val="24"/>
                <w:lang w:val="ru-RU" w:eastAsia="ar-SA"/>
              </w:rPr>
              <w:t>При разработке проектов улиц и площадей, в их составе обязательным является раздел подземных коммуникаций.</w:t>
            </w:r>
          </w:p>
          <w:p w:rsidR="004E6307" w:rsidRPr="00EE5E65" w:rsidRDefault="004E6307" w:rsidP="003636D9">
            <w:pPr>
              <w:tabs>
                <w:tab w:val="left" w:pos="1155"/>
              </w:tabs>
              <w:suppressAutoHyphens/>
              <w:ind w:left="420"/>
              <w:jc w:val="both"/>
              <w:rPr>
                <w:rFonts w:cs="Tahoma"/>
                <w:szCs w:val="24"/>
                <w:lang w:val="ru-RU" w:eastAsia="ar-SA"/>
              </w:rPr>
            </w:pPr>
            <w:r w:rsidRPr="00EE5E65">
              <w:rPr>
                <w:rFonts w:cs="Tahoma"/>
                <w:szCs w:val="24"/>
                <w:lang w:val="ru-RU" w:eastAsia="ar-SA"/>
              </w:rPr>
              <w:t>Переустройство существующих и прокладка новых подземных сетей, с учетом перспективы развития, производится до начала или в период реконструкции проездов, улиц и площадей, а также при выполнении других работ по благоустройству</w:t>
            </w:r>
            <w:r w:rsidR="003F35A4" w:rsidRPr="00EE5E65">
              <w:rPr>
                <w:rFonts w:cs="Tahoma"/>
                <w:szCs w:val="24"/>
                <w:lang w:val="ru-RU" w:eastAsia="ar-SA"/>
              </w:rPr>
              <w:t xml:space="preserve"> </w:t>
            </w:r>
            <w:r w:rsidRPr="00EE5E65">
              <w:rPr>
                <w:rFonts w:cs="Tahoma"/>
                <w:szCs w:val="24"/>
                <w:lang w:val="ru-RU" w:eastAsia="ar-SA"/>
              </w:rPr>
              <w:t>территорий.</w:t>
            </w:r>
          </w:p>
          <w:p w:rsidR="004E6307" w:rsidRPr="00EE5E65" w:rsidRDefault="004E6307" w:rsidP="004E6307">
            <w:pPr>
              <w:widowControl w:val="0"/>
              <w:numPr>
                <w:ilvl w:val="0"/>
                <w:numId w:val="81"/>
              </w:numPr>
              <w:tabs>
                <w:tab w:val="left" w:pos="420"/>
                <w:tab w:val="left" w:pos="1155"/>
              </w:tabs>
              <w:suppressAutoHyphens/>
              <w:jc w:val="both"/>
              <w:rPr>
                <w:rFonts w:cs="Tahoma"/>
                <w:szCs w:val="24"/>
                <w:lang w:val="ru-RU" w:eastAsia="ar-SA"/>
              </w:rPr>
            </w:pPr>
            <w:r w:rsidRPr="00EE5E65">
              <w:rPr>
                <w:rFonts w:cs="Tahoma"/>
                <w:szCs w:val="24"/>
                <w:lang w:val="ru-RU" w:eastAsia="ar-SA"/>
              </w:rPr>
              <w:t>При разработке проектов и прокладке сетей на пересечениях улиц или площадей необходимо определять способ прокладки «открытый» или «закрытый».</w:t>
            </w:r>
          </w:p>
          <w:p w:rsidR="004E6307" w:rsidRPr="00EE5E65" w:rsidRDefault="004E6307" w:rsidP="004E6307">
            <w:pPr>
              <w:widowControl w:val="0"/>
              <w:numPr>
                <w:ilvl w:val="0"/>
                <w:numId w:val="82"/>
              </w:numPr>
              <w:tabs>
                <w:tab w:val="left" w:pos="420"/>
                <w:tab w:val="left" w:pos="1155"/>
              </w:tabs>
              <w:suppressAutoHyphens/>
              <w:jc w:val="both"/>
              <w:rPr>
                <w:rFonts w:cs="Tahoma"/>
                <w:szCs w:val="24"/>
                <w:lang w:val="ru-RU" w:eastAsia="ar-SA"/>
              </w:rPr>
            </w:pPr>
            <w:r w:rsidRPr="00EE5E65">
              <w:rPr>
                <w:rFonts w:cs="Tahoma"/>
                <w:szCs w:val="24"/>
                <w:lang w:val="ru-RU" w:eastAsia="ar-SA"/>
              </w:rPr>
              <w:t xml:space="preserve">Инженерные сети следует размещать преимущественно в </w:t>
            </w:r>
            <w:r w:rsidRPr="00EE5E65">
              <w:rPr>
                <w:rFonts w:cs="Tahoma"/>
                <w:szCs w:val="24"/>
                <w:lang w:val="ru-RU" w:eastAsia="ar-SA"/>
              </w:rPr>
              <w:lastRenderedPageBreak/>
              <w:t>пределах поперечных профилей улиц и дорог:</w:t>
            </w:r>
          </w:p>
          <w:p w:rsidR="004E6307" w:rsidRPr="00EE5E65"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EE5E65">
              <w:rPr>
                <w:rFonts w:cs="Tahoma"/>
                <w:szCs w:val="24"/>
                <w:lang w:val="ru-RU" w:eastAsia="ar-SA"/>
              </w:rPr>
              <w:t>под тротуарами или разделительными полосами - инженерные сети в коллекторах, каналах или тоннелях;</w:t>
            </w:r>
          </w:p>
          <w:p w:rsidR="004E6307" w:rsidRPr="00EE5E65"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EE5E65">
              <w:rPr>
                <w:rFonts w:cs="Tahoma"/>
                <w:szCs w:val="24"/>
                <w:lang w:val="ru-RU" w:eastAsia="ar-SA"/>
              </w:rPr>
              <w:t>в разделительных полосах – тепловые сети, водопровод, газопровод, хозяйственная и дождевая канализация;</w:t>
            </w:r>
          </w:p>
          <w:p w:rsidR="004E6307" w:rsidRPr="00EE5E65" w:rsidRDefault="004E6307" w:rsidP="003636D9">
            <w:pPr>
              <w:widowControl w:val="0"/>
              <w:numPr>
                <w:ilvl w:val="0"/>
                <w:numId w:val="85"/>
              </w:numPr>
              <w:tabs>
                <w:tab w:val="left" w:pos="780"/>
                <w:tab w:val="left" w:pos="1155"/>
              </w:tabs>
              <w:suppressAutoHyphens/>
              <w:jc w:val="both"/>
              <w:rPr>
                <w:rFonts w:cs="Tahoma"/>
                <w:szCs w:val="24"/>
                <w:lang w:val="ru-RU" w:eastAsia="ar-SA"/>
              </w:rPr>
            </w:pPr>
            <w:r w:rsidRPr="00EE5E65">
              <w:rPr>
                <w:rFonts w:cs="Tahoma"/>
                <w:szCs w:val="24"/>
                <w:lang w:val="ru-RU" w:eastAsia="ar-SA"/>
              </w:rPr>
              <w:t>на полосе между красной линией и линией застройки следует размещать газовые сети низкого давления и кабельные сети (силовые, связи, сигнализации и</w:t>
            </w:r>
            <w:r w:rsidR="003F35A4" w:rsidRPr="00EE5E65">
              <w:rPr>
                <w:rFonts w:cs="Tahoma"/>
                <w:szCs w:val="24"/>
                <w:lang w:val="ru-RU" w:eastAsia="ar-SA"/>
              </w:rPr>
              <w:t xml:space="preserve"> </w:t>
            </w:r>
            <w:r w:rsidRPr="00EE5E65">
              <w:rPr>
                <w:rFonts w:cs="Tahoma"/>
                <w:szCs w:val="24"/>
                <w:lang w:val="ru-RU" w:eastAsia="ar-SA"/>
              </w:rPr>
              <w:t>диспетчеризации).</w:t>
            </w:r>
          </w:p>
          <w:p w:rsidR="004E6307" w:rsidRPr="00EE5E65" w:rsidRDefault="004E6307" w:rsidP="003636D9">
            <w:pPr>
              <w:tabs>
                <w:tab w:val="left" w:pos="1155"/>
              </w:tabs>
              <w:suppressAutoHyphens/>
              <w:ind w:left="462" w:hanging="360"/>
              <w:jc w:val="both"/>
              <w:rPr>
                <w:rFonts w:cs="Tahoma"/>
                <w:szCs w:val="24"/>
                <w:lang w:val="ru-RU" w:eastAsia="ar-SA"/>
              </w:rPr>
            </w:pPr>
            <w:r w:rsidRPr="00EE5E65">
              <w:rPr>
                <w:rFonts w:cs="Tahoma"/>
                <w:szCs w:val="24"/>
                <w:lang w:val="ru-RU" w:eastAsia="ar-SA"/>
              </w:rPr>
              <w:t xml:space="preserve">- Владельцы всех коммуникаций, как </w:t>
            </w:r>
            <w:proofErr w:type="gramStart"/>
            <w:r w:rsidRPr="00EE5E65">
              <w:rPr>
                <w:rFonts w:cs="Tahoma"/>
                <w:szCs w:val="24"/>
                <w:lang w:val="ru-RU" w:eastAsia="ar-SA"/>
              </w:rPr>
              <w:t>подземных</w:t>
            </w:r>
            <w:proofErr w:type="gramEnd"/>
            <w:r w:rsidRPr="00EE5E65">
              <w:rPr>
                <w:rFonts w:cs="Tahoma"/>
                <w:szCs w:val="24"/>
                <w:lang w:val="ru-RU" w:eastAsia="ar-SA"/>
              </w:rPr>
              <w:t xml:space="preserve"> так и надземных, обязаны иметь достоверную и исчерпывающую документацию по принадлежащим им сетям и сооружениям и в установленные сроки передавать в отдел строительства и архитектуры все изменения, связанные с их строительством и эксплуатацией.</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Все</w:t>
            </w:r>
            <w:r w:rsidR="003F35A4" w:rsidRPr="00EE5E65">
              <w:rPr>
                <w:rFonts w:cs="Tahoma"/>
                <w:szCs w:val="24"/>
                <w:lang w:val="ru-RU" w:eastAsia="ar-SA"/>
              </w:rPr>
              <w:t xml:space="preserve"> </w:t>
            </w:r>
            <w:r w:rsidRPr="00EE5E65">
              <w:rPr>
                <w:rFonts w:cs="Tahoma"/>
                <w:szCs w:val="24"/>
                <w:lang w:val="ru-RU" w:eastAsia="ar-SA"/>
              </w:rPr>
              <w:t>подземные коммуникации должны иметь</w:t>
            </w:r>
            <w:r w:rsidR="003F35A4" w:rsidRPr="00EE5E65">
              <w:rPr>
                <w:rFonts w:cs="Tahoma"/>
                <w:szCs w:val="24"/>
                <w:lang w:val="ru-RU" w:eastAsia="ar-SA"/>
              </w:rPr>
              <w:t xml:space="preserve"> </w:t>
            </w:r>
            <w:r w:rsidRPr="00EE5E65">
              <w:rPr>
                <w:rFonts w:cs="Tahoma"/>
                <w:szCs w:val="24"/>
                <w:lang w:val="ru-RU" w:eastAsia="ar-SA"/>
              </w:rPr>
              <w:t>наземные опознавательные знаки установленного образца.</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Владельцы инженерных сетей, выдавая застройщикам</w:t>
            </w:r>
            <w:r w:rsidR="003F35A4" w:rsidRPr="00EE5E65">
              <w:rPr>
                <w:rFonts w:cs="Tahoma"/>
                <w:szCs w:val="24"/>
                <w:lang w:val="ru-RU" w:eastAsia="ar-SA"/>
              </w:rPr>
              <w:t xml:space="preserve"> </w:t>
            </w:r>
            <w:r w:rsidRPr="00EE5E65">
              <w:rPr>
                <w:rFonts w:cs="Tahoma"/>
                <w:szCs w:val="24"/>
                <w:lang w:val="ru-RU" w:eastAsia="ar-SA"/>
              </w:rPr>
              <w:t>тех</w:t>
            </w:r>
            <w:proofErr w:type="gramStart"/>
            <w:r w:rsidRPr="00EE5E65">
              <w:rPr>
                <w:rFonts w:cs="Tahoma"/>
                <w:szCs w:val="24"/>
                <w:lang w:val="ru-RU" w:eastAsia="ar-SA"/>
              </w:rPr>
              <w:t>.у</w:t>
            </w:r>
            <w:proofErr w:type="gramEnd"/>
            <w:r w:rsidRPr="00EE5E65">
              <w:rPr>
                <w:rFonts w:cs="Tahoma"/>
                <w:szCs w:val="24"/>
                <w:lang w:val="ru-RU" w:eastAsia="ar-SA"/>
              </w:rPr>
              <w:t>словия на присоединение их объектов, обязаны указывать:</w:t>
            </w:r>
          </w:p>
          <w:p w:rsidR="004E6307" w:rsidRPr="00EE5E65"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EE5E65">
              <w:rPr>
                <w:rFonts w:cs="Tahoma"/>
                <w:szCs w:val="24"/>
                <w:lang w:val="ru-RU" w:eastAsia="ar-SA"/>
              </w:rPr>
              <w:t>параметры сети для проектирования и эксплуатации присоединяемого объекта в месте присоединения;</w:t>
            </w:r>
          </w:p>
          <w:p w:rsidR="004E6307" w:rsidRPr="00EE5E65"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EE5E65">
              <w:rPr>
                <w:rFonts w:cs="Tahoma"/>
                <w:szCs w:val="24"/>
                <w:lang w:val="ru-RU" w:eastAsia="ar-SA"/>
              </w:rPr>
              <w:t>точное расположение места присоединения и условия</w:t>
            </w:r>
            <w:r w:rsidR="003F35A4" w:rsidRPr="00EE5E65">
              <w:rPr>
                <w:rFonts w:cs="Tahoma"/>
                <w:szCs w:val="24"/>
                <w:lang w:val="ru-RU" w:eastAsia="ar-SA"/>
              </w:rPr>
              <w:t xml:space="preserve"> </w:t>
            </w:r>
            <w:r w:rsidRPr="00EE5E65">
              <w:rPr>
                <w:rFonts w:cs="Tahoma"/>
                <w:szCs w:val="24"/>
                <w:lang w:val="ru-RU" w:eastAsia="ar-SA"/>
              </w:rPr>
              <w:t xml:space="preserve">врезки в существующую сеть; </w:t>
            </w:r>
          </w:p>
          <w:p w:rsidR="004E6307" w:rsidRPr="00EE5E65" w:rsidRDefault="004E6307" w:rsidP="004E6307">
            <w:pPr>
              <w:widowControl w:val="0"/>
              <w:numPr>
                <w:ilvl w:val="0"/>
                <w:numId w:val="85"/>
              </w:numPr>
              <w:tabs>
                <w:tab w:val="left" w:pos="780"/>
                <w:tab w:val="left" w:pos="1155"/>
              </w:tabs>
              <w:suppressAutoHyphens/>
              <w:jc w:val="both"/>
              <w:rPr>
                <w:rFonts w:cs="Tahoma"/>
                <w:szCs w:val="24"/>
                <w:lang w:val="ru-RU" w:eastAsia="ar-SA"/>
              </w:rPr>
            </w:pPr>
            <w:r w:rsidRPr="00EE5E65">
              <w:rPr>
                <w:rFonts w:cs="Tahoma"/>
                <w:szCs w:val="24"/>
                <w:lang w:val="ru-RU" w:eastAsia="ar-SA"/>
              </w:rPr>
              <w:t xml:space="preserve"> условия согласования документации на присоединение объектов и производство работ.</w:t>
            </w:r>
          </w:p>
          <w:p w:rsidR="004E6307" w:rsidRPr="00EE5E65" w:rsidRDefault="004E6307" w:rsidP="004E6307">
            <w:pPr>
              <w:widowControl w:val="0"/>
              <w:numPr>
                <w:ilvl w:val="0"/>
                <w:numId w:val="84"/>
              </w:numPr>
              <w:tabs>
                <w:tab w:val="left" w:pos="420"/>
                <w:tab w:val="left" w:pos="1155"/>
              </w:tabs>
              <w:suppressAutoHyphens/>
              <w:jc w:val="both"/>
              <w:rPr>
                <w:rFonts w:cs="Tahoma"/>
                <w:szCs w:val="24"/>
                <w:lang w:val="ru-RU" w:eastAsia="ar-SA"/>
              </w:rPr>
            </w:pPr>
            <w:r w:rsidRPr="00EE5E65">
              <w:rPr>
                <w:rFonts w:cs="Tahoma"/>
                <w:szCs w:val="24"/>
                <w:lang w:val="ru-RU" w:eastAsia="ar-SA"/>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tc>
      </w:tr>
    </w:tbl>
    <w:p w:rsidR="004E6307" w:rsidRPr="00EE5E65" w:rsidRDefault="004E6307" w:rsidP="003636D9">
      <w:pPr>
        <w:pStyle w:val="3"/>
        <w:rPr>
          <w:szCs w:val="24"/>
          <w:lang w:val="ru-RU" w:eastAsia="ar-SA"/>
        </w:rPr>
      </w:pPr>
      <w:bookmarkStart w:id="149" w:name="_Toc312188832"/>
      <w:bookmarkStart w:id="150" w:name="_Toc168826914"/>
      <w:r w:rsidRPr="00EE5E65">
        <w:rPr>
          <w:szCs w:val="24"/>
          <w:lang w:val="ru-RU" w:eastAsia="ar-SA"/>
        </w:rPr>
        <w:lastRenderedPageBreak/>
        <w:t>Статья 12.7. Зона сельскохозяйственного использования</w:t>
      </w:r>
      <w:bookmarkEnd w:id="149"/>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Индекс зоны</w:t>
      </w:r>
      <w:proofErr w:type="gramStart"/>
      <w:r w:rsidRPr="00EE5E65">
        <w:rPr>
          <w:rFonts w:cs="Tahoma"/>
          <w:b/>
          <w:szCs w:val="24"/>
          <w:lang w:val="ru-RU" w:eastAsia="ar-SA"/>
        </w:rPr>
        <w:t xml:space="preserve"> С</w:t>
      </w:r>
      <w:proofErr w:type="gramEnd"/>
      <w:r w:rsidRPr="00EE5E65">
        <w:rPr>
          <w:rFonts w:cs="Tahoma"/>
          <w:b/>
          <w:szCs w:val="24"/>
          <w:lang w:val="ru-RU" w:eastAsia="ar-SA"/>
        </w:rPr>
        <w:t xml:space="preserve"> 1</w:t>
      </w: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Зона земель сельскохозяйственных угодий.</w:t>
      </w:r>
    </w:p>
    <w:tbl>
      <w:tblPr>
        <w:tblW w:w="98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
        <w:gridCol w:w="2372"/>
        <w:gridCol w:w="6992"/>
      </w:tblGrid>
      <w:tr w:rsidR="004E6307" w:rsidRPr="00EE5E65" w:rsidTr="003636D9">
        <w:tc>
          <w:tcPr>
            <w:tcW w:w="464" w:type="dxa"/>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372" w:type="dxa"/>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6992" w:type="dxa"/>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828" w:type="dxa"/>
            <w:gridSpan w:val="3"/>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1265"/>
        </w:trPr>
        <w:tc>
          <w:tcPr>
            <w:tcW w:w="464" w:type="dxa"/>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372" w:type="dxa"/>
          </w:tcPr>
          <w:p w:rsidR="004E6307" w:rsidRPr="00EE5E65" w:rsidRDefault="004E6307" w:rsidP="003636D9">
            <w:pPr>
              <w:suppressAutoHyphens/>
              <w:snapToGrid w:val="0"/>
              <w:jc w:val="both"/>
              <w:rPr>
                <w:rFonts w:cs="Tahoma"/>
                <w:szCs w:val="24"/>
                <w:lang w:val="ru-RU" w:eastAsia="ar-SA"/>
              </w:rPr>
            </w:pPr>
            <w:r w:rsidRPr="00EE5E65">
              <w:rPr>
                <w:rFonts w:cs="Tahoma"/>
                <w:szCs w:val="24"/>
                <w:lang w:val="ru-RU" w:eastAsia="ar-SA"/>
              </w:rPr>
              <w:t>Основные виды</w:t>
            </w:r>
            <w:r w:rsidR="003F35A4" w:rsidRPr="00EE5E65">
              <w:rPr>
                <w:rFonts w:cs="Tahoma"/>
                <w:szCs w:val="24"/>
                <w:lang w:val="ru-RU" w:eastAsia="ar-SA"/>
              </w:rPr>
              <w:t xml:space="preserve"> </w:t>
            </w:r>
            <w:r w:rsidRPr="00EE5E65">
              <w:rPr>
                <w:rFonts w:cs="Tahoma"/>
                <w:szCs w:val="24"/>
                <w:lang w:val="ru-RU" w:eastAsia="ar-SA"/>
              </w:rPr>
              <w:t xml:space="preserve">разрешенного использования. </w:t>
            </w:r>
          </w:p>
          <w:p w:rsidR="004E6307" w:rsidRPr="00EE5E65" w:rsidRDefault="004E6307" w:rsidP="003636D9">
            <w:pPr>
              <w:suppressAutoHyphens/>
              <w:rPr>
                <w:rFonts w:cs="Tahoma"/>
                <w:szCs w:val="24"/>
                <w:lang w:val="ru-RU" w:eastAsia="ar-SA"/>
              </w:rPr>
            </w:pPr>
          </w:p>
        </w:tc>
        <w:tc>
          <w:tcPr>
            <w:tcW w:w="6992" w:type="dxa"/>
          </w:tcPr>
          <w:p w:rsidR="004E6307" w:rsidRPr="00EE5E65" w:rsidRDefault="004E6307" w:rsidP="004E6307">
            <w:pPr>
              <w:widowControl w:val="0"/>
              <w:numPr>
                <w:ilvl w:val="0"/>
                <w:numId w:val="98"/>
              </w:numPr>
              <w:tabs>
                <w:tab w:val="left" w:pos="360"/>
              </w:tabs>
              <w:suppressAutoHyphens/>
              <w:snapToGrid w:val="0"/>
              <w:jc w:val="both"/>
              <w:rPr>
                <w:rFonts w:cs="Tahoma"/>
                <w:szCs w:val="24"/>
                <w:lang w:val="ru-RU" w:eastAsia="ar-SA"/>
              </w:rPr>
            </w:pPr>
            <w:proofErr w:type="gramStart"/>
            <w:r w:rsidRPr="00EE5E65">
              <w:rPr>
                <w:rFonts w:cs="Tahoma"/>
                <w:szCs w:val="24"/>
                <w:lang w:val="ru-RU" w:eastAsia="ar-SA"/>
              </w:rPr>
              <w:t>Земельные участки, занятые огородами, садами, пашней, пастбищами, многолетними насаждениями до момента изменения их использования</w:t>
            </w:r>
            <w:r w:rsidR="003F35A4" w:rsidRPr="00EE5E65">
              <w:rPr>
                <w:rFonts w:cs="Tahoma"/>
                <w:szCs w:val="24"/>
                <w:lang w:val="ru-RU" w:eastAsia="ar-SA"/>
              </w:rPr>
              <w:t xml:space="preserve"> </w:t>
            </w:r>
            <w:r w:rsidRPr="00EE5E65">
              <w:rPr>
                <w:rFonts w:cs="Tahoma"/>
                <w:szCs w:val="24"/>
                <w:lang w:val="ru-RU" w:eastAsia="ar-SA"/>
              </w:rPr>
              <w:t>для нужд развития населенного пункта (ст.85.</w:t>
            </w:r>
            <w:proofErr w:type="gramEnd"/>
            <w:r w:rsidRPr="00EE5E65">
              <w:rPr>
                <w:rFonts w:cs="Tahoma"/>
                <w:szCs w:val="24"/>
                <w:lang w:val="ru-RU" w:eastAsia="ar-SA"/>
              </w:rPr>
              <w:t xml:space="preserve"> </w:t>
            </w:r>
            <w:proofErr w:type="gramStart"/>
            <w:r w:rsidRPr="00EE5E65">
              <w:rPr>
                <w:rFonts w:cs="Tahoma"/>
                <w:szCs w:val="24"/>
                <w:lang w:val="ru-RU" w:eastAsia="ar-SA"/>
              </w:rPr>
              <w:t xml:space="preserve">Земельный кодекс РФ). </w:t>
            </w:r>
            <w:proofErr w:type="gramEnd"/>
          </w:p>
        </w:tc>
      </w:tr>
      <w:tr w:rsidR="004E6307" w:rsidRPr="00EE5E65" w:rsidTr="003636D9">
        <w:trPr>
          <w:trHeight w:val="658"/>
        </w:trPr>
        <w:tc>
          <w:tcPr>
            <w:tcW w:w="464" w:type="dxa"/>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2372" w:type="dxa"/>
          </w:tcPr>
          <w:p w:rsidR="004E6307" w:rsidRPr="00EE5E65" w:rsidRDefault="004E6307" w:rsidP="003636D9">
            <w:pPr>
              <w:suppressAutoHyphens/>
              <w:snapToGrid w:val="0"/>
              <w:jc w:val="both"/>
              <w:rPr>
                <w:rFonts w:cs="Tahoma"/>
                <w:szCs w:val="24"/>
                <w:lang w:val="ru-RU" w:eastAsia="ar-SA"/>
              </w:rPr>
            </w:pPr>
            <w:r w:rsidRPr="00EE5E65">
              <w:rPr>
                <w:rFonts w:cs="Tahoma"/>
                <w:szCs w:val="24"/>
                <w:lang w:val="ru-RU" w:eastAsia="ar-SA"/>
              </w:rPr>
              <w:t>Вспомогательные</w:t>
            </w:r>
            <w:r w:rsidR="003F35A4" w:rsidRPr="00EE5E65">
              <w:rPr>
                <w:rFonts w:cs="Tahoma"/>
                <w:szCs w:val="24"/>
                <w:lang w:val="ru-RU" w:eastAsia="ar-SA"/>
              </w:rPr>
              <w:t xml:space="preserve"> </w:t>
            </w:r>
            <w:r w:rsidRPr="00EE5E65">
              <w:rPr>
                <w:rFonts w:cs="Tahoma"/>
                <w:szCs w:val="24"/>
                <w:lang w:val="ru-RU" w:eastAsia="ar-SA"/>
              </w:rPr>
              <w:t>разрешенные виды использования.</w:t>
            </w:r>
          </w:p>
        </w:tc>
        <w:tc>
          <w:tcPr>
            <w:tcW w:w="6992" w:type="dxa"/>
          </w:tcPr>
          <w:p w:rsidR="004E6307" w:rsidRPr="00EE5E65" w:rsidRDefault="004E6307" w:rsidP="004E6307">
            <w:pPr>
              <w:widowControl w:val="0"/>
              <w:numPr>
                <w:ilvl w:val="0"/>
                <w:numId w:val="98"/>
              </w:numPr>
              <w:tabs>
                <w:tab w:val="left" w:pos="360"/>
              </w:tabs>
              <w:suppressAutoHyphens/>
              <w:snapToGrid w:val="0"/>
              <w:jc w:val="both"/>
              <w:rPr>
                <w:rFonts w:cs="Tahoma"/>
                <w:szCs w:val="24"/>
                <w:lang w:val="ru-RU" w:eastAsia="ar-SA"/>
              </w:rPr>
            </w:pPr>
            <w:r w:rsidRPr="00EE5E65">
              <w:rPr>
                <w:rFonts w:cs="Tahoma"/>
                <w:szCs w:val="24"/>
                <w:lang w:val="ru-RU" w:eastAsia="ar-SA"/>
              </w:rPr>
              <w:t>Лесозащитные полосы.</w:t>
            </w:r>
          </w:p>
        </w:tc>
      </w:tr>
      <w:tr w:rsidR="004E6307" w:rsidRPr="00E469AC" w:rsidTr="003636D9">
        <w:trPr>
          <w:trHeight w:val="658"/>
        </w:trPr>
        <w:tc>
          <w:tcPr>
            <w:tcW w:w="464" w:type="dxa"/>
          </w:tcPr>
          <w:p w:rsidR="004E6307" w:rsidRPr="00EE5E65" w:rsidRDefault="004E6307" w:rsidP="003636D9">
            <w:pPr>
              <w:tabs>
                <w:tab w:val="left" w:pos="1155"/>
              </w:tabs>
              <w:suppressAutoHyphens/>
              <w:snapToGrid w:val="0"/>
              <w:spacing w:line="71" w:lineRule="atLeast"/>
              <w:jc w:val="center"/>
              <w:rPr>
                <w:rFonts w:cs="Tahoma"/>
                <w:color w:val="000000"/>
                <w:szCs w:val="24"/>
                <w:lang w:val="ru-RU" w:eastAsia="ar-SA"/>
              </w:rPr>
            </w:pPr>
            <w:r w:rsidRPr="00EE5E65">
              <w:rPr>
                <w:rFonts w:cs="Tahoma"/>
                <w:color w:val="000000"/>
                <w:szCs w:val="24"/>
                <w:lang w:val="ru-RU" w:eastAsia="ar-SA"/>
              </w:rPr>
              <w:t>3.</w:t>
            </w:r>
          </w:p>
        </w:tc>
        <w:tc>
          <w:tcPr>
            <w:tcW w:w="2372" w:type="dxa"/>
          </w:tcPr>
          <w:p w:rsidR="004E6307" w:rsidRPr="00EE5E65" w:rsidRDefault="004E6307" w:rsidP="003636D9">
            <w:pPr>
              <w:suppressAutoHyphens/>
              <w:snapToGrid w:val="0"/>
              <w:spacing w:line="71" w:lineRule="atLeast"/>
              <w:rPr>
                <w:rFonts w:cs="Tahoma"/>
                <w:color w:val="000000"/>
                <w:szCs w:val="24"/>
                <w:lang w:val="ru-RU" w:eastAsia="ar-SA"/>
              </w:rPr>
            </w:pPr>
            <w:r w:rsidRPr="00EE5E65">
              <w:rPr>
                <w:rFonts w:cs="Tahoma"/>
                <w:color w:val="000000"/>
                <w:szCs w:val="24"/>
                <w:lang w:val="ru-RU" w:eastAsia="ar-SA"/>
              </w:rPr>
              <w:t>Охрана культурного наследия.</w:t>
            </w:r>
          </w:p>
        </w:tc>
        <w:tc>
          <w:tcPr>
            <w:tcW w:w="6992" w:type="dxa"/>
          </w:tcPr>
          <w:p w:rsidR="004E6307" w:rsidRPr="00EE5E65" w:rsidRDefault="004E6307" w:rsidP="003636D9">
            <w:pPr>
              <w:widowControl w:val="0"/>
              <w:numPr>
                <w:ilvl w:val="0"/>
                <w:numId w:val="98"/>
              </w:numPr>
              <w:tabs>
                <w:tab w:val="left" w:pos="360"/>
              </w:tabs>
              <w:suppressAutoHyphens/>
              <w:snapToGrid w:val="0"/>
              <w:jc w:val="both"/>
              <w:rPr>
                <w:rFonts w:cs="Tahoma"/>
                <w:color w:val="000000"/>
                <w:szCs w:val="24"/>
                <w:lang w:val="ru-RU" w:eastAsia="ar-SA"/>
              </w:rPr>
            </w:pPr>
            <w:r w:rsidRPr="00EE5E65">
              <w:rPr>
                <w:rFonts w:cs="Tahoma"/>
                <w:color w:val="000000"/>
                <w:szCs w:val="24"/>
                <w:lang w:val="ru-RU" w:eastAsia="ar-SA"/>
              </w:rPr>
              <w:t xml:space="preserve">В </w:t>
            </w:r>
            <w:r w:rsidRPr="00EE5E65">
              <w:rPr>
                <w:rFonts w:cs="Tahoma"/>
                <w:szCs w:val="24"/>
                <w:lang w:val="ru-RU" w:eastAsia="ar-SA"/>
              </w:rPr>
              <w:t>данной</w:t>
            </w:r>
            <w:r w:rsidRPr="00EE5E65">
              <w:rPr>
                <w:rFonts w:cs="Tahoma"/>
                <w:color w:val="000000"/>
                <w:szCs w:val="24"/>
                <w:lang w:val="ru-RU" w:eastAsia="ar-SA"/>
              </w:rPr>
              <w:t xml:space="preserve"> зоне </w:t>
            </w:r>
            <w:proofErr w:type="spellStart"/>
            <w:r w:rsidRPr="00EE5E65">
              <w:rPr>
                <w:rFonts w:cs="Tahoma"/>
                <w:color w:val="000000"/>
                <w:szCs w:val="24"/>
                <w:lang w:val="ru-RU" w:eastAsia="ar-SA"/>
              </w:rPr>
              <w:t>дисперсно</w:t>
            </w:r>
            <w:proofErr w:type="spellEnd"/>
            <w:r w:rsidRPr="00EE5E65">
              <w:rPr>
                <w:rFonts w:cs="Tahoma"/>
                <w:color w:val="000000"/>
                <w:szCs w:val="24"/>
                <w:lang w:val="ru-RU" w:eastAsia="ar-SA"/>
              </w:rPr>
              <w:t xml:space="preserve"> расположены объекты культурного наследия, режим содержания которых принимается в </w:t>
            </w:r>
            <w:proofErr w:type="gramStart"/>
            <w:r w:rsidRPr="00EE5E65">
              <w:rPr>
                <w:rFonts w:cs="Tahoma"/>
                <w:color w:val="000000"/>
                <w:szCs w:val="24"/>
                <w:lang w:val="ru-RU" w:eastAsia="ar-SA"/>
              </w:rPr>
              <w:t>порядке</w:t>
            </w:r>
            <w:proofErr w:type="gramEnd"/>
            <w:r w:rsidRPr="00EE5E65">
              <w:rPr>
                <w:rFonts w:cs="Tahoma"/>
                <w:color w:val="000000"/>
                <w:szCs w:val="24"/>
                <w:lang w:val="ru-RU" w:eastAsia="ar-SA"/>
              </w:rPr>
              <w:t xml:space="preserve"> установленном законодательством РФ и в соответствии с дополнительными регламентами зон с особыми условиями использования ст. 13.4</w:t>
            </w:r>
          </w:p>
        </w:tc>
      </w:tr>
    </w:tbl>
    <w:p w:rsidR="004E6307" w:rsidRPr="00EE5E65" w:rsidRDefault="004E6307" w:rsidP="004E6307">
      <w:pPr>
        <w:suppressAutoHyphens/>
        <w:jc w:val="right"/>
        <w:rPr>
          <w:rFonts w:cs="Tahoma"/>
          <w:b/>
          <w:bCs/>
          <w:szCs w:val="24"/>
          <w:lang w:val="ru-RU" w:eastAsia="ar-SA"/>
        </w:rPr>
      </w:pPr>
    </w:p>
    <w:p w:rsidR="003636D9" w:rsidRPr="00EE5E65" w:rsidRDefault="003636D9">
      <w:pPr>
        <w:rPr>
          <w:rFonts w:cs="Tahoma"/>
          <w:b/>
          <w:bCs/>
          <w:szCs w:val="24"/>
          <w:lang w:val="ru-RU" w:eastAsia="ar-SA"/>
        </w:rPr>
      </w:pPr>
      <w:r w:rsidRPr="00EE5E65">
        <w:rPr>
          <w:rFonts w:cs="Tahoma"/>
          <w:b/>
          <w:bCs/>
          <w:szCs w:val="24"/>
          <w:lang w:val="ru-RU" w:eastAsia="ar-SA"/>
        </w:rPr>
        <w:br w:type="page"/>
      </w:r>
    </w:p>
    <w:p w:rsidR="004E6307" w:rsidRPr="00EE5E65" w:rsidRDefault="00E501BA" w:rsidP="004E6307">
      <w:pPr>
        <w:suppressAutoHyphens/>
        <w:jc w:val="right"/>
        <w:rPr>
          <w:rFonts w:cs="Tahoma"/>
          <w:b/>
          <w:bCs/>
          <w:szCs w:val="24"/>
          <w:lang w:val="ru-RU" w:eastAsia="ar-SA"/>
        </w:rPr>
      </w:pPr>
      <w:r w:rsidRPr="00EE5E65">
        <w:rPr>
          <w:rFonts w:cs="Tahoma"/>
          <w:b/>
          <w:bCs/>
          <w:szCs w:val="24"/>
          <w:lang w:val="ru-RU" w:eastAsia="ar-SA"/>
        </w:rPr>
        <w:lastRenderedPageBreak/>
        <w:t>Индекс зоны</w:t>
      </w:r>
      <w:proofErr w:type="gramStart"/>
      <w:r w:rsidRPr="00EE5E65">
        <w:rPr>
          <w:rFonts w:cs="Tahoma"/>
          <w:b/>
          <w:bCs/>
          <w:szCs w:val="24"/>
          <w:lang w:val="ru-RU" w:eastAsia="ar-SA"/>
        </w:rPr>
        <w:t xml:space="preserve"> С</w:t>
      </w:r>
      <w:proofErr w:type="gramEnd"/>
      <w:r w:rsidRPr="00EE5E65">
        <w:rPr>
          <w:rFonts w:cs="Tahoma"/>
          <w:b/>
          <w:bCs/>
          <w:szCs w:val="24"/>
          <w:lang w:val="ru-RU" w:eastAsia="ar-SA"/>
        </w:rPr>
        <w:t xml:space="preserve"> 2</w:t>
      </w:r>
    </w:p>
    <w:p w:rsidR="004E6307" w:rsidRPr="00EE5E65" w:rsidRDefault="004E6307" w:rsidP="003636D9">
      <w:pPr>
        <w:suppressAutoHyphens/>
        <w:ind w:firstLine="567"/>
        <w:jc w:val="right"/>
        <w:rPr>
          <w:rFonts w:cs="Tahoma"/>
          <w:b/>
          <w:bCs/>
          <w:szCs w:val="24"/>
          <w:lang w:val="ru-RU" w:eastAsia="ar-SA"/>
        </w:rPr>
      </w:pPr>
      <w:r w:rsidRPr="00EE5E65">
        <w:rPr>
          <w:rFonts w:cs="Tahoma"/>
          <w:b/>
          <w:bCs/>
          <w:szCs w:val="24"/>
          <w:lang w:val="ru-RU" w:eastAsia="ar-SA"/>
        </w:rPr>
        <w:t>Зона садово-огородных участков,</w:t>
      </w:r>
      <w:r w:rsidR="003F35A4" w:rsidRPr="00EE5E65">
        <w:rPr>
          <w:rFonts w:cs="Tahoma"/>
          <w:b/>
          <w:bCs/>
          <w:szCs w:val="24"/>
          <w:lang w:val="ru-RU" w:eastAsia="ar-SA"/>
        </w:rPr>
        <w:t xml:space="preserve"> </w:t>
      </w:r>
      <w:r w:rsidRPr="00EE5E65">
        <w:rPr>
          <w:rFonts w:cs="Tahoma"/>
          <w:b/>
          <w:bCs/>
          <w:szCs w:val="24"/>
          <w:lang w:val="ru-RU" w:eastAsia="ar-SA"/>
        </w:rPr>
        <w:t>личных подсобных хозяйств.</w:t>
      </w:r>
    </w:p>
    <w:tbl>
      <w:tblPr>
        <w:tblpPr w:leftFromText="180" w:rightFromText="180" w:vertAnchor="text" w:horzAnchor="margin" w:tblpY="205"/>
        <w:tblW w:w="9464" w:type="dxa"/>
        <w:tblLook w:val="04A0"/>
      </w:tblPr>
      <w:tblGrid>
        <w:gridCol w:w="476"/>
        <w:gridCol w:w="2234"/>
        <w:gridCol w:w="6754"/>
      </w:tblGrid>
      <w:tr w:rsidR="004E6307" w:rsidRPr="00EE5E65" w:rsidTr="003636D9">
        <w:tc>
          <w:tcPr>
            <w:tcW w:w="476"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w:t>
            </w:r>
          </w:p>
        </w:tc>
        <w:tc>
          <w:tcPr>
            <w:tcW w:w="2234"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Тип регламента</w:t>
            </w:r>
          </w:p>
        </w:tc>
        <w:tc>
          <w:tcPr>
            <w:tcW w:w="6754"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Содержание регламента</w:t>
            </w:r>
          </w:p>
        </w:tc>
      </w:tr>
      <w:tr w:rsidR="004E6307" w:rsidRPr="00EE5E65" w:rsidTr="003636D9">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23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6754" w:type="dxa"/>
            <w:tcBorders>
              <w:top w:val="nil"/>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464" w:type="dxa"/>
            <w:gridSpan w:val="3"/>
            <w:tcBorders>
              <w:top w:val="nil"/>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801"/>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1.</w:t>
            </w:r>
          </w:p>
          <w:p w:rsidR="004E6307" w:rsidRPr="00EE5E65"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Основные виды разрешенного использования.</w:t>
            </w:r>
          </w:p>
        </w:tc>
        <w:tc>
          <w:tcPr>
            <w:tcW w:w="6754" w:type="dxa"/>
            <w:tcBorders>
              <w:top w:val="nil"/>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w:t>
            </w:r>
            <w:r w:rsidR="003F35A4" w:rsidRPr="00EE5E65">
              <w:rPr>
                <w:rFonts w:cs="Tahoma"/>
                <w:szCs w:val="24"/>
                <w:lang w:val="ru-RU" w:eastAsia="ar-SA"/>
              </w:rPr>
              <w:t xml:space="preserve"> </w:t>
            </w:r>
            <w:r w:rsidRPr="00EE5E65">
              <w:rPr>
                <w:rFonts w:cs="Tahoma"/>
                <w:szCs w:val="24"/>
                <w:lang w:val="ru-RU" w:eastAsia="ar-SA"/>
              </w:rPr>
              <w:t>Сезонное жильё:</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Садоводства, огородничества.</w:t>
            </w:r>
          </w:p>
        </w:tc>
      </w:tr>
      <w:tr w:rsidR="004E6307" w:rsidRPr="00E469AC" w:rsidTr="003636D9">
        <w:trPr>
          <w:trHeight w:val="1445"/>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Вспомогательные </w:t>
            </w:r>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 xml:space="preserve">виды </w:t>
            </w:r>
            <w:proofErr w:type="gramStart"/>
            <w:r w:rsidRPr="00EE5E65">
              <w:rPr>
                <w:rFonts w:cs="Tahoma"/>
                <w:szCs w:val="24"/>
                <w:lang w:val="ru-RU" w:eastAsia="ar-SA"/>
              </w:rPr>
              <w:t>разрешенного</w:t>
            </w:r>
            <w:proofErr w:type="gramEnd"/>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использования.</w:t>
            </w:r>
          </w:p>
          <w:p w:rsidR="004E6307" w:rsidRPr="00EE5E65" w:rsidRDefault="004E6307" w:rsidP="003636D9">
            <w:pPr>
              <w:tabs>
                <w:tab w:val="left" w:pos="1155"/>
              </w:tabs>
              <w:suppressAutoHyphens/>
              <w:jc w:val="center"/>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 xml:space="preserve">Гаражи индивидуальных машин </w:t>
            </w:r>
            <w:proofErr w:type="gramStart"/>
            <w:r w:rsidRPr="00EE5E65">
              <w:rPr>
                <w:rFonts w:cs="Tahoma"/>
                <w:szCs w:val="24"/>
                <w:lang w:val="ru-RU" w:eastAsia="ar-SA"/>
              </w:rPr>
              <w:t xml:space="preserve">( </w:t>
            </w:r>
            <w:proofErr w:type="gramEnd"/>
            <w:r w:rsidRPr="00EE5E65">
              <w:rPr>
                <w:rFonts w:cs="Tahoma"/>
                <w:szCs w:val="24"/>
                <w:lang w:val="ru-RU" w:eastAsia="ar-SA"/>
              </w:rPr>
              <w:t>в пределах земельного участка при соблюдении противопожарных норм);</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Хозяйственные постройки;</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Объекты пожарной охраны;</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Сооружения, связанные с выращиванием цветов, фруктов, овощей.</w:t>
            </w:r>
          </w:p>
        </w:tc>
      </w:tr>
      <w:tr w:rsidR="004E6307" w:rsidRPr="00EE5E65" w:rsidTr="003636D9">
        <w:trPr>
          <w:trHeight w:val="680"/>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 3.</w:t>
            </w:r>
          </w:p>
          <w:p w:rsidR="004E6307" w:rsidRPr="00EE5E65" w:rsidRDefault="004E6307" w:rsidP="003636D9">
            <w:pPr>
              <w:tabs>
                <w:tab w:val="left" w:pos="1155"/>
              </w:tabs>
              <w:suppressAutoHyphens/>
              <w:jc w:val="center"/>
              <w:rPr>
                <w:rFonts w:cs="Tahoma"/>
                <w:szCs w:val="24"/>
                <w:lang w:val="ru-RU" w:eastAsia="ar-SA"/>
              </w:rPr>
            </w:pPr>
          </w:p>
        </w:tc>
        <w:tc>
          <w:tcPr>
            <w:tcW w:w="223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Условно разрешенные виды использования.</w:t>
            </w:r>
          </w:p>
        </w:tc>
        <w:tc>
          <w:tcPr>
            <w:tcW w:w="6754" w:type="dxa"/>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Центры обслуживания садоводств.</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Площадки для хозяйственных целей.</w:t>
            </w:r>
          </w:p>
          <w:p w:rsidR="004E6307" w:rsidRPr="00EE5E65" w:rsidRDefault="004E6307" w:rsidP="003636D9">
            <w:pPr>
              <w:widowControl w:val="0"/>
              <w:numPr>
                <w:ilvl w:val="0"/>
                <w:numId w:val="29"/>
              </w:numPr>
              <w:tabs>
                <w:tab w:val="left" w:pos="360"/>
                <w:tab w:val="left" w:pos="1155"/>
              </w:tabs>
              <w:suppressAutoHyphens/>
              <w:rPr>
                <w:rFonts w:cs="Tahoma"/>
                <w:szCs w:val="24"/>
                <w:lang w:val="ru-RU" w:eastAsia="ar-SA"/>
              </w:rPr>
            </w:pPr>
            <w:r w:rsidRPr="00EE5E65">
              <w:rPr>
                <w:rFonts w:cs="Tahoma"/>
                <w:szCs w:val="24"/>
                <w:lang w:val="ru-RU" w:eastAsia="ar-SA"/>
              </w:rPr>
              <w:t>Объекты розничной торговли.</w:t>
            </w:r>
          </w:p>
        </w:tc>
      </w:tr>
      <w:tr w:rsidR="004E6307" w:rsidRPr="00E469AC" w:rsidTr="003636D9">
        <w:trPr>
          <w:trHeight w:val="189"/>
        </w:trPr>
        <w:tc>
          <w:tcPr>
            <w:tcW w:w="9464"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pacing w:line="189" w:lineRule="atLeast"/>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636D9">
        <w:trPr>
          <w:trHeight w:val="71"/>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spacing w:line="71" w:lineRule="atLeast"/>
              <w:rPr>
                <w:rFonts w:cs="Tahoma"/>
                <w:szCs w:val="24"/>
                <w:lang w:val="ru-RU" w:eastAsia="ar-SA"/>
              </w:rPr>
            </w:pPr>
            <w:r w:rsidRPr="00EE5E65">
              <w:rPr>
                <w:rFonts w:cs="Tahoma"/>
                <w:szCs w:val="24"/>
                <w:lang w:val="ru-RU" w:eastAsia="ar-SA"/>
              </w:rPr>
              <w:t>4.</w:t>
            </w:r>
          </w:p>
        </w:tc>
        <w:tc>
          <w:tcPr>
            <w:tcW w:w="223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spacing w:line="71" w:lineRule="atLeast"/>
              <w:rPr>
                <w:rFonts w:cs="Tahoma"/>
                <w:szCs w:val="24"/>
                <w:lang w:val="ru-RU" w:eastAsia="ar-SA"/>
              </w:rPr>
            </w:pPr>
            <w:r w:rsidRPr="00EE5E65">
              <w:rPr>
                <w:rFonts w:cs="Tahoma"/>
                <w:szCs w:val="24"/>
                <w:lang w:val="ru-RU" w:eastAsia="ar-SA"/>
              </w:rPr>
              <w:t>Архитектурно-строительные требования</w:t>
            </w:r>
          </w:p>
        </w:tc>
        <w:tc>
          <w:tcPr>
            <w:tcW w:w="6754" w:type="dxa"/>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EE5E65">
              <w:rPr>
                <w:rFonts w:cs="Tahoma"/>
                <w:szCs w:val="24"/>
                <w:lang w:val="ru-RU" w:eastAsia="ar-SA"/>
              </w:rPr>
              <w:t>Площадь индивидуального садового участка или огорода принимается не менее 0,15га.</w:t>
            </w:r>
          </w:p>
          <w:p w:rsidR="004E6307" w:rsidRPr="00EE5E65"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EE5E65">
              <w:rPr>
                <w:rFonts w:cs="Tahoma"/>
                <w:szCs w:val="24"/>
                <w:lang w:val="ru-RU" w:eastAsia="ar-SA"/>
              </w:rPr>
              <w:t>На территории садоводческого объединения</w:t>
            </w:r>
            <w:r w:rsidR="003F35A4" w:rsidRPr="00EE5E65">
              <w:rPr>
                <w:rFonts w:cs="Tahoma"/>
                <w:szCs w:val="24"/>
                <w:lang w:val="ru-RU" w:eastAsia="ar-SA"/>
              </w:rPr>
              <w:t xml:space="preserve"> </w:t>
            </w:r>
            <w:r w:rsidRPr="00EE5E65">
              <w:rPr>
                <w:rFonts w:cs="Tahoma"/>
                <w:szCs w:val="24"/>
                <w:lang w:val="ru-RU" w:eastAsia="ar-SA"/>
              </w:rPr>
              <w:t xml:space="preserve">ширина улиц и проездов в красных линиях устанавливается архитектурно-планировочным зданием на проектирование и должна быть, </w:t>
            </w:r>
            <w:proofErr w:type="gramStart"/>
            <w:r w:rsidRPr="00EE5E65">
              <w:rPr>
                <w:rFonts w:cs="Tahoma"/>
                <w:szCs w:val="24"/>
                <w:lang w:val="ru-RU" w:eastAsia="ar-SA"/>
              </w:rPr>
              <w:t>м</w:t>
            </w:r>
            <w:proofErr w:type="gramEnd"/>
            <w:r w:rsidRPr="00EE5E65">
              <w:rPr>
                <w:rFonts w:cs="Tahoma"/>
                <w:szCs w:val="24"/>
                <w:lang w:val="ru-RU" w:eastAsia="ar-SA"/>
              </w:rPr>
              <w:t>.: для улиц – не менее 9, для проездов – не менее 7.</w:t>
            </w:r>
          </w:p>
          <w:p w:rsidR="004E6307" w:rsidRPr="00EE5E65"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EE5E65">
              <w:rPr>
                <w:rFonts w:cs="Tahoma"/>
                <w:szCs w:val="24"/>
                <w:lang w:val="ru-RU" w:eastAsia="ar-SA"/>
              </w:rPr>
              <w:t>Строительство сезонного жилого дома и хозяйственных построек должно осуществляться с соблюдением санитарных и противопожарных норм и требований; красных линий, определяющих границы улиц и проездов;</w:t>
            </w:r>
          </w:p>
          <w:p w:rsidR="004E6307" w:rsidRPr="00EE5E65"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EE5E65">
              <w:rPr>
                <w:rFonts w:cs="Tahoma"/>
                <w:szCs w:val="24"/>
                <w:lang w:val="ru-RU" w:eastAsia="ar-SA"/>
              </w:rPr>
              <w:t>Гаражи для автомобилей могут быть отдельно стоящими, встроенными или пристроенными к садовому домику и хозяйственным постройкам.</w:t>
            </w:r>
          </w:p>
          <w:p w:rsidR="004E6307" w:rsidRPr="00EE5E65" w:rsidRDefault="004E6307" w:rsidP="003636D9">
            <w:pPr>
              <w:widowControl w:val="0"/>
              <w:numPr>
                <w:ilvl w:val="0"/>
                <w:numId w:val="33"/>
              </w:numPr>
              <w:tabs>
                <w:tab w:val="left" w:pos="420"/>
                <w:tab w:val="left" w:pos="1155"/>
              </w:tabs>
              <w:suppressAutoHyphens/>
              <w:jc w:val="both"/>
              <w:rPr>
                <w:rFonts w:cs="Tahoma"/>
                <w:szCs w:val="24"/>
                <w:lang w:val="ru-RU" w:eastAsia="ar-SA"/>
              </w:rPr>
            </w:pPr>
            <w:r w:rsidRPr="00EE5E65">
              <w:rPr>
                <w:rFonts w:cs="Tahoma"/>
                <w:szCs w:val="24"/>
                <w:lang w:val="ru-RU" w:eastAsia="ar-SA"/>
              </w:rPr>
              <w:t xml:space="preserve">Противопожарные резервуары предусматривать в соответствии с п. 5.9. </w:t>
            </w:r>
            <w:proofErr w:type="spellStart"/>
            <w:r w:rsidRPr="00EE5E65">
              <w:rPr>
                <w:rFonts w:cs="Tahoma"/>
                <w:szCs w:val="24"/>
                <w:lang w:val="ru-RU" w:eastAsia="ar-SA"/>
              </w:rPr>
              <w:t>СНиП</w:t>
            </w:r>
            <w:proofErr w:type="spellEnd"/>
            <w:r w:rsidRPr="00EE5E65">
              <w:rPr>
                <w:rFonts w:cs="Tahoma"/>
                <w:szCs w:val="24"/>
                <w:lang w:val="ru-RU" w:eastAsia="ar-SA"/>
              </w:rPr>
              <w:t xml:space="preserve"> 30-02-97.</w:t>
            </w:r>
          </w:p>
          <w:p w:rsidR="004E6307" w:rsidRPr="00EE5E65" w:rsidRDefault="004E6307" w:rsidP="003636D9">
            <w:pPr>
              <w:widowControl w:val="0"/>
              <w:numPr>
                <w:ilvl w:val="0"/>
                <w:numId w:val="33"/>
              </w:numPr>
              <w:tabs>
                <w:tab w:val="left" w:pos="420"/>
                <w:tab w:val="left" w:pos="1155"/>
              </w:tabs>
              <w:suppressAutoHyphens/>
              <w:spacing w:line="71" w:lineRule="atLeast"/>
              <w:jc w:val="both"/>
              <w:rPr>
                <w:rFonts w:cs="Tahoma"/>
                <w:szCs w:val="24"/>
                <w:lang w:val="ru-RU" w:eastAsia="ar-SA"/>
              </w:rPr>
            </w:pPr>
            <w:r w:rsidRPr="00EE5E65">
              <w:rPr>
                <w:rFonts w:cs="Tahoma"/>
                <w:szCs w:val="24"/>
                <w:lang w:val="ru-RU" w:eastAsia="ar-SA"/>
              </w:rPr>
              <w:t xml:space="preserve">Иные параметры в соответствии со </w:t>
            </w:r>
            <w:proofErr w:type="spellStart"/>
            <w:r w:rsidRPr="00EE5E65">
              <w:rPr>
                <w:rFonts w:cs="Tahoma"/>
                <w:szCs w:val="24"/>
                <w:lang w:val="ru-RU" w:eastAsia="ar-SA"/>
              </w:rPr>
              <w:t>СНиП</w:t>
            </w:r>
            <w:proofErr w:type="spellEnd"/>
            <w:r w:rsidRPr="00EE5E65">
              <w:rPr>
                <w:rFonts w:cs="Tahoma"/>
                <w:szCs w:val="24"/>
                <w:lang w:val="ru-RU" w:eastAsia="ar-SA"/>
              </w:rPr>
              <w:t xml:space="preserve"> 30-02-97 «Планировка и застройка территорий садоводческих объединений граждан, здания и сооружения».</w:t>
            </w:r>
          </w:p>
        </w:tc>
      </w:tr>
      <w:tr w:rsidR="004E6307" w:rsidRPr="00E469AC" w:rsidTr="003636D9">
        <w:trPr>
          <w:trHeight w:val="71"/>
        </w:trPr>
        <w:tc>
          <w:tcPr>
            <w:tcW w:w="9464"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pacing w:line="71" w:lineRule="atLeast"/>
              <w:ind w:left="60"/>
              <w:jc w:val="center"/>
              <w:rPr>
                <w:rFonts w:cs="Tahoma"/>
                <w:szCs w:val="24"/>
                <w:lang w:val="ru-RU" w:eastAsia="ar-SA"/>
              </w:rPr>
            </w:pPr>
            <w:r w:rsidRPr="00EE5E65">
              <w:rPr>
                <w:rFonts w:cs="Tahoma"/>
                <w:szCs w:val="24"/>
                <w:lang w:val="ru-RU" w:eastAsia="ar-SA"/>
              </w:rPr>
              <w:t>Ограничения использования земельных участков и объектов капитального строительства.</w:t>
            </w:r>
          </w:p>
        </w:tc>
      </w:tr>
      <w:tr w:rsidR="004E6307" w:rsidRPr="00E469AC" w:rsidTr="003636D9">
        <w:trPr>
          <w:cantSplit/>
          <w:trHeight w:val="1224"/>
        </w:trPr>
        <w:tc>
          <w:tcPr>
            <w:tcW w:w="47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5.</w:t>
            </w:r>
          </w:p>
        </w:tc>
        <w:tc>
          <w:tcPr>
            <w:tcW w:w="223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 требования</w:t>
            </w:r>
          </w:p>
          <w:p w:rsidR="004E6307" w:rsidRPr="00EE5E65" w:rsidRDefault="004E6307" w:rsidP="003636D9">
            <w:pPr>
              <w:tabs>
                <w:tab w:val="left" w:pos="1155"/>
              </w:tabs>
              <w:suppressAutoHyphens/>
              <w:rPr>
                <w:rFonts w:cs="Tahoma"/>
                <w:szCs w:val="24"/>
                <w:lang w:val="ru-RU" w:eastAsia="ar-SA"/>
              </w:rPr>
            </w:pPr>
          </w:p>
        </w:tc>
        <w:tc>
          <w:tcPr>
            <w:tcW w:w="6754" w:type="dxa"/>
            <w:tcBorders>
              <w:top w:val="nil"/>
              <w:left w:val="single" w:sz="4" w:space="0" w:color="000000"/>
              <w:bottom w:val="single" w:sz="4" w:space="0" w:color="000000"/>
              <w:right w:val="single" w:sz="4" w:space="0" w:color="000000"/>
            </w:tcBorders>
          </w:tcPr>
          <w:p w:rsidR="004E6307" w:rsidRPr="00EE5E65" w:rsidRDefault="004E6307" w:rsidP="003636D9">
            <w:pPr>
              <w:widowControl w:val="0"/>
              <w:numPr>
                <w:ilvl w:val="0"/>
                <w:numId w:val="34"/>
              </w:numPr>
              <w:tabs>
                <w:tab w:val="left" w:pos="360"/>
                <w:tab w:val="left" w:pos="1155"/>
              </w:tabs>
              <w:suppressAutoHyphens/>
              <w:jc w:val="both"/>
              <w:rPr>
                <w:rFonts w:cs="Tahoma"/>
                <w:szCs w:val="24"/>
                <w:lang w:val="ru-RU" w:eastAsia="ar-SA"/>
              </w:rPr>
            </w:pPr>
            <w:r w:rsidRPr="00EE5E65">
              <w:rPr>
                <w:rFonts w:cs="Tahoma"/>
                <w:szCs w:val="24"/>
                <w:lang w:val="ru-RU" w:eastAsia="ar-SA"/>
              </w:rPr>
              <w:t>Соблюдение норм, правил и гигиенических нормативов содержания населенных мест.</w:t>
            </w:r>
          </w:p>
          <w:p w:rsidR="004E6307" w:rsidRPr="00EE5E65" w:rsidRDefault="004E6307" w:rsidP="003636D9">
            <w:pPr>
              <w:widowControl w:val="0"/>
              <w:numPr>
                <w:ilvl w:val="0"/>
                <w:numId w:val="34"/>
              </w:numPr>
              <w:tabs>
                <w:tab w:val="left" w:pos="360"/>
                <w:tab w:val="left" w:pos="1155"/>
              </w:tabs>
              <w:suppressAutoHyphens/>
              <w:jc w:val="both"/>
              <w:rPr>
                <w:rFonts w:cs="Tahoma"/>
                <w:szCs w:val="24"/>
                <w:lang w:val="ru-RU" w:eastAsia="ar-SA"/>
              </w:rPr>
            </w:pPr>
            <w:r w:rsidRPr="00EE5E65">
              <w:rPr>
                <w:rFonts w:cs="Tahoma"/>
                <w:szCs w:val="24"/>
                <w:lang w:val="ru-RU" w:eastAsia="ar-SA"/>
              </w:rPr>
              <w:t xml:space="preserve">Площадки для мусорных контейнеров размещаются на расстоянии не менее </w:t>
            </w:r>
            <w:smartTag w:uri="urn:schemas-microsoft-com:office:smarttags" w:element="metricconverter">
              <w:smartTagPr>
                <w:attr w:name="ProductID" w:val="20 м"/>
              </w:smartTagPr>
              <w:r w:rsidRPr="00EE5E65">
                <w:rPr>
                  <w:rFonts w:cs="Tahoma"/>
                  <w:szCs w:val="24"/>
                  <w:lang w:val="ru-RU" w:eastAsia="ar-SA"/>
                </w:rPr>
                <w:t>20 м</w:t>
              </w:r>
            </w:smartTag>
            <w:r w:rsidRPr="00EE5E65">
              <w:rPr>
                <w:rFonts w:cs="Tahoma"/>
                <w:szCs w:val="24"/>
                <w:lang w:val="ru-RU" w:eastAsia="ar-SA"/>
              </w:rPr>
              <w:t xml:space="preserve">. и не более </w:t>
            </w:r>
            <w:smartTag w:uri="urn:schemas-microsoft-com:office:smarttags" w:element="metricconverter">
              <w:smartTagPr>
                <w:attr w:name="ProductID" w:val="100 м"/>
              </w:smartTagPr>
              <w:r w:rsidRPr="00EE5E65">
                <w:rPr>
                  <w:rFonts w:cs="Tahoma"/>
                  <w:szCs w:val="24"/>
                  <w:lang w:val="ru-RU" w:eastAsia="ar-SA"/>
                </w:rPr>
                <w:t>100 м</w:t>
              </w:r>
            </w:smartTag>
            <w:r w:rsidRPr="00EE5E65">
              <w:rPr>
                <w:rFonts w:cs="Tahoma"/>
                <w:szCs w:val="24"/>
                <w:lang w:val="ru-RU" w:eastAsia="ar-SA"/>
              </w:rPr>
              <w:t>. от границ садовых участков.</w:t>
            </w:r>
          </w:p>
        </w:tc>
      </w:tr>
    </w:tbl>
    <w:p w:rsidR="003636D9" w:rsidRPr="00EE5E65" w:rsidRDefault="003636D9" w:rsidP="003636D9">
      <w:pPr>
        <w:suppressAutoHyphens/>
        <w:rPr>
          <w:b/>
          <w:szCs w:val="24"/>
          <w:lang w:val="ru-RU" w:eastAsia="ar-SA"/>
        </w:rPr>
      </w:pPr>
    </w:p>
    <w:p w:rsidR="003636D9" w:rsidRPr="00EE5E65" w:rsidRDefault="003636D9" w:rsidP="003636D9">
      <w:pPr>
        <w:rPr>
          <w:szCs w:val="24"/>
          <w:lang w:val="ru-RU" w:eastAsia="ar-SA"/>
        </w:rPr>
      </w:pPr>
      <w:r w:rsidRPr="00EE5E65">
        <w:rPr>
          <w:szCs w:val="24"/>
          <w:lang w:val="ru-RU" w:eastAsia="ar-SA"/>
        </w:rPr>
        <w:br w:type="page"/>
      </w:r>
    </w:p>
    <w:p w:rsidR="004E6307" w:rsidRPr="00EE5E65" w:rsidRDefault="004E6307" w:rsidP="003636D9">
      <w:pPr>
        <w:pStyle w:val="3"/>
        <w:rPr>
          <w:szCs w:val="24"/>
          <w:lang w:val="ru-RU" w:eastAsia="ar-SA"/>
        </w:rPr>
      </w:pPr>
      <w:bookmarkStart w:id="151" w:name="_Toc312188833"/>
      <w:r w:rsidRPr="00EE5E65">
        <w:rPr>
          <w:szCs w:val="24"/>
          <w:lang w:val="ru-RU" w:eastAsia="ar-SA"/>
        </w:rPr>
        <w:lastRenderedPageBreak/>
        <w:t>Статья 12.8. Рекреационные зоны</w:t>
      </w:r>
      <w:bookmarkEnd w:id="151"/>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 xml:space="preserve">Индекс зоны </w:t>
      </w:r>
      <w:proofErr w:type="gramStart"/>
      <w:r w:rsidRPr="00EE5E65">
        <w:rPr>
          <w:rFonts w:cs="Tahoma"/>
          <w:b/>
          <w:szCs w:val="24"/>
          <w:lang w:val="ru-RU" w:eastAsia="ar-SA"/>
        </w:rPr>
        <w:t>Р</w:t>
      </w:r>
      <w:proofErr w:type="gramEnd"/>
      <w:r w:rsidRPr="00EE5E65">
        <w:rPr>
          <w:rFonts w:cs="Tahoma"/>
          <w:b/>
          <w:szCs w:val="24"/>
          <w:lang w:val="ru-RU" w:eastAsia="ar-SA"/>
        </w:rPr>
        <w:t xml:space="preserve"> 1</w:t>
      </w: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Зона зеленых насаждений общего пользования</w:t>
      </w:r>
    </w:p>
    <w:tbl>
      <w:tblPr>
        <w:tblW w:w="9782" w:type="dxa"/>
        <w:tblInd w:w="-318" w:type="dxa"/>
        <w:tblLook w:val="04A0"/>
      </w:tblPr>
      <w:tblGrid>
        <w:gridCol w:w="490"/>
        <w:gridCol w:w="2386"/>
        <w:gridCol w:w="6906"/>
      </w:tblGrid>
      <w:tr w:rsidR="004E6307" w:rsidRPr="00EE5E65" w:rsidTr="003636D9">
        <w:tc>
          <w:tcPr>
            <w:tcW w:w="490"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386"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6906"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782"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469AC" w:rsidTr="003636D9">
        <w:trPr>
          <w:trHeight w:val="1997"/>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4E6307" w:rsidRPr="00EE5E65" w:rsidRDefault="004E6307" w:rsidP="003636D9">
            <w:pPr>
              <w:suppressAutoHyphens/>
              <w:snapToGrid w:val="0"/>
              <w:spacing w:after="120"/>
              <w:rPr>
                <w:rFonts w:cs="Tahoma"/>
                <w:szCs w:val="24"/>
                <w:lang w:val="ru-RU" w:eastAsia="ar-SA"/>
              </w:rPr>
            </w:pPr>
            <w:r w:rsidRPr="00EE5E65">
              <w:rPr>
                <w:rFonts w:cs="Tahoma"/>
                <w:szCs w:val="24"/>
                <w:lang w:val="ru-RU" w:eastAsia="ar-SA"/>
              </w:rPr>
              <w:t xml:space="preserve">Основные виды разрешенного использования. </w:t>
            </w:r>
          </w:p>
          <w:p w:rsidR="004E6307" w:rsidRPr="00EE5E65" w:rsidRDefault="004E6307" w:rsidP="003636D9">
            <w:pPr>
              <w:tabs>
                <w:tab w:val="left" w:pos="1155"/>
              </w:tabs>
              <w:suppressAutoHyphens/>
              <w:jc w:val="center"/>
              <w:rPr>
                <w:rFonts w:cs="Tahoma"/>
                <w:szCs w:val="24"/>
                <w:lang w:val="ru-RU" w:eastAsia="ar-SA"/>
              </w:rPr>
            </w:pPr>
          </w:p>
        </w:tc>
        <w:tc>
          <w:tcPr>
            <w:tcW w:w="6906" w:type="dxa"/>
            <w:tcBorders>
              <w:top w:val="nil"/>
              <w:left w:val="single" w:sz="4" w:space="0" w:color="000000"/>
              <w:bottom w:val="single" w:sz="4" w:space="0" w:color="000000"/>
              <w:right w:val="single" w:sz="4" w:space="0" w:color="000000"/>
            </w:tcBorders>
          </w:tcPr>
          <w:p w:rsidR="004E6307" w:rsidRPr="00EE5E65" w:rsidRDefault="004E6307" w:rsidP="003636D9">
            <w:pPr>
              <w:suppressAutoHyphens/>
              <w:snapToGrid w:val="0"/>
              <w:spacing w:after="120"/>
              <w:rPr>
                <w:rFonts w:cs="Tahoma"/>
                <w:szCs w:val="24"/>
                <w:lang w:val="ru-RU" w:eastAsia="ar-SA"/>
              </w:rPr>
            </w:pPr>
            <w:r w:rsidRPr="00EE5E65">
              <w:rPr>
                <w:rFonts w:cs="Tahoma"/>
                <w:szCs w:val="24"/>
                <w:lang w:val="ru-RU" w:eastAsia="ar-SA"/>
              </w:rPr>
              <w:t>Рекреационная и культурно-оздоровительная деятельность.</w:t>
            </w:r>
          </w:p>
          <w:p w:rsidR="004E6307" w:rsidRPr="00EE5E65"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EE5E65">
              <w:rPr>
                <w:rFonts w:cs="Tahoma"/>
                <w:szCs w:val="24"/>
                <w:lang w:val="ru-RU" w:eastAsia="ar-SA"/>
              </w:rPr>
              <w:t>Парки, лесопарки, скверы, бульвары, дома отдыха, турбазы, пляжи.</w:t>
            </w:r>
          </w:p>
          <w:p w:rsidR="004E6307" w:rsidRPr="00EE5E65"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EE5E65">
              <w:rPr>
                <w:rFonts w:cs="Tahoma"/>
                <w:szCs w:val="24"/>
                <w:lang w:val="ru-RU" w:eastAsia="ar-SA"/>
              </w:rPr>
              <w:t>Посадка новых и реконструкция существующих зеленых насаждений.</w:t>
            </w:r>
          </w:p>
          <w:p w:rsidR="004E6307" w:rsidRPr="00EE5E65"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EE5E65">
              <w:rPr>
                <w:rFonts w:cs="Tahoma"/>
                <w:szCs w:val="24"/>
                <w:lang w:val="ru-RU" w:eastAsia="ar-SA"/>
              </w:rPr>
              <w:t>Объекты парковой инфраструктуры:</w:t>
            </w:r>
          </w:p>
          <w:p w:rsidR="004E6307" w:rsidRPr="00EE5E65" w:rsidRDefault="004E6307" w:rsidP="004E6307">
            <w:pPr>
              <w:widowControl w:val="0"/>
              <w:numPr>
                <w:ilvl w:val="1"/>
                <w:numId w:val="89"/>
              </w:numPr>
              <w:tabs>
                <w:tab w:val="left" w:pos="792"/>
              </w:tabs>
              <w:suppressAutoHyphens/>
              <w:ind w:left="792"/>
              <w:jc w:val="both"/>
              <w:rPr>
                <w:rFonts w:cs="Tahoma"/>
                <w:szCs w:val="24"/>
                <w:lang w:val="ru-RU" w:eastAsia="ar-SA"/>
              </w:rPr>
            </w:pPr>
            <w:r w:rsidRPr="00EE5E65">
              <w:rPr>
                <w:rFonts w:cs="Tahoma"/>
                <w:szCs w:val="24"/>
                <w:lang w:val="ru-RU" w:eastAsia="ar-SA"/>
              </w:rPr>
              <w:t>аттракционы, концертные площадки;</w:t>
            </w:r>
          </w:p>
          <w:p w:rsidR="004E6307" w:rsidRPr="00EE5E65" w:rsidRDefault="004E6307" w:rsidP="004E6307">
            <w:pPr>
              <w:widowControl w:val="0"/>
              <w:numPr>
                <w:ilvl w:val="1"/>
                <w:numId w:val="89"/>
              </w:numPr>
              <w:tabs>
                <w:tab w:val="left" w:pos="792"/>
              </w:tabs>
              <w:suppressAutoHyphens/>
              <w:ind w:left="792"/>
              <w:jc w:val="both"/>
              <w:rPr>
                <w:rFonts w:cs="Tahoma"/>
                <w:szCs w:val="24"/>
                <w:lang w:val="ru-RU" w:eastAsia="ar-SA"/>
              </w:rPr>
            </w:pPr>
            <w:r w:rsidRPr="00EE5E65">
              <w:rPr>
                <w:rFonts w:cs="Tahoma"/>
                <w:szCs w:val="24"/>
                <w:lang w:val="ru-RU" w:eastAsia="ar-SA"/>
              </w:rPr>
              <w:t>спортивные и игровые</w:t>
            </w:r>
            <w:r w:rsidR="003F35A4" w:rsidRPr="00EE5E65">
              <w:rPr>
                <w:rFonts w:cs="Tahoma"/>
                <w:szCs w:val="24"/>
                <w:lang w:val="ru-RU" w:eastAsia="ar-SA"/>
              </w:rPr>
              <w:t xml:space="preserve"> </w:t>
            </w:r>
            <w:r w:rsidRPr="00EE5E65">
              <w:rPr>
                <w:rFonts w:cs="Tahoma"/>
                <w:szCs w:val="24"/>
                <w:lang w:val="ru-RU" w:eastAsia="ar-SA"/>
              </w:rPr>
              <w:t>площадки;</w:t>
            </w:r>
          </w:p>
          <w:p w:rsidR="004E6307" w:rsidRPr="00EE5E65" w:rsidRDefault="004E6307" w:rsidP="004E6307">
            <w:pPr>
              <w:widowControl w:val="0"/>
              <w:numPr>
                <w:ilvl w:val="1"/>
                <w:numId w:val="89"/>
              </w:numPr>
              <w:tabs>
                <w:tab w:val="left" w:pos="792"/>
              </w:tabs>
              <w:suppressAutoHyphens/>
              <w:ind w:left="792"/>
              <w:jc w:val="both"/>
              <w:rPr>
                <w:rFonts w:cs="Tahoma"/>
                <w:szCs w:val="24"/>
                <w:lang w:val="ru-RU" w:eastAsia="ar-SA"/>
              </w:rPr>
            </w:pPr>
            <w:r w:rsidRPr="00EE5E65">
              <w:rPr>
                <w:rFonts w:cs="Tahoma"/>
                <w:szCs w:val="24"/>
                <w:lang w:val="ru-RU" w:eastAsia="ar-SA"/>
              </w:rPr>
              <w:t>сооружения, связанные с</w:t>
            </w:r>
            <w:r w:rsidR="003F35A4" w:rsidRPr="00EE5E65">
              <w:rPr>
                <w:rFonts w:cs="Tahoma"/>
                <w:szCs w:val="24"/>
                <w:lang w:val="ru-RU" w:eastAsia="ar-SA"/>
              </w:rPr>
              <w:t xml:space="preserve"> </w:t>
            </w:r>
            <w:r w:rsidRPr="00EE5E65">
              <w:rPr>
                <w:rFonts w:cs="Tahoma"/>
                <w:szCs w:val="24"/>
                <w:lang w:val="ru-RU" w:eastAsia="ar-SA"/>
              </w:rPr>
              <w:t>организацией отдыха.</w:t>
            </w:r>
          </w:p>
        </w:tc>
      </w:tr>
      <w:tr w:rsidR="004E6307" w:rsidRPr="00EE5E65" w:rsidTr="003636D9">
        <w:trPr>
          <w:trHeight w:val="914"/>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jc w:val="center"/>
              <w:rPr>
                <w:szCs w:val="24"/>
                <w:lang w:val="ru-RU" w:eastAsia="ar-SA"/>
              </w:rPr>
            </w:pPr>
            <w:r w:rsidRPr="00EE5E65">
              <w:rPr>
                <w:szCs w:val="24"/>
                <w:lang w:val="ru-RU" w:eastAsia="ar-SA"/>
              </w:rPr>
              <w:t>2.</w:t>
            </w:r>
          </w:p>
          <w:p w:rsidR="004E6307" w:rsidRPr="00EE5E65" w:rsidRDefault="004E6307" w:rsidP="003636D9">
            <w:pPr>
              <w:tabs>
                <w:tab w:val="left" w:pos="1155"/>
              </w:tabs>
              <w:suppressAutoHyphens/>
              <w:jc w:val="center"/>
              <w:rPr>
                <w:szCs w:val="24"/>
                <w:lang w:val="ru-RU" w:eastAsia="ar-SA"/>
              </w:rPr>
            </w:pPr>
          </w:p>
        </w:tc>
        <w:tc>
          <w:tcPr>
            <w:tcW w:w="238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jc w:val="both"/>
              <w:rPr>
                <w:szCs w:val="24"/>
                <w:lang w:val="ru-RU" w:eastAsia="ar-SA"/>
              </w:rPr>
            </w:pPr>
            <w:r w:rsidRPr="00EE5E65">
              <w:rPr>
                <w:szCs w:val="24"/>
                <w:lang w:val="ru-RU" w:eastAsia="ar-SA"/>
              </w:rPr>
              <w:t>Вспомогательные виды разрешенного использования.</w:t>
            </w:r>
          </w:p>
        </w:tc>
        <w:tc>
          <w:tcPr>
            <w:tcW w:w="6906"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90"/>
              </w:numPr>
              <w:tabs>
                <w:tab w:val="left" w:pos="1155"/>
              </w:tabs>
              <w:suppressAutoHyphens/>
              <w:snapToGrid w:val="0"/>
              <w:jc w:val="both"/>
              <w:rPr>
                <w:rFonts w:cs="Tahoma"/>
                <w:szCs w:val="24"/>
                <w:lang w:val="ru-RU" w:eastAsia="ar-SA"/>
              </w:rPr>
            </w:pPr>
            <w:r w:rsidRPr="00EE5E65">
              <w:rPr>
                <w:rFonts w:cs="Tahoma"/>
                <w:szCs w:val="24"/>
                <w:lang w:val="ru-RU" w:eastAsia="ar-SA"/>
              </w:rPr>
              <w:t>Кафе, закусочные, общественные туалеты.</w:t>
            </w:r>
          </w:p>
          <w:p w:rsidR="004E6307" w:rsidRPr="00EE5E65" w:rsidRDefault="004E6307" w:rsidP="004E6307">
            <w:pPr>
              <w:widowControl w:val="0"/>
              <w:numPr>
                <w:ilvl w:val="0"/>
                <w:numId w:val="90"/>
              </w:numPr>
              <w:tabs>
                <w:tab w:val="left" w:pos="1155"/>
              </w:tabs>
              <w:suppressAutoHyphens/>
              <w:snapToGrid w:val="0"/>
              <w:jc w:val="both"/>
              <w:rPr>
                <w:rFonts w:cs="Tahoma"/>
                <w:szCs w:val="24"/>
                <w:lang w:val="ru-RU" w:eastAsia="ar-SA"/>
              </w:rPr>
            </w:pPr>
            <w:r w:rsidRPr="00EE5E65">
              <w:rPr>
                <w:rFonts w:cs="Tahoma"/>
                <w:szCs w:val="24"/>
                <w:lang w:val="ru-RU" w:eastAsia="ar-SA"/>
              </w:rPr>
              <w:t>Хозяйственные корпуса.</w:t>
            </w:r>
          </w:p>
          <w:p w:rsidR="004E6307" w:rsidRPr="00EE5E65" w:rsidRDefault="004E6307" w:rsidP="004E6307">
            <w:pPr>
              <w:widowControl w:val="0"/>
              <w:numPr>
                <w:ilvl w:val="0"/>
                <w:numId w:val="90"/>
              </w:numPr>
              <w:tabs>
                <w:tab w:val="clear" w:pos="397"/>
                <w:tab w:val="left" w:pos="420"/>
                <w:tab w:val="left" w:pos="1155"/>
              </w:tabs>
              <w:suppressAutoHyphens/>
              <w:snapToGrid w:val="0"/>
              <w:jc w:val="both"/>
              <w:rPr>
                <w:rFonts w:cs="Tahoma"/>
                <w:szCs w:val="24"/>
                <w:lang w:val="ru-RU" w:eastAsia="ar-SA"/>
              </w:rPr>
            </w:pPr>
            <w:r w:rsidRPr="00EE5E65">
              <w:rPr>
                <w:szCs w:val="24"/>
                <w:lang w:val="ru-RU" w:eastAsia="ar-SA"/>
              </w:rPr>
              <w:t>Парковки.</w:t>
            </w:r>
          </w:p>
        </w:tc>
      </w:tr>
      <w:tr w:rsidR="004E6307" w:rsidRPr="00E469AC" w:rsidTr="003636D9">
        <w:trPr>
          <w:trHeight w:val="579"/>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tabs>
                <w:tab w:val="left" w:pos="1155"/>
              </w:tabs>
              <w:suppressAutoHyphens/>
              <w:jc w:val="center"/>
              <w:rPr>
                <w:rFonts w:cs="Tahoma"/>
                <w:szCs w:val="24"/>
                <w:lang w:val="ru-RU" w:eastAsia="ar-SA"/>
              </w:rPr>
            </w:pPr>
          </w:p>
          <w:p w:rsidR="004E6307" w:rsidRPr="00EE5E65" w:rsidRDefault="004E6307" w:rsidP="003636D9">
            <w:pPr>
              <w:tabs>
                <w:tab w:val="left" w:pos="1155"/>
              </w:tabs>
              <w:suppressAutoHyphens/>
              <w:jc w:val="center"/>
              <w:rPr>
                <w:rFonts w:cs="Tahoma"/>
                <w:szCs w:val="24"/>
                <w:lang w:val="ru-RU" w:eastAsia="ar-SA"/>
              </w:rPr>
            </w:pPr>
          </w:p>
        </w:tc>
        <w:tc>
          <w:tcPr>
            <w:tcW w:w="238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Условно разрешенные виды использования.</w:t>
            </w:r>
          </w:p>
        </w:tc>
        <w:tc>
          <w:tcPr>
            <w:tcW w:w="6906"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91"/>
              </w:numPr>
              <w:tabs>
                <w:tab w:val="left" w:pos="1155"/>
              </w:tabs>
              <w:suppressAutoHyphens/>
              <w:jc w:val="both"/>
              <w:rPr>
                <w:rFonts w:cs="Tahoma"/>
                <w:szCs w:val="24"/>
                <w:lang w:val="ru-RU" w:eastAsia="ar-SA"/>
              </w:rPr>
            </w:pPr>
            <w:r w:rsidRPr="00EE5E65">
              <w:rPr>
                <w:rFonts w:cs="Tahoma"/>
                <w:szCs w:val="24"/>
                <w:lang w:val="ru-RU" w:eastAsia="ar-SA"/>
              </w:rPr>
              <w:t>Участковые пункты милиции;</w:t>
            </w:r>
          </w:p>
          <w:p w:rsidR="004E6307" w:rsidRPr="00EE5E65" w:rsidRDefault="004E6307" w:rsidP="004E6307">
            <w:pPr>
              <w:numPr>
                <w:ilvl w:val="0"/>
                <w:numId w:val="91"/>
              </w:numPr>
              <w:tabs>
                <w:tab w:val="left" w:pos="1155"/>
              </w:tabs>
              <w:suppressAutoHyphens/>
              <w:jc w:val="both"/>
              <w:rPr>
                <w:rFonts w:cs="Tahoma"/>
                <w:szCs w:val="24"/>
                <w:lang w:val="ru-RU" w:eastAsia="ar-SA"/>
              </w:rPr>
            </w:pPr>
            <w:r w:rsidRPr="00EE5E65">
              <w:rPr>
                <w:rFonts w:cs="Tahoma"/>
                <w:szCs w:val="24"/>
                <w:lang w:val="ru-RU" w:eastAsia="ar-SA"/>
              </w:rPr>
              <w:t>Киоски, временные павильоны розничной торговли и обслуживания.</w:t>
            </w:r>
          </w:p>
        </w:tc>
      </w:tr>
      <w:tr w:rsidR="004E6307" w:rsidRPr="00E469AC" w:rsidTr="003636D9">
        <w:trPr>
          <w:trHeight w:val="278"/>
        </w:trPr>
        <w:tc>
          <w:tcPr>
            <w:tcW w:w="9782" w:type="dxa"/>
            <w:gridSpan w:val="3"/>
            <w:tcBorders>
              <w:top w:val="nil"/>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E5E65" w:rsidTr="003636D9">
        <w:trPr>
          <w:trHeight w:val="6788"/>
        </w:trPr>
        <w:tc>
          <w:tcPr>
            <w:tcW w:w="490" w:type="dxa"/>
            <w:tcBorders>
              <w:top w:val="single" w:sz="4" w:space="0" w:color="auto"/>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p>
        </w:tc>
        <w:tc>
          <w:tcPr>
            <w:tcW w:w="2386" w:type="dxa"/>
            <w:tcBorders>
              <w:top w:val="single" w:sz="4" w:space="0" w:color="auto"/>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 xml:space="preserve">Архитектурно-строительные </w:t>
            </w:r>
          </w:p>
          <w:p w:rsidR="004E6307" w:rsidRPr="00EE5E65" w:rsidRDefault="004E6307" w:rsidP="003636D9">
            <w:pPr>
              <w:tabs>
                <w:tab w:val="left" w:pos="1155"/>
              </w:tabs>
              <w:suppressAutoHyphens/>
              <w:jc w:val="both"/>
              <w:rPr>
                <w:rFonts w:cs="Tahoma"/>
                <w:szCs w:val="24"/>
                <w:lang w:val="ru-RU" w:eastAsia="ar-SA"/>
              </w:rPr>
            </w:pPr>
            <w:r w:rsidRPr="00EE5E65">
              <w:rPr>
                <w:rFonts w:cs="Tahoma"/>
                <w:szCs w:val="24"/>
                <w:lang w:val="ru-RU" w:eastAsia="ar-SA"/>
              </w:rPr>
              <w:t>требования.</w:t>
            </w:r>
          </w:p>
          <w:p w:rsidR="004E6307" w:rsidRPr="00EE5E65" w:rsidRDefault="004E6307" w:rsidP="003636D9">
            <w:pPr>
              <w:tabs>
                <w:tab w:val="left" w:pos="1155"/>
              </w:tabs>
              <w:suppressAutoHyphens/>
              <w:jc w:val="center"/>
              <w:rPr>
                <w:rFonts w:cs="Tahoma"/>
                <w:szCs w:val="24"/>
                <w:lang w:val="ru-RU" w:eastAsia="ar-SA"/>
              </w:rPr>
            </w:pPr>
          </w:p>
        </w:tc>
        <w:tc>
          <w:tcPr>
            <w:tcW w:w="6906" w:type="dxa"/>
            <w:tcBorders>
              <w:top w:val="single" w:sz="4" w:space="0" w:color="auto"/>
              <w:left w:val="single" w:sz="4" w:space="0" w:color="000000"/>
              <w:bottom w:val="single" w:sz="4" w:space="0" w:color="000000"/>
              <w:right w:val="single" w:sz="4" w:space="0" w:color="000000"/>
            </w:tcBorders>
          </w:tcPr>
          <w:p w:rsidR="004E6307" w:rsidRPr="00EE5E65"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Размещения и организация объектов зеленого строительства в соответствии с генеральным планом и проектом планировки.</w:t>
            </w:r>
          </w:p>
          <w:p w:rsidR="004E6307" w:rsidRPr="00EE5E65"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Озелененные территории общего пользования</w:t>
            </w:r>
            <w:r w:rsidR="003F35A4" w:rsidRPr="00EE5E65">
              <w:rPr>
                <w:rFonts w:cs="Tahoma"/>
                <w:szCs w:val="24"/>
                <w:lang w:val="ru-RU" w:eastAsia="ar-SA"/>
              </w:rPr>
              <w:t xml:space="preserve"> </w:t>
            </w:r>
            <w:r w:rsidRPr="00EE5E65">
              <w:rPr>
                <w:rFonts w:cs="Tahoma"/>
                <w:szCs w:val="24"/>
                <w:lang w:val="ru-RU" w:eastAsia="ar-SA"/>
              </w:rPr>
              <w:t>не могут быть</w:t>
            </w:r>
            <w:r w:rsidR="003F35A4" w:rsidRPr="00EE5E65">
              <w:rPr>
                <w:rFonts w:cs="Tahoma"/>
                <w:szCs w:val="24"/>
                <w:lang w:val="ru-RU" w:eastAsia="ar-SA"/>
              </w:rPr>
              <w:t xml:space="preserve"> </w:t>
            </w:r>
            <w:r w:rsidRPr="00EE5E65">
              <w:rPr>
                <w:rFonts w:cs="Tahoma"/>
                <w:szCs w:val="24"/>
                <w:lang w:val="ru-RU" w:eastAsia="ar-SA"/>
              </w:rPr>
              <w:t xml:space="preserve">приватизированы или сданы в аренду. </w:t>
            </w:r>
          </w:p>
          <w:p w:rsidR="004E6307" w:rsidRPr="00EE5E65"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EE5E65">
              <w:rPr>
                <w:rFonts w:cs="Tahoma"/>
                <w:szCs w:val="24"/>
                <w:lang w:val="ru-RU" w:eastAsia="ar-SA"/>
              </w:rPr>
              <w:t xml:space="preserve">Расстояние от зданий, сооружений, объектов инженерного благоустройства до деревьев и кустарников принимать по нормам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w:t>
            </w:r>
          </w:p>
          <w:p w:rsidR="004E6307" w:rsidRPr="00EE5E65"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EE5E65">
              <w:rPr>
                <w:rFonts w:cs="Tahoma"/>
                <w:szCs w:val="24"/>
                <w:lang w:val="ru-RU" w:eastAsia="ar-SA"/>
              </w:rPr>
              <w:t>Функциональная организация территории должна включать зоны с различным характером использования:</w:t>
            </w:r>
          </w:p>
          <w:p w:rsidR="004E6307" w:rsidRPr="00EE5E65" w:rsidRDefault="004E6307" w:rsidP="003636D9">
            <w:pPr>
              <w:tabs>
                <w:tab w:val="left" w:pos="1155"/>
              </w:tabs>
              <w:suppressAutoHyphens/>
              <w:ind w:left="432"/>
              <w:jc w:val="both"/>
              <w:rPr>
                <w:rFonts w:cs="Tahoma"/>
                <w:szCs w:val="24"/>
                <w:lang w:val="ru-RU" w:eastAsia="ar-SA"/>
              </w:rPr>
            </w:pPr>
            <w:r w:rsidRPr="00EE5E65">
              <w:rPr>
                <w:rFonts w:cs="Tahoma"/>
                <w:szCs w:val="24"/>
                <w:lang w:val="ru-RU" w:eastAsia="ar-SA"/>
              </w:rPr>
              <w:t xml:space="preserve">массовых, культурно-просветительных мероприятий, физкультурно-оздоровительных, отдыха детей, </w:t>
            </w:r>
            <w:proofErr w:type="gramStart"/>
            <w:r w:rsidRPr="00EE5E65">
              <w:rPr>
                <w:rFonts w:cs="Tahoma"/>
                <w:szCs w:val="24"/>
                <w:lang w:val="ru-RU" w:eastAsia="ar-SA"/>
              </w:rPr>
              <w:t>прогулочную</w:t>
            </w:r>
            <w:proofErr w:type="gramEnd"/>
            <w:r w:rsidRPr="00EE5E65">
              <w:rPr>
                <w:rFonts w:cs="Tahoma"/>
                <w:szCs w:val="24"/>
                <w:lang w:val="ru-RU" w:eastAsia="ar-SA"/>
              </w:rPr>
              <w:t>, хозяйственную.</w:t>
            </w:r>
          </w:p>
          <w:p w:rsidR="004E6307" w:rsidRPr="00EE5E65"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EE5E65">
              <w:rPr>
                <w:rFonts w:cs="Tahoma"/>
                <w:szCs w:val="24"/>
                <w:lang w:val="ru-RU" w:eastAsia="ar-SA"/>
              </w:rPr>
              <w:t xml:space="preserve">Озелененные территории должны быть благоустроены и оборудованы малыми архитектурными формами, фонтанами, беседками, лестницами, пандусами, светильниками. </w:t>
            </w:r>
          </w:p>
          <w:p w:rsidR="004E6307" w:rsidRPr="00EE5E65" w:rsidRDefault="004E6307" w:rsidP="004E6307">
            <w:pPr>
              <w:widowControl w:val="0"/>
              <w:numPr>
                <w:ilvl w:val="0"/>
                <w:numId w:val="92"/>
              </w:numPr>
              <w:tabs>
                <w:tab w:val="left" w:pos="480"/>
                <w:tab w:val="left" w:pos="1155"/>
              </w:tabs>
              <w:suppressAutoHyphens/>
              <w:jc w:val="both"/>
              <w:rPr>
                <w:rFonts w:cs="Tahoma"/>
                <w:szCs w:val="24"/>
                <w:lang w:val="ru-RU" w:eastAsia="ar-SA"/>
              </w:rPr>
            </w:pPr>
            <w:r w:rsidRPr="00EE5E65">
              <w:rPr>
                <w:rFonts w:cs="Tahoma"/>
                <w:szCs w:val="24"/>
                <w:lang w:val="ru-RU" w:eastAsia="ar-SA"/>
              </w:rPr>
              <w:t>Малые архитектурные формы и сооружения парковой инфраструктуры должны соответствовать характеру функциональной зоны и подчеркивать привлекательность и эстетическую ценность окружающего ландшафта.</w:t>
            </w:r>
          </w:p>
          <w:p w:rsidR="004E6307" w:rsidRPr="00EE5E65"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EE5E65">
              <w:rPr>
                <w:rFonts w:cs="Tahoma"/>
                <w:szCs w:val="24"/>
                <w:lang w:val="ru-RU" w:eastAsia="ar-SA"/>
              </w:rPr>
              <w:t>Параметры использования территории (% от общей площади)</w:t>
            </w:r>
          </w:p>
          <w:p w:rsidR="004E6307" w:rsidRPr="00EE5E65"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EE5E65">
              <w:rPr>
                <w:rFonts w:cs="Tahoma"/>
                <w:szCs w:val="24"/>
                <w:lang w:val="ru-RU" w:eastAsia="ar-SA"/>
              </w:rPr>
              <w:t xml:space="preserve">зеленые насаждения – 65-75, </w:t>
            </w:r>
          </w:p>
          <w:p w:rsidR="004E6307" w:rsidRPr="00EE5E65"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EE5E65">
              <w:rPr>
                <w:rFonts w:cs="Tahoma"/>
                <w:szCs w:val="24"/>
                <w:lang w:val="ru-RU" w:eastAsia="ar-SA"/>
              </w:rPr>
              <w:t>аллеи, дороги – 10-15,</w:t>
            </w:r>
          </w:p>
          <w:p w:rsidR="004E6307" w:rsidRPr="00EE5E65"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EE5E65">
              <w:rPr>
                <w:rFonts w:cs="Tahoma"/>
                <w:szCs w:val="24"/>
                <w:lang w:val="ru-RU" w:eastAsia="ar-SA"/>
              </w:rPr>
              <w:t>площадки – 8-12,</w:t>
            </w:r>
          </w:p>
          <w:p w:rsidR="004E6307" w:rsidRPr="00EE5E65" w:rsidRDefault="004E6307" w:rsidP="004E6307">
            <w:pPr>
              <w:widowControl w:val="0"/>
              <w:numPr>
                <w:ilvl w:val="0"/>
                <w:numId w:val="93"/>
              </w:numPr>
              <w:tabs>
                <w:tab w:val="left" w:pos="780"/>
                <w:tab w:val="left" w:pos="1155"/>
              </w:tabs>
              <w:suppressAutoHyphens/>
              <w:jc w:val="both"/>
              <w:rPr>
                <w:rFonts w:cs="Tahoma"/>
                <w:szCs w:val="24"/>
                <w:lang w:val="ru-RU" w:eastAsia="ar-SA"/>
              </w:rPr>
            </w:pPr>
            <w:r w:rsidRPr="00EE5E65">
              <w:rPr>
                <w:rFonts w:cs="Tahoma"/>
                <w:szCs w:val="24"/>
                <w:lang w:val="ru-RU" w:eastAsia="ar-SA"/>
              </w:rPr>
              <w:t>сооружения – 5-7.</w:t>
            </w:r>
          </w:p>
        </w:tc>
      </w:tr>
      <w:tr w:rsidR="004E6307" w:rsidRPr="00E469AC" w:rsidTr="003636D9">
        <w:trPr>
          <w:trHeight w:val="144"/>
        </w:trPr>
        <w:tc>
          <w:tcPr>
            <w:tcW w:w="9782"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spacing w:line="144" w:lineRule="atLeast"/>
              <w:ind w:left="60"/>
              <w:jc w:val="center"/>
              <w:rPr>
                <w:rFonts w:cs="Tahoma"/>
                <w:szCs w:val="24"/>
                <w:lang w:val="ru-RU" w:eastAsia="ar-SA"/>
              </w:rPr>
            </w:pPr>
            <w:r w:rsidRPr="00EE5E65">
              <w:rPr>
                <w:rFonts w:cs="Tahoma"/>
                <w:szCs w:val="24"/>
                <w:lang w:val="ru-RU" w:eastAsia="ar-SA"/>
              </w:rPr>
              <w:t>Ограничения использования земельных участков и объектов капитального строительства.</w:t>
            </w:r>
          </w:p>
        </w:tc>
      </w:tr>
      <w:tr w:rsidR="004E6307" w:rsidRPr="00E469AC" w:rsidTr="003636D9">
        <w:trPr>
          <w:trHeight w:val="172"/>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spacing w:line="172" w:lineRule="atLeast"/>
              <w:jc w:val="center"/>
              <w:rPr>
                <w:rFonts w:cs="Tahoma"/>
                <w:szCs w:val="24"/>
                <w:lang w:val="ru-RU" w:eastAsia="ar-SA"/>
              </w:rPr>
            </w:pPr>
            <w:r w:rsidRPr="00EE5E65">
              <w:rPr>
                <w:rFonts w:cs="Tahoma"/>
                <w:szCs w:val="24"/>
                <w:lang w:val="ru-RU" w:eastAsia="ar-SA"/>
              </w:rPr>
              <w:lastRenderedPageBreak/>
              <w:t>5</w:t>
            </w:r>
          </w:p>
        </w:tc>
        <w:tc>
          <w:tcPr>
            <w:tcW w:w="2386"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spacing w:line="172" w:lineRule="atLeast"/>
              <w:rPr>
                <w:rFonts w:cs="Tahoma"/>
                <w:szCs w:val="24"/>
                <w:lang w:val="ru-RU" w:eastAsia="ar-SA"/>
              </w:rPr>
            </w:pPr>
            <w:r w:rsidRPr="00EE5E65">
              <w:rPr>
                <w:rFonts w:cs="Tahoma"/>
                <w:szCs w:val="24"/>
                <w:lang w:val="ru-RU" w:eastAsia="ar-SA"/>
              </w:rPr>
              <w:t>Санитарно-гигиенические и экологические требования.</w:t>
            </w:r>
          </w:p>
        </w:tc>
        <w:tc>
          <w:tcPr>
            <w:tcW w:w="6906"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Разрешается новое зеленое строительство, реконструкция существующего озеленения, благоустройство территории, реконструкция существующих инженерных сетей, пешеходных дорог, зданий и сооружений, а также ограниченное новое строительство объектов, необходимых для содержания и деятельности хозяйствующих субъектов, не противоречащих заданному функциональному назначению территории – рекреационному и оздоровительному.</w:t>
            </w:r>
          </w:p>
          <w:p w:rsidR="004E6307" w:rsidRPr="00EE5E65" w:rsidRDefault="004E6307" w:rsidP="004E6307">
            <w:pPr>
              <w:widowControl w:val="0"/>
              <w:numPr>
                <w:ilvl w:val="0"/>
                <w:numId w:val="89"/>
              </w:numPr>
              <w:tabs>
                <w:tab w:val="left" w:pos="420"/>
                <w:tab w:val="left" w:pos="1155"/>
              </w:tabs>
              <w:suppressAutoHyphens/>
              <w:snapToGrid w:val="0"/>
              <w:jc w:val="both"/>
              <w:rPr>
                <w:rFonts w:cs="Tahoma"/>
                <w:szCs w:val="24"/>
                <w:lang w:val="ru-RU" w:eastAsia="ar-SA"/>
              </w:rPr>
            </w:pPr>
            <w:r w:rsidRPr="00EE5E65">
              <w:rPr>
                <w:rFonts w:cs="Tahoma"/>
                <w:szCs w:val="24"/>
                <w:lang w:val="ru-RU" w:eastAsia="ar-SA"/>
              </w:rPr>
              <w:t xml:space="preserve">Реконструкция зеленых </w:t>
            </w:r>
            <w:proofErr w:type="gramStart"/>
            <w:r w:rsidRPr="00EE5E65">
              <w:rPr>
                <w:rFonts w:cs="Tahoma"/>
                <w:szCs w:val="24"/>
                <w:lang w:val="ru-RU" w:eastAsia="ar-SA"/>
              </w:rPr>
              <w:t>насаждений</w:t>
            </w:r>
            <w:proofErr w:type="gramEnd"/>
            <w:r w:rsidRPr="00EE5E65">
              <w:rPr>
                <w:rFonts w:cs="Tahoma"/>
                <w:szCs w:val="24"/>
                <w:lang w:val="ru-RU" w:eastAsia="ar-SA"/>
              </w:rPr>
              <w:t xml:space="preserve"> прежде всего должна включать ландшафтную организацию существующих посадок, включая санитарные рубки и рубки ухода, улучшение почвенно-грунтовых условий, устройство цветников, формирование древесно-кустарниковых групп.</w:t>
            </w:r>
          </w:p>
          <w:p w:rsidR="004E6307" w:rsidRPr="00EE5E65" w:rsidRDefault="004E6307" w:rsidP="004E6307">
            <w:pPr>
              <w:widowControl w:val="0"/>
              <w:numPr>
                <w:ilvl w:val="0"/>
                <w:numId w:val="89"/>
              </w:numPr>
              <w:tabs>
                <w:tab w:val="left" w:pos="420"/>
                <w:tab w:val="left" w:pos="1155"/>
              </w:tabs>
              <w:suppressAutoHyphens/>
              <w:jc w:val="both"/>
              <w:rPr>
                <w:rFonts w:cs="Tahoma"/>
                <w:szCs w:val="24"/>
                <w:lang w:val="ru-RU" w:eastAsia="ar-SA"/>
              </w:rPr>
            </w:pPr>
            <w:r w:rsidRPr="00EE5E65">
              <w:rPr>
                <w:rFonts w:cs="Tahoma"/>
                <w:szCs w:val="24"/>
                <w:lang w:val="ru-RU" w:eastAsia="ar-SA"/>
              </w:rPr>
              <w:t xml:space="preserve">Покрытие площадок и </w:t>
            </w:r>
            <w:proofErr w:type="spellStart"/>
            <w:r w:rsidRPr="00EE5E65">
              <w:rPr>
                <w:rFonts w:cs="Tahoma"/>
                <w:szCs w:val="24"/>
                <w:lang w:val="ru-RU" w:eastAsia="ar-SA"/>
              </w:rPr>
              <w:t>дорожно-тропиночной</w:t>
            </w:r>
            <w:proofErr w:type="spellEnd"/>
            <w:r w:rsidRPr="00EE5E65">
              <w:rPr>
                <w:rFonts w:cs="Tahoma"/>
                <w:szCs w:val="24"/>
                <w:lang w:val="ru-RU" w:eastAsia="ar-SA"/>
              </w:rPr>
              <w:t xml:space="preserve"> сети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4E6307" w:rsidRPr="00EE5E65" w:rsidRDefault="004E6307" w:rsidP="003F35A4">
            <w:pPr>
              <w:widowControl w:val="0"/>
              <w:numPr>
                <w:ilvl w:val="0"/>
                <w:numId w:val="89"/>
              </w:numPr>
              <w:tabs>
                <w:tab w:val="left" w:pos="420"/>
                <w:tab w:val="left" w:pos="1155"/>
              </w:tabs>
              <w:suppressAutoHyphens/>
              <w:jc w:val="both"/>
              <w:rPr>
                <w:rFonts w:cs="Tahoma"/>
                <w:szCs w:val="24"/>
                <w:lang w:val="ru-RU" w:eastAsia="ar-SA"/>
              </w:rPr>
            </w:pPr>
            <w:r w:rsidRPr="00EE5E65">
              <w:rPr>
                <w:rFonts w:cs="Tahoma"/>
                <w:szCs w:val="24"/>
                <w:lang w:val="ru-RU" w:eastAsia="ar-SA"/>
              </w:rPr>
              <w:t>Осуществление системы отвода поверхностных вод в виде дождевой канализации открытого типа.</w:t>
            </w:r>
          </w:p>
        </w:tc>
      </w:tr>
    </w:tbl>
    <w:p w:rsidR="004E6307" w:rsidRPr="00EE5E65" w:rsidRDefault="004E6307" w:rsidP="004E6307">
      <w:pPr>
        <w:suppressAutoHyphens/>
        <w:rPr>
          <w:b/>
          <w:szCs w:val="24"/>
          <w:lang w:val="ru-RU" w:eastAsia="ar-SA"/>
        </w:rPr>
      </w:pPr>
    </w:p>
    <w:p w:rsidR="004E6307" w:rsidRPr="00EE5E65" w:rsidRDefault="004E6307" w:rsidP="004E6307">
      <w:pPr>
        <w:suppressAutoHyphens/>
        <w:jc w:val="right"/>
        <w:rPr>
          <w:b/>
          <w:szCs w:val="24"/>
          <w:lang w:val="ru-RU" w:eastAsia="ar-SA"/>
        </w:rPr>
      </w:pPr>
      <w:r w:rsidRPr="00EE5E65">
        <w:rPr>
          <w:b/>
          <w:szCs w:val="24"/>
          <w:lang w:val="ru-RU" w:eastAsia="ar-SA"/>
        </w:rPr>
        <w:t xml:space="preserve">Индекс зоны </w:t>
      </w:r>
      <w:proofErr w:type="gramStart"/>
      <w:r w:rsidRPr="00EE5E65">
        <w:rPr>
          <w:b/>
          <w:szCs w:val="24"/>
          <w:lang w:val="ru-RU" w:eastAsia="ar-SA"/>
        </w:rPr>
        <w:t>Р</w:t>
      </w:r>
      <w:proofErr w:type="gramEnd"/>
      <w:r w:rsidRPr="00EE5E65">
        <w:rPr>
          <w:b/>
          <w:szCs w:val="24"/>
          <w:lang w:val="ru-RU" w:eastAsia="ar-SA"/>
        </w:rPr>
        <w:t xml:space="preserve"> 2</w:t>
      </w:r>
    </w:p>
    <w:p w:rsidR="004E6307" w:rsidRPr="00EE5E65" w:rsidRDefault="004E6307" w:rsidP="004E6307">
      <w:pPr>
        <w:suppressAutoHyphens/>
        <w:ind w:left="5760"/>
        <w:jc w:val="right"/>
        <w:rPr>
          <w:b/>
          <w:szCs w:val="24"/>
          <w:lang w:val="ru-RU" w:eastAsia="ar-SA"/>
        </w:rPr>
      </w:pPr>
      <w:r w:rsidRPr="00EE5E65">
        <w:rPr>
          <w:b/>
          <w:szCs w:val="24"/>
          <w:lang w:val="ru-RU" w:eastAsia="ar-SA"/>
        </w:rPr>
        <w:t>Водные объекты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
        <w:gridCol w:w="33"/>
        <w:gridCol w:w="2292"/>
        <w:gridCol w:w="24"/>
        <w:gridCol w:w="7140"/>
      </w:tblGrid>
      <w:tr w:rsidR="004E6307" w:rsidRPr="00EE5E65" w:rsidTr="003636D9">
        <w:tc>
          <w:tcPr>
            <w:tcW w:w="468"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1</w:t>
            </w:r>
          </w:p>
        </w:tc>
        <w:tc>
          <w:tcPr>
            <w:tcW w:w="2316"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2</w:t>
            </w:r>
          </w:p>
        </w:tc>
        <w:tc>
          <w:tcPr>
            <w:tcW w:w="7140"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3</w:t>
            </w:r>
          </w:p>
        </w:tc>
      </w:tr>
      <w:tr w:rsidR="004E6307" w:rsidRPr="00EE5E65" w:rsidTr="003636D9">
        <w:tc>
          <w:tcPr>
            <w:tcW w:w="9924" w:type="dxa"/>
            <w:gridSpan w:val="5"/>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779"/>
        </w:trPr>
        <w:tc>
          <w:tcPr>
            <w:tcW w:w="468"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1.</w:t>
            </w:r>
          </w:p>
          <w:p w:rsidR="004E6307" w:rsidRPr="00EE5E65" w:rsidRDefault="004E6307" w:rsidP="003636D9">
            <w:pPr>
              <w:suppressAutoHyphens/>
              <w:jc w:val="center"/>
              <w:rPr>
                <w:szCs w:val="24"/>
                <w:lang w:val="ru-RU"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rPr>
                <w:szCs w:val="24"/>
                <w:lang w:val="ru-RU" w:eastAsia="ar-SA"/>
              </w:rPr>
            </w:pPr>
            <w:r w:rsidRPr="00EE5E65">
              <w:rPr>
                <w:szCs w:val="24"/>
                <w:lang w:val="ru-RU" w:eastAsia="ar-SA"/>
              </w:rPr>
              <w:t>Основные виды разрешенного</w:t>
            </w:r>
            <w:r w:rsidR="003F35A4" w:rsidRPr="00EE5E65">
              <w:rPr>
                <w:szCs w:val="24"/>
                <w:lang w:val="ru-RU" w:eastAsia="ar-SA"/>
              </w:rPr>
              <w:t xml:space="preserve"> </w:t>
            </w:r>
            <w:r w:rsidRPr="00EE5E65">
              <w:rPr>
                <w:szCs w:val="24"/>
                <w:lang w:val="ru-RU" w:eastAsia="ar-SA"/>
              </w:rPr>
              <w:t>использования.</w:t>
            </w:r>
          </w:p>
        </w:tc>
        <w:tc>
          <w:tcPr>
            <w:tcW w:w="7140"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pacing w:line="240" w:lineRule="atLeast"/>
              <w:ind w:left="360"/>
              <w:jc w:val="both"/>
              <w:rPr>
                <w:szCs w:val="24"/>
                <w:lang w:val="ru-RU" w:eastAsia="ar-SA"/>
              </w:rPr>
            </w:pPr>
            <w:r w:rsidRPr="00EE5E65">
              <w:rPr>
                <w:szCs w:val="24"/>
                <w:lang w:val="ru-RU" w:eastAsia="ar-SA"/>
              </w:rPr>
              <w:t>Акватории р</w:t>
            </w:r>
            <w:r w:rsidR="003636D9" w:rsidRPr="00EE5E65">
              <w:rPr>
                <w:szCs w:val="24"/>
                <w:lang w:val="ru-RU" w:eastAsia="ar-SA"/>
              </w:rPr>
              <w:t>ек</w:t>
            </w:r>
            <w:r w:rsidR="00C122F1" w:rsidRPr="00EE5E65">
              <w:rPr>
                <w:szCs w:val="24"/>
                <w:lang w:val="ru-RU" w:eastAsia="ar-SA"/>
              </w:rPr>
              <w:t xml:space="preserve"> Пшенка</w:t>
            </w:r>
            <w:r w:rsidR="003B0EEE" w:rsidRPr="00EE5E65">
              <w:rPr>
                <w:szCs w:val="24"/>
                <w:lang w:val="ru-RU" w:eastAsia="ar-SA"/>
              </w:rPr>
              <w:t xml:space="preserve"> и </w:t>
            </w:r>
            <w:proofErr w:type="spellStart"/>
            <w:r w:rsidR="00C122F1" w:rsidRPr="00EE5E65">
              <w:rPr>
                <w:szCs w:val="24"/>
                <w:lang w:val="ru-RU" w:eastAsia="ar-SA"/>
              </w:rPr>
              <w:t>Дичня</w:t>
            </w:r>
            <w:proofErr w:type="spellEnd"/>
            <w:r w:rsidRPr="00EE5E65">
              <w:rPr>
                <w:szCs w:val="24"/>
                <w:lang w:val="ru-RU" w:eastAsia="ar-SA"/>
              </w:rPr>
              <w:t>:</w:t>
            </w:r>
          </w:p>
          <w:p w:rsidR="004E6307" w:rsidRPr="00EE5E65" w:rsidRDefault="004E6307" w:rsidP="003636D9">
            <w:pPr>
              <w:numPr>
                <w:ilvl w:val="0"/>
                <w:numId w:val="94"/>
              </w:numPr>
              <w:jc w:val="both"/>
              <w:rPr>
                <w:szCs w:val="24"/>
                <w:lang w:val="ru-RU" w:eastAsia="ar-SA"/>
              </w:rPr>
            </w:pPr>
            <w:r w:rsidRPr="00EE5E65">
              <w:rPr>
                <w:szCs w:val="24"/>
                <w:lang w:val="ru-RU" w:eastAsia="ar-SA"/>
              </w:rPr>
              <w:t>Инженерные сооружения (</w:t>
            </w:r>
            <w:proofErr w:type="spellStart"/>
            <w:r w:rsidRPr="00EE5E65">
              <w:rPr>
                <w:szCs w:val="24"/>
                <w:lang w:val="ru-RU" w:eastAsia="ar-SA"/>
              </w:rPr>
              <w:t>берегоукрепление</w:t>
            </w:r>
            <w:proofErr w:type="spellEnd"/>
            <w:r w:rsidRPr="00EE5E65">
              <w:rPr>
                <w:szCs w:val="24"/>
                <w:lang w:val="ru-RU" w:eastAsia="ar-SA"/>
              </w:rPr>
              <w:t>, устройство пешеходных мостов);</w:t>
            </w:r>
          </w:p>
          <w:p w:rsidR="004E6307" w:rsidRPr="00EE5E65" w:rsidRDefault="004E6307" w:rsidP="003636D9">
            <w:pPr>
              <w:numPr>
                <w:ilvl w:val="0"/>
                <w:numId w:val="94"/>
              </w:numPr>
              <w:jc w:val="both"/>
              <w:rPr>
                <w:szCs w:val="24"/>
                <w:lang w:val="ru-RU" w:eastAsia="ar-SA"/>
              </w:rPr>
            </w:pPr>
            <w:r w:rsidRPr="00EE5E65">
              <w:rPr>
                <w:szCs w:val="24"/>
                <w:lang w:val="ru-RU" w:eastAsia="ar-SA"/>
              </w:rPr>
              <w:t>Посадка новых и реконструкция существующих зеленых насаждений;</w:t>
            </w:r>
          </w:p>
          <w:p w:rsidR="004E6307" w:rsidRPr="00EE5E65" w:rsidRDefault="004E6307" w:rsidP="003636D9">
            <w:pPr>
              <w:numPr>
                <w:ilvl w:val="0"/>
                <w:numId w:val="94"/>
              </w:numPr>
              <w:jc w:val="both"/>
              <w:rPr>
                <w:szCs w:val="24"/>
                <w:lang w:val="ru-RU" w:eastAsia="ar-SA"/>
              </w:rPr>
            </w:pPr>
            <w:r w:rsidRPr="00EE5E65">
              <w:rPr>
                <w:szCs w:val="24"/>
                <w:lang w:val="ru-RU" w:eastAsia="ar-SA"/>
              </w:rPr>
              <w:t>Благоустройство зон рекреации.</w:t>
            </w:r>
          </w:p>
        </w:tc>
      </w:tr>
      <w:tr w:rsidR="004E6307" w:rsidRPr="00E469AC" w:rsidTr="003636D9">
        <w:trPr>
          <w:trHeight w:val="207"/>
        </w:trPr>
        <w:tc>
          <w:tcPr>
            <w:tcW w:w="9924" w:type="dxa"/>
            <w:gridSpan w:val="5"/>
            <w:tcBorders>
              <w:top w:val="single" w:sz="4" w:space="0" w:color="auto"/>
              <w:left w:val="single" w:sz="4" w:space="0" w:color="auto"/>
              <w:bottom w:val="single" w:sz="4" w:space="0" w:color="auto"/>
              <w:right w:val="single" w:sz="4" w:space="0" w:color="auto"/>
            </w:tcBorders>
            <w:vAlign w:val="center"/>
          </w:tcPr>
          <w:p w:rsidR="004E6307" w:rsidRPr="00EE5E65" w:rsidRDefault="004E6307" w:rsidP="003636D9">
            <w:pPr>
              <w:spacing w:line="207" w:lineRule="atLeast"/>
              <w:jc w:val="center"/>
              <w:rPr>
                <w:szCs w:val="24"/>
                <w:lang w:val="ru-RU" w:eastAsia="ar-SA"/>
              </w:rPr>
            </w:pPr>
            <w:r w:rsidRPr="00EE5E65">
              <w:rPr>
                <w:rFonts w:cs="Tahoma"/>
                <w:szCs w:val="24"/>
                <w:lang w:val="ru-RU" w:eastAsia="ar-SA"/>
              </w:rPr>
              <w:t>Параметры разрешенного использования земельных участков.</w:t>
            </w:r>
          </w:p>
        </w:tc>
      </w:tr>
      <w:tr w:rsidR="004E6307" w:rsidRPr="00EE5E65" w:rsidTr="003636D9">
        <w:trPr>
          <w:trHeight w:val="180"/>
        </w:trPr>
        <w:tc>
          <w:tcPr>
            <w:tcW w:w="468"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spacing w:line="180" w:lineRule="atLeast"/>
              <w:jc w:val="center"/>
              <w:rPr>
                <w:szCs w:val="24"/>
                <w:lang w:val="ru-RU" w:eastAsia="ar-SA"/>
              </w:rPr>
            </w:pPr>
            <w:r w:rsidRPr="00EE5E65">
              <w:rPr>
                <w:szCs w:val="24"/>
                <w:lang w:val="ru-RU" w:eastAsia="ar-SA"/>
              </w:rPr>
              <w:t>2.</w:t>
            </w:r>
          </w:p>
        </w:tc>
        <w:tc>
          <w:tcPr>
            <w:tcW w:w="2316"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spacing w:line="180" w:lineRule="atLeast"/>
              <w:rPr>
                <w:szCs w:val="24"/>
                <w:lang w:val="ru-RU" w:eastAsia="ar-SA"/>
              </w:rPr>
            </w:pPr>
            <w:r w:rsidRPr="00EE5E65">
              <w:rPr>
                <w:szCs w:val="24"/>
                <w:lang w:val="ru-RU" w:eastAsia="ar-SA"/>
              </w:rPr>
              <w:t>Санитарно-гигиенические и экологические</w:t>
            </w:r>
            <w:r w:rsidR="003F35A4" w:rsidRPr="00EE5E65">
              <w:rPr>
                <w:szCs w:val="24"/>
                <w:lang w:val="ru-RU" w:eastAsia="ar-SA"/>
              </w:rPr>
              <w:t xml:space="preserve"> </w:t>
            </w:r>
            <w:r w:rsidRPr="00EE5E65">
              <w:rPr>
                <w:szCs w:val="24"/>
                <w:lang w:val="ru-RU" w:eastAsia="ar-SA"/>
              </w:rPr>
              <w:t>требования</w:t>
            </w:r>
          </w:p>
        </w:tc>
        <w:tc>
          <w:tcPr>
            <w:tcW w:w="7140"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94"/>
              </w:numPr>
              <w:jc w:val="both"/>
              <w:rPr>
                <w:szCs w:val="24"/>
                <w:lang w:val="ru-RU" w:eastAsia="ar-SA"/>
              </w:rPr>
            </w:pPr>
            <w:r w:rsidRPr="00EE5E65">
              <w:rPr>
                <w:szCs w:val="24"/>
                <w:lang w:val="ru-RU" w:eastAsia="ar-SA"/>
              </w:rPr>
              <w:t>Данная зона предназначена для сохранения природно-исторического ландшафта, микроклимата.</w:t>
            </w:r>
          </w:p>
          <w:p w:rsidR="004E6307" w:rsidRPr="00EE5E65" w:rsidRDefault="004E6307" w:rsidP="004E6307">
            <w:pPr>
              <w:numPr>
                <w:ilvl w:val="0"/>
                <w:numId w:val="94"/>
              </w:numPr>
              <w:jc w:val="both"/>
              <w:rPr>
                <w:szCs w:val="24"/>
                <w:lang w:val="ru-RU" w:eastAsia="ar-SA"/>
              </w:rPr>
            </w:pPr>
            <w:r w:rsidRPr="00EE5E65">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4E6307" w:rsidRPr="00EE5E65" w:rsidRDefault="004E6307" w:rsidP="003636D9">
            <w:pPr>
              <w:numPr>
                <w:ilvl w:val="0"/>
                <w:numId w:val="94"/>
              </w:numPr>
              <w:jc w:val="both"/>
              <w:rPr>
                <w:szCs w:val="24"/>
                <w:lang w:val="ru-RU" w:eastAsia="ar-SA"/>
              </w:rPr>
            </w:pPr>
            <w:r w:rsidRPr="00EE5E65">
              <w:rPr>
                <w:szCs w:val="24"/>
                <w:lang w:val="ru-RU" w:eastAsia="ar-SA"/>
              </w:rPr>
              <w:t>Насыщение элементами благоустройства, устройство покрытий. Установка малых форм архитектуры.</w:t>
            </w:r>
          </w:p>
        </w:tc>
      </w:tr>
      <w:tr w:rsidR="004E6307" w:rsidRPr="00EE5E65" w:rsidTr="003636D9">
        <w:trPr>
          <w:trHeight w:val="180"/>
        </w:trPr>
        <w:tc>
          <w:tcPr>
            <w:tcW w:w="9924" w:type="dxa"/>
            <w:gridSpan w:val="5"/>
            <w:tcBorders>
              <w:top w:val="single" w:sz="4" w:space="0" w:color="auto"/>
              <w:left w:val="single" w:sz="4" w:space="0" w:color="auto"/>
              <w:bottom w:val="single" w:sz="4" w:space="0" w:color="auto"/>
              <w:right w:val="single" w:sz="4" w:space="0" w:color="auto"/>
            </w:tcBorders>
          </w:tcPr>
          <w:p w:rsidR="004E6307" w:rsidRPr="00EE5E65" w:rsidRDefault="004E6307" w:rsidP="003636D9">
            <w:pPr>
              <w:ind w:left="360"/>
              <w:jc w:val="center"/>
              <w:rPr>
                <w:szCs w:val="24"/>
                <w:lang w:val="ru-RU" w:eastAsia="ar-SA"/>
              </w:rPr>
            </w:pPr>
            <w:r w:rsidRPr="00EE5E65">
              <w:rPr>
                <w:rFonts w:cs="Tahoma"/>
                <w:szCs w:val="24"/>
                <w:lang w:val="ru-RU" w:eastAsia="ar-SA"/>
              </w:rPr>
              <w:t>Ограничения использования земельных участков</w:t>
            </w:r>
          </w:p>
        </w:tc>
      </w:tr>
      <w:tr w:rsidR="004E6307" w:rsidRPr="00E469AC" w:rsidTr="003636D9">
        <w:trPr>
          <w:trHeight w:val="180"/>
        </w:trPr>
        <w:tc>
          <w:tcPr>
            <w:tcW w:w="435"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suppressAutoHyphens/>
              <w:jc w:val="center"/>
              <w:rPr>
                <w:rFonts w:cs="Tahoma"/>
                <w:szCs w:val="24"/>
                <w:lang w:val="ru-RU" w:eastAsia="ar-SA"/>
              </w:rPr>
            </w:pPr>
          </w:p>
        </w:tc>
        <w:tc>
          <w:tcPr>
            <w:tcW w:w="2325"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w:t>
            </w:r>
            <w:r w:rsidR="003F35A4" w:rsidRPr="00EE5E65">
              <w:rPr>
                <w:rFonts w:cs="Tahoma"/>
                <w:szCs w:val="24"/>
                <w:lang w:val="ru-RU" w:eastAsia="ar-SA"/>
              </w:rPr>
              <w:t xml:space="preserve"> </w:t>
            </w:r>
            <w:r w:rsidRPr="00EE5E65">
              <w:rPr>
                <w:rFonts w:cs="Tahoma"/>
                <w:szCs w:val="24"/>
                <w:lang w:val="ru-RU" w:eastAsia="ar-SA"/>
              </w:rPr>
              <w:t>требования</w:t>
            </w:r>
          </w:p>
        </w:tc>
        <w:tc>
          <w:tcPr>
            <w:tcW w:w="7164" w:type="dxa"/>
            <w:gridSpan w:val="2"/>
            <w:tcBorders>
              <w:top w:val="single" w:sz="4" w:space="0" w:color="auto"/>
              <w:left w:val="single" w:sz="4" w:space="0" w:color="auto"/>
              <w:bottom w:val="single" w:sz="4" w:space="0" w:color="auto"/>
              <w:right w:val="single" w:sz="4" w:space="0" w:color="auto"/>
            </w:tcBorders>
          </w:tcPr>
          <w:p w:rsidR="004E6307" w:rsidRPr="00EE5E65" w:rsidRDefault="004E6307" w:rsidP="003F35A4">
            <w:pPr>
              <w:numPr>
                <w:ilvl w:val="0"/>
                <w:numId w:val="94"/>
              </w:numPr>
              <w:jc w:val="both"/>
              <w:rPr>
                <w:rFonts w:cs="Tahoma"/>
                <w:szCs w:val="24"/>
                <w:lang w:val="ru-RU" w:eastAsia="ar-SA"/>
              </w:rPr>
            </w:pPr>
            <w:r w:rsidRPr="00EE5E65">
              <w:rPr>
                <w:rFonts w:cs="Tahoma"/>
                <w:szCs w:val="24"/>
                <w:lang w:val="ru-RU" w:eastAsia="ar-SA"/>
              </w:rPr>
              <w:t>В зонах</w:t>
            </w:r>
            <w:r w:rsidR="003F35A4" w:rsidRPr="00EE5E65">
              <w:rPr>
                <w:rFonts w:cs="Tahoma"/>
                <w:szCs w:val="24"/>
                <w:lang w:val="ru-RU" w:eastAsia="ar-SA"/>
              </w:rPr>
              <w:t xml:space="preserve"> </w:t>
            </w:r>
            <w:r w:rsidRPr="00EE5E65">
              <w:rPr>
                <w:rFonts w:cs="Tahoma"/>
                <w:szCs w:val="24"/>
                <w:lang w:val="ru-RU" w:eastAsia="ar-SA"/>
              </w:rPr>
              <w:t xml:space="preserve">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EE5E65">
              <w:rPr>
                <w:rFonts w:cs="Tahoma"/>
                <w:szCs w:val="24"/>
                <w:lang w:val="ru-RU" w:eastAsia="ar-SA"/>
              </w:rPr>
              <w:t>берегоукреплению</w:t>
            </w:r>
            <w:proofErr w:type="spellEnd"/>
            <w:r w:rsidRPr="00EE5E65">
              <w:rPr>
                <w:rFonts w:cs="Tahoma"/>
                <w:szCs w:val="24"/>
                <w:lang w:val="ru-RU" w:eastAsia="ar-SA"/>
              </w:rPr>
              <w:t xml:space="preserve"> и формированию пляжей.</w:t>
            </w:r>
          </w:p>
        </w:tc>
      </w:tr>
    </w:tbl>
    <w:p w:rsidR="004E6307" w:rsidRPr="00EE5E65" w:rsidRDefault="004E6307" w:rsidP="004E6307">
      <w:pPr>
        <w:suppressAutoHyphens/>
        <w:jc w:val="right"/>
        <w:rPr>
          <w:rFonts w:cs="Tahoma"/>
          <w:b/>
          <w:szCs w:val="24"/>
          <w:lang w:val="ru-RU" w:eastAsia="ar-SA"/>
        </w:rPr>
      </w:pPr>
    </w:p>
    <w:p w:rsidR="003636D9" w:rsidRPr="00EE5E65" w:rsidRDefault="003636D9">
      <w:pPr>
        <w:rPr>
          <w:rFonts w:cs="Tahoma"/>
          <w:b/>
          <w:szCs w:val="24"/>
          <w:lang w:val="ru-RU" w:eastAsia="ar-SA"/>
        </w:rPr>
      </w:pPr>
      <w:r w:rsidRPr="00EE5E65">
        <w:rPr>
          <w:rFonts w:cs="Tahoma"/>
          <w:b/>
          <w:szCs w:val="24"/>
          <w:lang w:val="ru-RU" w:eastAsia="ar-SA"/>
        </w:rPr>
        <w:br w:type="page"/>
      </w: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lastRenderedPageBreak/>
        <w:t xml:space="preserve">Индекс зоны </w:t>
      </w:r>
      <w:proofErr w:type="gramStart"/>
      <w:r w:rsidRPr="00EE5E65">
        <w:rPr>
          <w:rFonts w:cs="Tahoma"/>
          <w:b/>
          <w:szCs w:val="24"/>
          <w:lang w:val="ru-RU" w:eastAsia="ar-SA"/>
        </w:rPr>
        <w:t>Р</w:t>
      </w:r>
      <w:proofErr w:type="gramEnd"/>
      <w:r w:rsidRPr="00EE5E65">
        <w:rPr>
          <w:rFonts w:cs="Tahoma"/>
          <w:b/>
          <w:szCs w:val="24"/>
          <w:lang w:val="ru-RU" w:eastAsia="ar-SA"/>
        </w:rPr>
        <w:t xml:space="preserve"> 3</w:t>
      </w:r>
    </w:p>
    <w:p w:rsidR="004E6307" w:rsidRPr="00EE5E65" w:rsidRDefault="004E6307" w:rsidP="004E6307">
      <w:pPr>
        <w:suppressAutoHyphens/>
        <w:ind w:left="3420"/>
        <w:jc w:val="right"/>
        <w:rPr>
          <w:rFonts w:cs="Tahoma"/>
          <w:b/>
          <w:szCs w:val="24"/>
          <w:lang w:val="ru-RU" w:eastAsia="ar-SA"/>
        </w:rPr>
      </w:pPr>
      <w:r w:rsidRPr="00EE5E65">
        <w:rPr>
          <w:rFonts w:cs="Tahoma"/>
          <w:b/>
          <w:szCs w:val="24"/>
          <w:lang w:val="ru-RU" w:eastAsia="ar-SA"/>
        </w:rPr>
        <w:t>Зона природных ландшафтов.</w:t>
      </w:r>
    </w:p>
    <w:tbl>
      <w:tblPr>
        <w:tblW w:w="10065" w:type="dxa"/>
        <w:tblInd w:w="-459" w:type="dxa"/>
        <w:tblLook w:val="04A0"/>
      </w:tblPr>
      <w:tblGrid>
        <w:gridCol w:w="554"/>
        <w:gridCol w:w="2363"/>
        <w:gridCol w:w="7148"/>
      </w:tblGrid>
      <w:tr w:rsidR="004E6307" w:rsidRPr="00EE5E65" w:rsidTr="00F427D8">
        <w:tc>
          <w:tcPr>
            <w:tcW w:w="554"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363"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7148"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F427D8">
        <w:tc>
          <w:tcPr>
            <w:tcW w:w="10065"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469AC" w:rsidTr="00F427D8">
        <w:trPr>
          <w:trHeight w:val="1286"/>
        </w:trPr>
        <w:tc>
          <w:tcPr>
            <w:tcW w:w="554"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Основные виды разрешенного</w:t>
            </w:r>
            <w:r w:rsidR="003F35A4" w:rsidRPr="00EE5E65">
              <w:rPr>
                <w:rFonts w:cs="Tahoma"/>
                <w:szCs w:val="24"/>
                <w:lang w:val="ru-RU" w:eastAsia="ar-SA"/>
              </w:rPr>
              <w:t xml:space="preserve"> </w:t>
            </w:r>
            <w:r w:rsidRPr="00EE5E65">
              <w:rPr>
                <w:rFonts w:cs="Tahoma"/>
                <w:szCs w:val="24"/>
                <w:lang w:val="ru-RU" w:eastAsia="ar-SA"/>
              </w:rPr>
              <w:t>использования.</w:t>
            </w:r>
          </w:p>
          <w:p w:rsidR="004E6307" w:rsidRPr="00EE5E65" w:rsidRDefault="004E6307" w:rsidP="003636D9">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4E6307" w:rsidRPr="00EE5E65" w:rsidRDefault="004E6307" w:rsidP="003636D9">
            <w:pPr>
              <w:suppressAutoHyphens/>
              <w:snapToGrid w:val="0"/>
              <w:spacing w:after="120"/>
              <w:ind w:left="80" w:right="5" w:firstLine="313"/>
              <w:jc w:val="both"/>
              <w:rPr>
                <w:rFonts w:cs="Tahoma"/>
                <w:szCs w:val="24"/>
                <w:lang w:val="ru-RU" w:eastAsia="ar-SA"/>
              </w:rPr>
            </w:pPr>
            <w:r w:rsidRPr="00EE5E65">
              <w:rPr>
                <w:rFonts w:cs="Tahoma"/>
                <w:szCs w:val="24"/>
                <w:lang w:val="ru-RU" w:eastAsia="ar-SA"/>
              </w:rPr>
              <w:t>Природоохранная деятельность: сохранение ценных природных особенностей ландшафта с одновременным созданием условий для отдыха населения при условии, что планируемые мероприятия будут осуществляться с минимальным воздействием на уязвимые элементы окружающей среды.</w:t>
            </w:r>
          </w:p>
        </w:tc>
      </w:tr>
      <w:tr w:rsidR="004E6307" w:rsidRPr="00E469AC" w:rsidTr="00F427D8">
        <w:trPr>
          <w:trHeight w:val="514"/>
        </w:trPr>
        <w:tc>
          <w:tcPr>
            <w:tcW w:w="554"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Вспомогательные виды разрешенного использования.</w:t>
            </w:r>
          </w:p>
          <w:p w:rsidR="004E6307" w:rsidRPr="00EE5E65" w:rsidRDefault="004E6307" w:rsidP="003636D9">
            <w:pPr>
              <w:suppressAutoHyphens/>
              <w:rPr>
                <w:rFonts w:cs="Tahoma"/>
                <w:szCs w:val="24"/>
                <w:lang w:val="ru-RU" w:eastAsia="ar-SA"/>
              </w:rPr>
            </w:pPr>
          </w:p>
        </w:tc>
        <w:tc>
          <w:tcPr>
            <w:tcW w:w="7148" w:type="dxa"/>
            <w:tcBorders>
              <w:top w:val="nil"/>
              <w:left w:val="single" w:sz="4" w:space="0" w:color="000000"/>
              <w:bottom w:val="single" w:sz="4" w:space="0" w:color="000000"/>
              <w:right w:val="single" w:sz="4" w:space="0" w:color="000000"/>
            </w:tcBorders>
          </w:tcPr>
          <w:p w:rsidR="004E6307" w:rsidRPr="00EE5E65" w:rsidRDefault="004E6307" w:rsidP="003636D9">
            <w:pPr>
              <w:suppressAutoHyphens/>
              <w:snapToGrid w:val="0"/>
              <w:ind w:left="80" w:right="5" w:firstLine="313"/>
              <w:jc w:val="both"/>
              <w:rPr>
                <w:rFonts w:cs="Tahoma"/>
                <w:szCs w:val="24"/>
                <w:lang w:val="ru-RU" w:eastAsia="ar-SA"/>
              </w:rPr>
            </w:pPr>
            <w:r w:rsidRPr="00EE5E65">
              <w:rPr>
                <w:rFonts w:cs="Tahoma"/>
                <w:szCs w:val="24"/>
                <w:lang w:val="ru-RU" w:eastAsia="ar-SA"/>
              </w:rPr>
              <w:t>Рекреационная деятельность.</w:t>
            </w:r>
          </w:p>
          <w:p w:rsidR="004E6307" w:rsidRPr="00EE5E65" w:rsidRDefault="004E6307" w:rsidP="004E6307">
            <w:pPr>
              <w:widowControl w:val="0"/>
              <w:numPr>
                <w:ilvl w:val="0"/>
                <w:numId w:val="95"/>
              </w:numPr>
              <w:tabs>
                <w:tab w:val="left" w:pos="440"/>
              </w:tabs>
              <w:suppressAutoHyphens/>
              <w:ind w:right="5"/>
              <w:jc w:val="both"/>
              <w:rPr>
                <w:rFonts w:cs="Tahoma"/>
                <w:szCs w:val="24"/>
                <w:lang w:val="ru-RU" w:eastAsia="ar-SA"/>
              </w:rPr>
            </w:pPr>
            <w:r w:rsidRPr="00EE5E65">
              <w:rPr>
                <w:rFonts w:cs="Tahoma"/>
                <w:szCs w:val="24"/>
                <w:lang w:val="ru-RU" w:eastAsia="ar-SA"/>
              </w:rPr>
              <w:t>Спортивные и игровые площадки.</w:t>
            </w:r>
          </w:p>
          <w:p w:rsidR="004E6307" w:rsidRPr="00EE5E65" w:rsidRDefault="004E6307" w:rsidP="004E6307">
            <w:pPr>
              <w:widowControl w:val="0"/>
              <w:numPr>
                <w:ilvl w:val="0"/>
                <w:numId w:val="95"/>
              </w:numPr>
              <w:tabs>
                <w:tab w:val="left" w:pos="440"/>
              </w:tabs>
              <w:suppressAutoHyphens/>
              <w:ind w:right="5"/>
              <w:jc w:val="both"/>
              <w:rPr>
                <w:rFonts w:cs="Tahoma"/>
                <w:szCs w:val="24"/>
                <w:lang w:val="ru-RU" w:eastAsia="ar-SA"/>
              </w:rPr>
            </w:pPr>
            <w:proofErr w:type="spellStart"/>
            <w:r w:rsidRPr="00EE5E65">
              <w:rPr>
                <w:rFonts w:cs="Tahoma"/>
                <w:szCs w:val="24"/>
                <w:lang w:val="ru-RU" w:eastAsia="ar-SA"/>
              </w:rPr>
              <w:t>Лугопарки</w:t>
            </w:r>
            <w:proofErr w:type="spellEnd"/>
            <w:r w:rsidRPr="00EE5E65">
              <w:rPr>
                <w:rFonts w:cs="Tahoma"/>
                <w:szCs w:val="24"/>
                <w:lang w:val="ru-RU" w:eastAsia="ar-SA"/>
              </w:rPr>
              <w:t>.</w:t>
            </w:r>
          </w:p>
          <w:p w:rsidR="004E6307" w:rsidRPr="00EE5E65" w:rsidRDefault="004E6307" w:rsidP="004E6307">
            <w:pPr>
              <w:widowControl w:val="0"/>
              <w:numPr>
                <w:ilvl w:val="0"/>
                <w:numId w:val="95"/>
              </w:numPr>
              <w:tabs>
                <w:tab w:val="left" w:pos="440"/>
              </w:tabs>
              <w:suppressAutoHyphens/>
              <w:ind w:right="5"/>
              <w:jc w:val="both"/>
              <w:rPr>
                <w:rFonts w:cs="Tahoma"/>
                <w:szCs w:val="24"/>
                <w:lang w:val="ru-RU" w:eastAsia="ar-SA"/>
              </w:rPr>
            </w:pPr>
            <w:r w:rsidRPr="00EE5E65">
              <w:rPr>
                <w:rFonts w:cs="Tahoma"/>
                <w:szCs w:val="24"/>
                <w:lang w:val="ru-RU" w:eastAsia="ar-SA"/>
              </w:rPr>
              <w:t>Парковки.</w:t>
            </w:r>
          </w:p>
          <w:p w:rsidR="004E6307" w:rsidRPr="00EE5E65" w:rsidRDefault="004E6307" w:rsidP="004E6307">
            <w:pPr>
              <w:widowControl w:val="0"/>
              <w:numPr>
                <w:ilvl w:val="0"/>
                <w:numId w:val="95"/>
              </w:numPr>
              <w:tabs>
                <w:tab w:val="left" w:pos="440"/>
              </w:tabs>
              <w:suppressAutoHyphens/>
              <w:ind w:right="5"/>
              <w:jc w:val="both"/>
              <w:rPr>
                <w:rFonts w:cs="Tahoma"/>
                <w:szCs w:val="24"/>
                <w:lang w:val="ru-RU" w:eastAsia="ar-SA"/>
              </w:rPr>
            </w:pPr>
            <w:r w:rsidRPr="00EE5E65">
              <w:rPr>
                <w:rFonts w:cs="Tahoma"/>
                <w:szCs w:val="24"/>
                <w:lang w:val="ru-RU" w:eastAsia="ar-SA"/>
              </w:rPr>
              <w:t>Вспомогательные сооружения, связанные с организацией отдыха (беседки, скамейки, малые архитектурные формы).</w:t>
            </w:r>
          </w:p>
        </w:tc>
      </w:tr>
      <w:tr w:rsidR="004E6307" w:rsidRPr="00EE5E65" w:rsidTr="00F427D8">
        <w:trPr>
          <w:trHeight w:val="514"/>
        </w:trPr>
        <w:tc>
          <w:tcPr>
            <w:tcW w:w="554"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tabs>
                <w:tab w:val="left" w:pos="1155"/>
              </w:tabs>
              <w:suppressAutoHyphens/>
              <w:jc w:val="center"/>
              <w:rPr>
                <w:rFonts w:cs="Tahoma"/>
                <w:szCs w:val="24"/>
                <w:lang w:val="ru-RU" w:eastAsia="ar-SA"/>
              </w:rPr>
            </w:pPr>
          </w:p>
          <w:p w:rsidR="004E6307" w:rsidRPr="00EE5E65" w:rsidRDefault="004E6307" w:rsidP="003636D9">
            <w:pPr>
              <w:tabs>
                <w:tab w:val="left" w:pos="1155"/>
              </w:tabs>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Условно разрешенные виды использования.</w:t>
            </w:r>
          </w:p>
        </w:tc>
        <w:tc>
          <w:tcPr>
            <w:tcW w:w="7148"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96"/>
              </w:numPr>
              <w:suppressAutoHyphens/>
              <w:snapToGrid w:val="0"/>
              <w:ind w:right="5"/>
              <w:jc w:val="both"/>
              <w:rPr>
                <w:rFonts w:cs="Tahoma"/>
                <w:szCs w:val="24"/>
                <w:lang w:val="ru-RU" w:eastAsia="ar-SA"/>
              </w:rPr>
            </w:pPr>
            <w:r w:rsidRPr="00EE5E65">
              <w:rPr>
                <w:rFonts w:cs="Tahoma"/>
                <w:szCs w:val="24"/>
                <w:lang w:val="ru-RU" w:eastAsia="ar-SA"/>
              </w:rPr>
              <w:t>Киоски, лоточная торговля.</w:t>
            </w:r>
          </w:p>
          <w:p w:rsidR="004E6307" w:rsidRPr="00EE5E65" w:rsidRDefault="004E6307" w:rsidP="004E6307">
            <w:pPr>
              <w:numPr>
                <w:ilvl w:val="0"/>
                <w:numId w:val="96"/>
              </w:numPr>
              <w:suppressAutoHyphens/>
              <w:snapToGrid w:val="0"/>
              <w:ind w:right="5"/>
              <w:jc w:val="both"/>
              <w:rPr>
                <w:rFonts w:cs="Tahoma"/>
                <w:szCs w:val="24"/>
                <w:lang w:val="ru-RU" w:eastAsia="ar-SA"/>
              </w:rPr>
            </w:pPr>
            <w:r w:rsidRPr="00EE5E65">
              <w:rPr>
                <w:rFonts w:cs="Tahoma"/>
                <w:szCs w:val="24"/>
                <w:lang w:val="ru-RU" w:eastAsia="ar-SA"/>
              </w:rPr>
              <w:t>Резервуары для хранения воды.</w:t>
            </w:r>
          </w:p>
        </w:tc>
      </w:tr>
      <w:tr w:rsidR="004E6307" w:rsidRPr="00EE5E65" w:rsidTr="00F427D8">
        <w:trPr>
          <w:trHeight w:val="257"/>
        </w:trPr>
        <w:tc>
          <w:tcPr>
            <w:tcW w:w="10065"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suppressAutoHyphens/>
              <w:snapToGrid w:val="0"/>
              <w:ind w:right="5"/>
              <w:jc w:val="center"/>
              <w:rPr>
                <w:rFonts w:cs="Tahoma"/>
                <w:szCs w:val="24"/>
                <w:lang w:val="ru-RU" w:eastAsia="ar-SA"/>
              </w:rPr>
            </w:pPr>
            <w:r w:rsidRPr="00EE5E65">
              <w:rPr>
                <w:rFonts w:cs="Tahoma"/>
                <w:szCs w:val="24"/>
                <w:lang w:val="ru-RU" w:eastAsia="ar-SA"/>
              </w:rPr>
              <w:t>Ограничения использования земельных участков.</w:t>
            </w:r>
          </w:p>
        </w:tc>
      </w:tr>
      <w:tr w:rsidR="004E6307" w:rsidRPr="00E469AC" w:rsidTr="00F427D8">
        <w:trPr>
          <w:trHeight w:val="1113"/>
        </w:trPr>
        <w:tc>
          <w:tcPr>
            <w:tcW w:w="554"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4.</w:t>
            </w:r>
          </w:p>
          <w:p w:rsidR="004E6307" w:rsidRPr="00EE5E65" w:rsidRDefault="004E6307" w:rsidP="003636D9">
            <w:pPr>
              <w:suppressAutoHyphens/>
              <w:jc w:val="center"/>
              <w:rPr>
                <w:rFonts w:cs="Tahoma"/>
                <w:szCs w:val="24"/>
                <w:lang w:val="ru-RU" w:eastAsia="ar-SA"/>
              </w:rPr>
            </w:pPr>
          </w:p>
        </w:tc>
        <w:tc>
          <w:tcPr>
            <w:tcW w:w="2363"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w:t>
            </w:r>
            <w:r w:rsidR="003F35A4" w:rsidRPr="00EE5E65">
              <w:rPr>
                <w:rFonts w:cs="Tahoma"/>
                <w:szCs w:val="24"/>
                <w:lang w:val="ru-RU" w:eastAsia="ar-SA"/>
              </w:rPr>
              <w:t xml:space="preserve"> </w:t>
            </w:r>
            <w:r w:rsidRPr="00EE5E65">
              <w:rPr>
                <w:rFonts w:cs="Tahoma"/>
                <w:szCs w:val="24"/>
                <w:lang w:val="ru-RU" w:eastAsia="ar-SA"/>
              </w:rPr>
              <w:t>требования</w:t>
            </w:r>
          </w:p>
        </w:tc>
        <w:tc>
          <w:tcPr>
            <w:tcW w:w="7148" w:type="dxa"/>
            <w:tcBorders>
              <w:top w:val="nil"/>
              <w:left w:val="single" w:sz="4" w:space="0" w:color="000000"/>
              <w:bottom w:val="single" w:sz="4" w:space="0" w:color="000000"/>
              <w:right w:val="single" w:sz="4" w:space="0" w:color="000000"/>
            </w:tcBorders>
          </w:tcPr>
          <w:p w:rsidR="004E6307" w:rsidRPr="00EE5E65" w:rsidRDefault="004E6307" w:rsidP="00974E25">
            <w:pPr>
              <w:widowControl w:val="0"/>
              <w:numPr>
                <w:ilvl w:val="0"/>
                <w:numId w:val="95"/>
              </w:numPr>
              <w:tabs>
                <w:tab w:val="left" w:pos="440"/>
              </w:tabs>
              <w:suppressAutoHyphens/>
              <w:ind w:right="5"/>
              <w:jc w:val="both"/>
              <w:rPr>
                <w:rFonts w:cs="Tahoma"/>
                <w:szCs w:val="24"/>
                <w:lang w:val="ru-RU" w:eastAsia="ar-SA"/>
              </w:rPr>
            </w:pPr>
            <w:r w:rsidRPr="00EE5E65">
              <w:rPr>
                <w:rFonts w:cs="Tahoma"/>
                <w:szCs w:val="24"/>
                <w:lang w:val="ru-RU" w:eastAsia="ar-SA"/>
              </w:rPr>
              <w:t>В зонах</w:t>
            </w:r>
            <w:r w:rsidR="003F35A4" w:rsidRPr="00EE5E65">
              <w:rPr>
                <w:rFonts w:cs="Tahoma"/>
                <w:szCs w:val="24"/>
                <w:lang w:val="ru-RU" w:eastAsia="ar-SA"/>
              </w:rPr>
              <w:t xml:space="preserve"> </w:t>
            </w:r>
            <w:r w:rsidRPr="00EE5E65">
              <w:rPr>
                <w:rFonts w:cs="Tahoma"/>
                <w:szCs w:val="24"/>
                <w:lang w:val="ru-RU" w:eastAsia="ar-SA"/>
              </w:rPr>
              <w:t xml:space="preserve">рекреационного использования на подтопляемых территориях предусматривать понижение уровня грунтовых вод с нормой осушения не менее 1м. от поверхности земли, а также работы по </w:t>
            </w:r>
            <w:proofErr w:type="spellStart"/>
            <w:r w:rsidRPr="00EE5E65">
              <w:rPr>
                <w:rFonts w:cs="Tahoma"/>
                <w:szCs w:val="24"/>
                <w:lang w:val="ru-RU" w:eastAsia="ar-SA"/>
              </w:rPr>
              <w:t>берегоукреплению</w:t>
            </w:r>
            <w:proofErr w:type="spellEnd"/>
            <w:r w:rsidRPr="00EE5E65">
              <w:rPr>
                <w:rFonts w:cs="Tahoma"/>
                <w:szCs w:val="24"/>
                <w:lang w:val="ru-RU" w:eastAsia="ar-SA"/>
              </w:rPr>
              <w:t xml:space="preserve"> и формированию пляжей.</w:t>
            </w:r>
          </w:p>
          <w:p w:rsidR="004E6307" w:rsidRPr="00EE5E65" w:rsidRDefault="004E6307" w:rsidP="00974E25">
            <w:pPr>
              <w:widowControl w:val="0"/>
              <w:numPr>
                <w:ilvl w:val="0"/>
                <w:numId w:val="95"/>
              </w:numPr>
              <w:tabs>
                <w:tab w:val="left" w:pos="440"/>
              </w:tabs>
              <w:suppressAutoHyphens/>
              <w:ind w:right="5"/>
              <w:jc w:val="both"/>
              <w:rPr>
                <w:rFonts w:cs="Tahoma"/>
                <w:szCs w:val="24"/>
                <w:lang w:val="ru-RU" w:eastAsia="ar-SA"/>
              </w:rPr>
            </w:pPr>
            <w:r w:rsidRPr="00EE5E65">
              <w:rPr>
                <w:rFonts w:cs="Tahoma"/>
                <w:szCs w:val="24"/>
                <w:lang w:val="ru-RU" w:eastAsia="ar-SA"/>
              </w:rPr>
              <w:t>В местах выхода родников на поверхность – устройство декоративного оформления.</w:t>
            </w:r>
          </w:p>
        </w:tc>
      </w:tr>
    </w:tbl>
    <w:p w:rsidR="004E6307" w:rsidRPr="00EE5E65" w:rsidRDefault="004E6307" w:rsidP="003636D9">
      <w:pPr>
        <w:pStyle w:val="3"/>
        <w:rPr>
          <w:szCs w:val="24"/>
          <w:lang w:val="ru-RU" w:eastAsia="ar-SA"/>
        </w:rPr>
      </w:pPr>
      <w:bookmarkStart w:id="152" w:name="_Toc312188834"/>
      <w:r w:rsidRPr="00EE5E65">
        <w:rPr>
          <w:szCs w:val="24"/>
          <w:lang w:val="ru-RU" w:eastAsia="ar-SA"/>
        </w:rPr>
        <w:t>Статья 12.9. Зоны специального назначения</w:t>
      </w:r>
      <w:bookmarkEnd w:id="152"/>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Индекс зоны СП 1</w:t>
      </w: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Зона водозаборных сооружений</w:t>
      </w:r>
    </w:p>
    <w:tbl>
      <w:tblPr>
        <w:tblW w:w="9894" w:type="dxa"/>
        <w:tblInd w:w="-318" w:type="dxa"/>
        <w:tblLook w:val="04A0"/>
      </w:tblPr>
      <w:tblGrid>
        <w:gridCol w:w="467"/>
        <w:gridCol w:w="2316"/>
        <w:gridCol w:w="7111"/>
      </w:tblGrid>
      <w:tr w:rsidR="004E6307" w:rsidRPr="00EE5E65" w:rsidTr="003636D9">
        <w:tc>
          <w:tcPr>
            <w:tcW w:w="467" w:type="dxa"/>
            <w:tcBorders>
              <w:top w:val="single" w:sz="4" w:space="0" w:color="000000"/>
              <w:left w:val="single" w:sz="4" w:space="0" w:color="000000"/>
              <w:bottom w:val="single" w:sz="4" w:space="0" w:color="000000"/>
              <w:right w:val="nil"/>
            </w:tcBorders>
            <w:hideMark/>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316" w:type="dxa"/>
            <w:tcBorders>
              <w:top w:val="single" w:sz="4" w:space="0" w:color="000000"/>
              <w:left w:val="single" w:sz="4" w:space="0" w:color="000000"/>
              <w:bottom w:val="single" w:sz="4" w:space="0" w:color="000000"/>
              <w:right w:val="nil"/>
            </w:tcBorders>
            <w:hideMark/>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7111" w:type="dxa"/>
            <w:tcBorders>
              <w:top w:val="single" w:sz="4" w:space="0" w:color="000000"/>
              <w:left w:val="single" w:sz="4" w:space="0" w:color="000000"/>
              <w:bottom w:val="single" w:sz="4" w:space="0" w:color="000000"/>
              <w:right w:val="single" w:sz="4" w:space="0" w:color="000000"/>
            </w:tcBorders>
            <w:hideMark/>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894" w:type="dxa"/>
            <w:gridSpan w:val="3"/>
            <w:tcBorders>
              <w:top w:val="single" w:sz="4" w:space="0" w:color="000000"/>
              <w:left w:val="single" w:sz="4" w:space="0" w:color="000000"/>
              <w:bottom w:val="single" w:sz="4" w:space="0" w:color="000000"/>
              <w:right w:val="single" w:sz="4" w:space="0" w:color="000000"/>
            </w:tcBorders>
            <w:hideMark/>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469AC" w:rsidTr="003636D9">
        <w:trPr>
          <w:trHeight w:val="404"/>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Разрешенные виды использования</w:t>
            </w:r>
            <w:r w:rsidR="003F35A4" w:rsidRPr="00EE5E65">
              <w:rPr>
                <w:rFonts w:cs="Tahoma"/>
                <w:szCs w:val="24"/>
                <w:lang w:val="ru-RU" w:eastAsia="ar-SA"/>
              </w:rPr>
              <w:t xml:space="preserve"> </w:t>
            </w:r>
            <w:r w:rsidRPr="00EE5E65">
              <w:rPr>
                <w:rFonts w:cs="Tahoma"/>
                <w:szCs w:val="24"/>
                <w:lang w:val="ru-RU" w:eastAsia="ar-SA"/>
              </w:rPr>
              <w:t>земельных участков</w:t>
            </w:r>
          </w:p>
        </w:tc>
        <w:tc>
          <w:tcPr>
            <w:tcW w:w="7111" w:type="dxa"/>
            <w:tcBorders>
              <w:top w:val="nil"/>
              <w:left w:val="single" w:sz="4" w:space="0" w:color="000000"/>
              <w:bottom w:val="single" w:sz="4" w:space="0" w:color="000000"/>
              <w:right w:val="single" w:sz="4" w:space="0" w:color="000000"/>
            </w:tcBorders>
          </w:tcPr>
          <w:p w:rsidR="004E6307" w:rsidRPr="00EE5E65" w:rsidRDefault="004E6307" w:rsidP="003F35A4">
            <w:pPr>
              <w:numPr>
                <w:ilvl w:val="0"/>
                <w:numId w:val="94"/>
              </w:numPr>
              <w:jc w:val="both"/>
              <w:rPr>
                <w:szCs w:val="24"/>
                <w:lang w:val="ru-RU" w:eastAsia="ar-SA"/>
              </w:rPr>
            </w:pPr>
            <w:r w:rsidRPr="00EE5E65">
              <w:rPr>
                <w:szCs w:val="24"/>
                <w:lang w:val="ru-RU" w:eastAsia="ar-SA"/>
              </w:rPr>
              <w:t>Водозаборные сооружения хозяйственно-питьевого назначения.</w:t>
            </w:r>
          </w:p>
        </w:tc>
      </w:tr>
      <w:tr w:rsidR="004E6307" w:rsidRPr="00EE5E65" w:rsidTr="003636D9">
        <w:trPr>
          <w:trHeight w:val="285"/>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Вспомогательные </w:t>
            </w:r>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 xml:space="preserve">виды </w:t>
            </w:r>
            <w:proofErr w:type="gramStart"/>
            <w:r w:rsidRPr="00EE5E65">
              <w:rPr>
                <w:rFonts w:cs="Tahoma"/>
                <w:szCs w:val="24"/>
                <w:lang w:val="ru-RU" w:eastAsia="ar-SA"/>
              </w:rPr>
              <w:t>разрешенного</w:t>
            </w:r>
            <w:proofErr w:type="gramEnd"/>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использования.</w:t>
            </w:r>
          </w:p>
        </w:tc>
        <w:tc>
          <w:tcPr>
            <w:tcW w:w="7111" w:type="dxa"/>
            <w:tcBorders>
              <w:top w:val="nil"/>
              <w:left w:val="single" w:sz="4" w:space="0" w:color="000000"/>
              <w:bottom w:val="single" w:sz="4" w:space="0" w:color="000000"/>
              <w:right w:val="single" w:sz="4" w:space="0" w:color="000000"/>
            </w:tcBorders>
          </w:tcPr>
          <w:p w:rsidR="004E6307" w:rsidRPr="00EE5E65" w:rsidRDefault="004E6307" w:rsidP="003F35A4">
            <w:pPr>
              <w:numPr>
                <w:ilvl w:val="0"/>
                <w:numId w:val="94"/>
              </w:numPr>
              <w:jc w:val="both"/>
              <w:rPr>
                <w:szCs w:val="24"/>
                <w:lang w:val="ru-RU" w:eastAsia="ar-SA"/>
              </w:rPr>
            </w:pPr>
            <w:r w:rsidRPr="00EE5E65">
              <w:rPr>
                <w:szCs w:val="24"/>
                <w:lang w:val="ru-RU" w:eastAsia="ar-SA"/>
              </w:rPr>
              <w:t>Озеленение.</w:t>
            </w:r>
          </w:p>
        </w:tc>
      </w:tr>
      <w:tr w:rsidR="004E6307" w:rsidRPr="00E469AC" w:rsidTr="003636D9">
        <w:trPr>
          <w:trHeight w:val="285"/>
        </w:trPr>
        <w:tc>
          <w:tcPr>
            <w:tcW w:w="9894" w:type="dxa"/>
            <w:gridSpan w:val="3"/>
            <w:tcBorders>
              <w:top w:val="nil"/>
              <w:left w:val="single" w:sz="4" w:space="0" w:color="000000"/>
              <w:bottom w:val="single" w:sz="4" w:space="0" w:color="000000"/>
              <w:right w:val="single" w:sz="4" w:space="0" w:color="000000"/>
            </w:tcBorders>
            <w:vAlign w:val="center"/>
            <w:hideMark/>
          </w:tcPr>
          <w:p w:rsidR="004E6307" w:rsidRPr="00EE5E65" w:rsidRDefault="004E6307" w:rsidP="003636D9">
            <w:pPr>
              <w:widowControl w:val="0"/>
              <w:suppressAutoHyphens/>
              <w:snapToGrid w:val="0"/>
              <w:jc w:val="center"/>
              <w:rPr>
                <w:rFonts w:cs="Tahoma"/>
                <w:szCs w:val="24"/>
                <w:lang w:val="ru-RU" w:eastAsia="ar-SA"/>
              </w:rPr>
            </w:pPr>
            <w:r w:rsidRPr="00EE5E65">
              <w:rPr>
                <w:rFonts w:cs="Tahoma"/>
                <w:szCs w:val="24"/>
                <w:lang w:val="ru-RU" w:eastAsia="ar-SA"/>
              </w:rPr>
              <w:t>Параметры разрешенного строительства и ограничения использования земельных участков.</w:t>
            </w:r>
          </w:p>
        </w:tc>
      </w:tr>
      <w:tr w:rsidR="004E6307" w:rsidRPr="00E469AC" w:rsidTr="003636D9">
        <w:trPr>
          <w:trHeight w:val="853"/>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suppressAutoHyphens/>
              <w:jc w:val="center"/>
              <w:rPr>
                <w:rFonts w:cs="Tahoma"/>
                <w:szCs w:val="24"/>
                <w:lang w:val="ru-RU" w:eastAsia="ar-SA"/>
              </w:rPr>
            </w:pPr>
          </w:p>
        </w:tc>
        <w:tc>
          <w:tcPr>
            <w:tcW w:w="2316" w:type="dxa"/>
            <w:tcBorders>
              <w:top w:val="nil"/>
              <w:left w:val="single" w:sz="4" w:space="0" w:color="000000"/>
              <w:bottom w:val="single" w:sz="4" w:space="0" w:color="000000"/>
              <w:right w:val="nil"/>
            </w:tcBorders>
            <w:hideMark/>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 требования.</w:t>
            </w:r>
          </w:p>
        </w:tc>
        <w:tc>
          <w:tcPr>
            <w:tcW w:w="7111" w:type="dxa"/>
            <w:tcBorders>
              <w:top w:val="nil"/>
              <w:left w:val="single" w:sz="4" w:space="0" w:color="000000"/>
              <w:bottom w:val="single" w:sz="4" w:space="0" w:color="000000"/>
              <w:right w:val="single" w:sz="4" w:space="0" w:color="000000"/>
            </w:tcBorders>
            <w:hideMark/>
          </w:tcPr>
          <w:p w:rsidR="004E6307" w:rsidRPr="00EE5E65" w:rsidRDefault="004E6307" w:rsidP="003F35A4">
            <w:pPr>
              <w:numPr>
                <w:ilvl w:val="0"/>
                <w:numId w:val="94"/>
              </w:numPr>
              <w:jc w:val="both"/>
              <w:rPr>
                <w:szCs w:val="24"/>
                <w:lang w:val="ru-RU" w:eastAsia="ar-SA"/>
              </w:rPr>
            </w:pPr>
            <w:r w:rsidRPr="00EE5E65">
              <w:rPr>
                <w:rFonts w:cs="Tahoma"/>
                <w:szCs w:val="24"/>
                <w:lang w:val="ru-RU" w:eastAsia="ar-SA"/>
              </w:rPr>
              <w:t xml:space="preserve">Предельные параметры разрешенного строительства и </w:t>
            </w:r>
            <w:r w:rsidRPr="00EE5E65">
              <w:rPr>
                <w:szCs w:val="24"/>
                <w:lang w:val="ru-RU" w:eastAsia="ar-SA"/>
              </w:rPr>
              <w:t xml:space="preserve">реконструкции - в соответствии с проектом планировки и </w:t>
            </w:r>
            <w:proofErr w:type="spellStart"/>
            <w:r w:rsidRPr="00EE5E65">
              <w:rPr>
                <w:szCs w:val="24"/>
                <w:lang w:val="ru-RU" w:eastAsia="ar-SA"/>
              </w:rPr>
              <w:t>СНиП</w:t>
            </w:r>
            <w:proofErr w:type="spellEnd"/>
            <w:r w:rsidRPr="00EE5E65">
              <w:rPr>
                <w:szCs w:val="24"/>
                <w:lang w:val="ru-RU" w:eastAsia="ar-SA"/>
              </w:rPr>
              <w:t xml:space="preserve"> 2.04.02-84 «Водоснабжение. Наружные сети и сооружения».</w:t>
            </w:r>
          </w:p>
          <w:p w:rsidR="004E6307" w:rsidRPr="00EE5E65" w:rsidRDefault="004E6307" w:rsidP="003F35A4">
            <w:pPr>
              <w:numPr>
                <w:ilvl w:val="0"/>
                <w:numId w:val="94"/>
              </w:numPr>
              <w:jc w:val="both"/>
              <w:rPr>
                <w:szCs w:val="24"/>
                <w:lang w:val="ru-RU" w:eastAsia="ar-SA"/>
              </w:rPr>
            </w:pPr>
            <w:r w:rsidRPr="00EE5E65">
              <w:rPr>
                <w:szCs w:val="24"/>
                <w:lang w:val="ru-RU" w:eastAsia="ar-SA"/>
              </w:rPr>
              <w:t>Водозаборы подземных вод должны располагаться вне территорий промышленных предприятий и жилой застройки.</w:t>
            </w:r>
          </w:p>
          <w:p w:rsidR="004E6307" w:rsidRPr="00EE5E65" w:rsidRDefault="004E6307" w:rsidP="003F35A4">
            <w:pPr>
              <w:numPr>
                <w:ilvl w:val="0"/>
                <w:numId w:val="94"/>
              </w:numPr>
              <w:jc w:val="both"/>
              <w:rPr>
                <w:rFonts w:cs="Tahoma"/>
                <w:szCs w:val="24"/>
                <w:lang w:val="ru-RU" w:eastAsia="ar-SA"/>
              </w:rPr>
            </w:pPr>
            <w:r w:rsidRPr="00EE5E65">
              <w:rPr>
                <w:szCs w:val="24"/>
                <w:lang w:val="ru-RU" w:eastAsia="ar-SA"/>
              </w:rPr>
              <w:t xml:space="preserve">Соблюдение </w:t>
            </w:r>
            <w:proofErr w:type="gramStart"/>
            <w:r w:rsidRPr="00EE5E65">
              <w:rPr>
                <w:szCs w:val="24"/>
                <w:lang w:val="ru-RU" w:eastAsia="ar-SA"/>
              </w:rPr>
              <w:t>режима зон санитарной охраны источников водоснабжения</w:t>
            </w:r>
            <w:proofErr w:type="gramEnd"/>
            <w:r w:rsidRPr="00EE5E65">
              <w:rPr>
                <w:szCs w:val="24"/>
                <w:lang w:val="ru-RU" w:eastAsia="ar-SA"/>
              </w:rPr>
              <w:t xml:space="preserve"> с проведением мероприятий согласно требований </w:t>
            </w:r>
            <w:proofErr w:type="spellStart"/>
            <w:r w:rsidRPr="00EE5E65">
              <w:rPr>
                <w:szCs w:val="24"/>
                <w:lang w:val="ru-RU" w:eastAsia="ar-SA"/>
              </w:rPr>
              <w:t>СанПиНа</w:t>
            </w:r>
            <w:proofErr w:type="spellEnd"/>
            <w:r w:rsidRPr="00EE5E65">
              <w:rPr>
                <w:szCs w:val="24"/>
                <w:lang w:val="ru-RU" w:eastAsia="ar-SA"/>
              </w:rPr>
              <w:t xml:space="preserve"> 2.1.4.1110-02 «Зона санитарной охраны источников водоснабжения</w:t>
            </w:r>
            <w:r w:rsidRPr="00EE5E65">
              <w:rPr>
                <w:rFonts w:cs="Tahoma"/>
                <w:szCs w:val="24"/>
                <w:lang w:val="ru-RU" w:eastAsia="ar-SA"/>
              </w:rPr>
              <w:t xml:space="preserve"> и водопроводов хозяйственно-питьевого назначения.</w:t>
            </w:r>
          </w:p>
          <w:p w:rsidR="004E6307" w:rsidRPr="00EE5E65" w:rsidRDefault="004E6307" w:rsidP="003F35A4">
            <w:pPr>
              <w:numPr>
                <w:ilvl w:val="0"/>
                <w:numId w:val="94"/>
              </w:numPr>
              <w:jc w:val="both"/>
              <w:rPr>
                <w:rFonts w:cs="Tahoma"/>
                <w:szCs w:val="24"/>
                <w:lang w:val="ru-RU" w:eastAsia="ar-SA"/>
              </w:rPr>
            </w:pPr>
            <w:r w:rsidRPr="00EE5E65">
              <w:rPr>
                <w:rFonts w:cs="Tahoma"/>
                <w:szCs w:val="24"/>
                <w:lang w:val="ru-RU" w:eastAsia="ar-SA"/>
              </w:rPr>
              <w:t xml:space="preserve">Мероприятия по I поясу зоны </w:t>
            </w:r>
            <w:r w:rsidRPr="00EE5E65">
              <w:rPr>
                <w:szCs w:val="24"/>
                <w:lang w:val="ru-RU" w:eastAsia="ar-SA"/>
              </w:rPr>
              <w:t>санитарной</w:t>
            </w:r>
            <w:r w:rsidRPr="00EE5E65">
              <w:rPr>
                <w:rFonts w:cs="Tahoma"/>
                <w:szCs w:val="24"/>
                <w:lang w:val="ru-RU" w:eastAsia="ar-SA"/>
              </w:rPr>
              <w:t xml:space="preserve"> охраны (ЗСО);</w:t>
            </w:r>
          </w:p>
          <w:p w:rsidR="004E6307" w:rsidRPr="00EE5E65" w:rsidRDefault="004E6307" w:rsidP="004E6307">
            <w:pPr>
              <w:widowControl w:val="0"/>
              <w:numPr>
                <w:ilvl w:val="1"/>
                <w:numId w:val="102"/>
              </w:numPr>
              <w:tabs>
                <w:tab w:val="left" w:pos="787"/>
              </w:tabs>
              <w:suppressAutoHyphens/>
              <w:ind w:left="787"/>
              <w:jc w:val="both"/>
              <w:rPr>
                <w:rFonts w:cs="Tahoma"/>
                <w:szCs w:val="24"/>
                <w:lang w:val="ru-RU" w:eastAsia="ar-SA"/>
              </w:rPr>
            </w:pPr>
            <w:r w:rsidRPr="00EE5E65">
              <w:rPr>
                <w:rFonts w:cs="Tahoma"/>
                <w:szCs w:val="24"/>
                <w:lang w:val="ru-RU" w:eastAsia="ar-SA"/>
              </w:rPr>
              <w:lastRenderedPageBreak/>
              <w:t>территория I пояса ЗСО должна быть спланирована для отвода поверхностного стока за ее пределы, озеленена, ограждена и обеспечена охраной;</w:t>
            </w:r>
          </w:p>
          <w:p w:rsidR="004E6307" w:rsidRPr="00EE5E65" w:rsidRDefault="004E6307" w:rsidP="004E6307">
            <w:pPr>
              <w:widowControl w:val="0"/>
              <w:numPr>
                <w:ilvl w:val="1"/>
                <w:numId w:val="102"/>
              </w:numPr>
              <w:tabs>
                <w:tab w:val="left" w:pos="787"/>
              </w:tabs>
              <w:suppressAutoHyphens/>
              <w:ind w:left="787"/>
              <w:jc w:val="both"/>
              <w:rPr>
                <w:rFonts w:cs="Tahoma"/>
                <w:szCs w:val="24"/>
                <w:lang w:val="ru-RU" w:eastAsia="ar-SA"/>
              </w:rPr>
            </w:pPr>
            <w:r w:rsidRPr="00EE5E65">
              <w:rPr>
                <w:rFonts w:cs="Tahoma"/>
                <w:szCs w:val="24"/>
                <w:lang w:val="ru-RU" w:eastAsia="ar-SA"/>
              </w:rPr>
              <w:t>дорожки и сооружения должны иметь твердое покрытие;</w:t>
            </w:r>
          </w:p>
          <w:p w:rsidR="004E6307" w:rsidRPr="00EE5E65" w:rsidRDefault="004E6307" w:rsidP="004E6307">
            <w:pPr>
              <w:widowControl w:val="0"/>
              <w:numPr>
                <w:ilvl w:val="1"/>
                <w:numId w:val="102"/>
              </w:numPr>
              <w:tabs>
                <w:tab w:val="left" w:pos="787"/>
              </w:tabs>
              <w:suppressAutoHyphens/>
              <w:ind w:left="787"/>
              <w:jc w:val="both"/>
              <w:rPr>
                <w:rFonts w:cs="Tahoma"/>
                <w:szCs w:val="24"/>
                <w:lang w:val="ru-RU" w:eastAsia="ar-SA"/>
              </w:rPr>
            </w:pPr>
            <w:r w:rsidRPr="00EE5E65">
              <w:rPr>
                <w:rFonts w:cs="Tahoma"/>
                <w:szCs w:val="24"/>
                <w:lang w:val="ru-RU" w:eastAsia="ar-SA"/>
              </w:rPr>
              <w:t xml:space="preserve">запрещаются все виды </w:t>
            </w:r>
            <w:proofErr w:type="gramStart"/>
            <w:r w:rsidRPr="00EE5E65">
              <w:rPr>
                <w:rFonts w:cs="Tahoma"/>
                <w:szCs w:val="24"/>
                <w:lang w:val="ru-RU" w:eastAsia="ar-SA"/>
              </w:rPr>
              <w:t>строительства</w:t>
            </w:r>
            <w:proofErr w:type="gramEnd"/>
            <w:r w:rsidRPr="00EE5E65">
              <w:rPr>
                <w:rFonts w:cs="Tahoma"/>
                <w:szCs w:val="24"/>
                <w:lang w:val="ru-RU" w:eastAsia="ar-SA"/>
              </w:rPr>
              <w:t xml:space="preserve"> не имеющие</w:t>
            </w:r>
            <w:r w:rsidR="003F35A4" w:rsidRPr="00EE5E65">
              <w:rPr>
                <w:rFonts w:cs="Tahoma"/>
                <w:szCs w:val="24"/>
                <w:lang w:val="ru-RU" w:eastAsia="ar-SA"/>
              </w:rPr>
              <w:t xml:space="preserve"> </w:t>
            </w:r>
            <w:r w:rsidRPr="00EE5E65">
              <w:rPr>
                <w:rFonts w:cs="Tahoma"/>
                <w:szCs w:val="24"/>
                <w:lang w:val="ru-RU" w:eastAsia="ar-SA"/>
              </w:rPr>
              <w:t>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а также применение ядохимикатов и удобрений;</w:t>
            </w:r>
          </w:p>
          <w:p w:rsidR="004E6307" w:rsidRPr="00EE5E65" w:rsidRDefault="004E6307" w:rsidP="004E6307">
            <w:pPr>
              <w:widowControl w:val="0"/>
              <w:numPr>
                <w:ilvl w:val="1"/>
                <w:numId w:val="102"/>
              </w:numPr>
              <w:tabs>
                <w:tab w:val="left" w:pos="787"/>
              </w:tabs>
              <w:suppressAutoHyphens/>
              <w:ind w:left="787"/>
              <w:jc w:val="both"/>
              <w:rPr>
                <w:rFonts w:cs="Tahoma"/>
                <w:szCs w:val="24"/>
                <w:lang w:val="ru-RU" w:eastAsia="ar-SA"/>
              </w:rPr>
            </w:pPr>
            <w:r w:rsidRPr="00EE5E65">
              <w:rPr>
                <w:rFonts w:cs="Tahoma"/>
                <w:szCs w:val="24"/>
                <w:lang w:val="ru-RU" w:eastAsia="ar-SA"/>
              </w:rPr>
              <w:t>здания должны быть оборудованы канализацией с отведением сточных вод на местную станцию очистных сооружений, расположенную за пределами I пояса ЗСО, в</w:t>
            </w:r>
            <w:r w:rsidR="003F35A4" w:rsidRPr="00EE5E65">
              <w:rPr>
                <w:rFonts w:cs="Tahoma"/>
                <w:szCs w:val="24"/>
                <w:lang w:val="ru-RU" w:eastAsia="ar-SA"/>
              </w:rPr>
              <w:t xml:space="preserve"> </w:t>
            </w:r>
            <w:r w:rsidRPr="00EE5E65">
              <w:rPr>
                <w:rFonts w:cs="Tahoma"/>
                <w:szCs w:val="24"/>
                <w:lang w:val="ru-RU" w:eastAsia="ar-SA"/>
              </w:rPr>
              <w:t>исключительных случаях – водонепроницаемые выгреба,</w:t>
            </w:r>
            <w:r w:rsidR="003F35A4" w:rsidRPr="00EE5E65">
              <w:rPr>
                <w:rFonts w:cs="Tahoma"/>
                <w:szCs w:val="24"/>
                <w:lang w:val="ru-RU" w:eastAsia="ar-SA"/>
              </w:rPr>
              <w:t xml:space="preserve"> </w:t>
            </w:r>
            <w:r w:rsidRPr="00EE5E65">
              <w:rPr>
                <w:rFonts w:cs="Tahoma"/>
                <w:szCs w:val="24"/>
                <w:lang w:val="ru-RU" w:eastAsia="ar-SA"/>
              </w:rPr>
              <w:t>исключающие случаи микробного загрязнения</w:t>
            </w:r>
            <w:r w:rsidR="003F35A4" w:rsidRPr="00EE5E65">
              <w:rPr>
                <w:rFonts w:cs="Tahoma"/>
                <w:szCs w:val="24"/>
                <w:lang w:val="ru-RU" w:eastAsia="ar-SA"/>
              </w:rPr>
              <w:t xml:space="preserve"> </w:t>
            </w:r>
            <w:r w:rsidRPr="00EE5E65">
              <w:rPr>
                <w:rFonts w:cs="Tahoma"/>
                <w:szCs w:val="24"/>
                <w:lang w:val="ru-RU" w:eastAsia="ar-SA"/>
              </w:rPr>
              <w:t>территории.</w:t>
            </w:r>
          </w:p>
          <w:p w:rsidR="004E6307" w:rsidRPr="00EE5E65" w:rsidRDefault="004E6307" w:rsidP="004E6307">
            <w:pPr>
              <w:widowControl w:val="0"/>
              <w:numPr>
                <w:ilvl w:val="0"/>
                <w:numId w:val="102"/>
              </w:numPr>
              <w:tabs>
                <w:tab w:val="left" w:pos="360"/>
              </w:tabs>
              <w:suppressAutoHyphens/>
              <w:jc w:val="both"/>
              <w:rPr>
                <w:rFonts w:cs="Tahoma"/>
                <w:szCs w:val="24"/>
                <w:lang w:val="ru-RU" w:eastAsia="ar-SA"/>
              </w:rPr>
            </w:pPr>
            <w:r w:rsidRPr="00EE5E65">
              <w:rPr>
                <w:rFonts w:cs="Tahoma"/>
                <w:szCs w:val="24"/>
                <w:lang w:val="ru-RU" w:eastAsia="ar-SA"/>
              </w:rPr>
              <w:t>Мероприятия по II поясу ЗСО:</w:t>
            </w:r>
          </w:p>
          <w:p w:rsidR="004E6307" w:rsidRPr="00EE5E65" w:rsidRDefault="004E6307" w:rsidP="004E6307">
            <w:pPr>
              <w:widowControl w:val="0"/>
              <w:numPr>
                <w:ilvl w:val="0"/>
                <w:numId w:val="103"/>
              </w:numPr>
              <w:tabs>
                <w:tab w:val="left" w:pos="720"/>
              </w:tabs>
              <w:suppressAutoHyphens/>
              <w:jc w:val="both"/>
              <w:rPr>
                <w:rFonts w:cs="Tahoma"/>
                <w:szCs w:val="24"/>
                <w:lang w:val="ru-RU" w:eastAsia="ar-SA"/>
              </w:rPr>
            </w:pPr>
            <w:r w:rsidRPr="00EE5E65">
              <w:rPr>
                <w:rFonts w:cs="Tahoma"/>
                <w:szCs w:val="24"/>
                <w:lang w:val="ru-RU" w:eastAsia="ar-SA"/>
              </w:rPr>
              <w:t xml:space="preserve">запрещается размещение кладбищ, скотомогильников, полей ассенизации, полей фильтрации, навозохранилищ, животноводческих предприятий, складов </w:t>
            </w:r>
            <w:proofErr w:type="spellStart"/>
            <w:r w:rsidRPr="00EE5E65">
              <w:rPr>
                <w:rFonts w:cs="Tahoma"/>
                <w:szCs w:val="24"/>
                <w:lang w:val="ru-RU" w:eastAsia="ar-SA"/>
              </w:rPr>
              <w:t>горючесмазочных</w:t>
            </w:r>
            <w:proofErr w:type="spellEnd"/>
            <w:r w:rsidRPr="00EE5E65">
              <w:rPr>
                <w:rFonts w:cs="Tahoma"/>
                <w:szCs w:val="24"/>
                <w:lang w:val="ru-RU" w:eastAsia="ar-SA"/>
              </w:rPr>
              <w:t xml:space="preserve"> материалов, ядохимикатов, </w:t>
            </w:r>
            <w:proofErr w:type="spellStart"/>
            <w:r w:rsidRPr="00EE5E65">
              <w:rPr>
                <w:rFonts w:cs="Tahoma"/>
                <w:szCs w:val="24"/>
                <w:lang w:val="ru-RU" w:eastAsia="ar-SA"/>
              </w:rPr>
              <w:t>шламохранилищ</w:t>
            </w:r>
            <w:proofErr w:type="spellEnd"/>
            <w:r w:rsidRPr="00EE5E65">
              <w:rPr>
                <w:rFonts w:cs="Tahoma"/>
                <w:szCs w:val="24"/>
                <w:lang w:val="ru-RU" w:eastAsia="ar-SA"/>
              </w:rPr>
              <w:t xml:space="preserve"> и других объектов, обуславливающих опасность микробного и химического загрязнения подземных вод; ограниченной применение удобрений.</w:t>
            </w:r>
          </w:p>
          <w:p w:rsidR="004E6307" w:rsidRPr="00EE5E65" w:rsidRDefault="004E6307" w:rsidP="004E6307">
            <w:pPr>
              <w:widowControl w:val="0"/>
              <w:numPr>
                <w:ilvl w:val="0"/>
                <w:numId w:val="103"/>
              </w:numPr>
              <w:tabs>
                <w:tab w:val="left" w:pos="720"/>
              </w:tabs>
              <w:suppressAutoHyphens/>
              <w:jc w:val="both"/>
              <w:rPr>
                <w:rFonts w:cs="Tahoma"/>
                <w:szCs w:val="24"/>
                <w:lang w:val="ru-RU" w:eastAsia="ar-SA"/>
              </w:rPr>
            </w:pPr>
            <w:r w:rsidRPr="00EE5E65">
              <w:rPr>
                <w:rFonts w:cs="Tahoma"/>
                <w:szCs w:val="24"/>
                <w:lang w:val="ru-RU" w:eastAsia="ar-SA"/>
              </w:rPr>
              <w:t>в прилегающей селитебной зоне необходимо выполнение</w:t>
            </w:r>
            <w:r w:rsidR="003F35A4" w:rsidRPr="00EE5E65">
              <w:rPr>
                <w:rFonts w:cs="Tahoma"/>
                <w:szCs w:val="24"/>
                <w:lang w:val="ru-RU" w:eastAsia="ar-SA"/>
              </w:rPr>
              <w:t xml:space="preserve"> </w:t>
            </w:r>
            <w:r w:rsidRPr="00EE5E65">
              <w:rPr>
                <w:rFonts w:cs="Tahoma"/>
                <w:szCs w:val="24"/>
                <w:lang w:val="ru-RU" w:eastAsia="ar-SA"/>
              </w:rPr>
              <w:t xml:space="preserve">мероприятий по санитарному благоустройству территории на основании «Санитарных правил содержания территории населенных мест №4690-88» и требований </w:t>
            </w:r>
            <w:proofErr w:type="spellStart"/>
            <w:r w:rsidRPr="00EE5E65">
              <w:rPr>
                <w:rFonts w:cs="Tahoma"/>
                <w:szCs w:val="24"/>
                <w:lang w:val="ru-RU" w:eastAsia="ar-SA"/>
              </w:rPr>
              <w:t>СанПиНа</w:t>
            </w:r>
            <w:proofErr w:type="spellEnd"/>
            <w:r w:rsidRPr="00EE5E65">
              <w:rPr>
                <w:rFonts w:cs="Tahoma"/>
                <w:szCs w:val="24"/>
                <w:lang w:val="ru-RU" w:eastAsia="ar-SA"/>
              </w:rPr>
              <w:t xml:space="preserve"> «Охрана поверхностных вод от загрязнения».</w:t>
            </w:r>
          </w:p>
        </w:tc>
      </w:tr>
    </w:tbl>
    <w:p w:rsidR="003636D9" w:rsidRPr="00EE5E65" w:rsidRDefault="003636D9" w:rsidP="004E6307">
      <w:pPr>
        <w:suppressAutoHyphens/>
        <w:jc w:val="right"/>
        <w:rPr>
          <w:rFonts w:cs="Tahoma"/>
          <w:b/>
          <w:szCs w:val="24"/>
          <w:lang w:val="ru-RU" w:eastAsia="ar-SA"/>
        </w:rPr>
      </w:pP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Индекс зоны СП 2</w:t>
      </w: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Скотомогильники</w:t>
      </w:r>
      <w:r w:rsidR="00C73F21" w:rsidRPr="00EE5E65">
        <w:rPr>
          <w:rFonts w:cs="Tahoma"/>
          <w:b/>
          <w:szCs w:val="24"/>
          <w:lang w:val="ru-RU" w:eastAsia="ar-SA"/>
        </w:rPr>
        <w:t>, полигоны ТБО</w:t>
      </w:r>
    </w:p>
    <w:tbl>
      <w:tblPr>
        <w:tblW w:w="9919" w:type="dxa"/>
        <w:tblInd w:w="-318" w:type="dxa"/>
        <w:tblLook w:val="04A0"/>
      </w:tblPr>
      <w:tblGrid>
        <w:gridCol w:w="489"/>
        <w:gridCol w:w="2345"/>
        <w:gridCol w:w="7085"/>
      </w:tblGrid>
      <w:tr w:rsidR="004E6307" w:rsidRPr="00EE5E65" w:rsidTr="003636D9">
        <w:tc>
          <w:tcPr>
            <w:tcW w:w="489"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345"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7085"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636D9">
        <w:tc>
          <w:tcPr>
            <w:tcW w:w="9919"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636D9">
        <w:trPr>
          <w:trHeight w:val="730"/>
        </w:trPr>
        <w:tc>
          <w:tcPr>
            <w:tcW w:w="489"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Разрешенные виды использования земельных участков</w:t>
            </w:r>
          </w:p>
        </w:tc>
        <w:tc>
          <w:tcPr>
            <w:tcW w:w="7085"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99"/>
              </w:numPr>
              <w:tabs>
                <w:tab w:val="left" w:pos="360"/>
              </w:tabs>
              <w:suppressAutoHyphens/>
              <w:snapToGrid w:val="0"/>
              <w:jc w:val="both"/>
              <w:rPr>
                <w:rFonts w:cs="Tahoma"/>
                <w:szCs w:val="24"/>
                <w:lang w:val="ru-RU" w:eastAsia="ar-SA"/>
              </w:rPr>
            </w:pPr>
            <w:r w:rsidRPr="00EE5E65">
              <w:rPr>
                <w:rFonts w:cs="Tahoma"/>
                <w:szCs w:val="24"/>
                <w:lang w:val="ru-RU" w:eastAsia="ar-SA"/>
              </w:rPr>
              <w:t>Скотомогильник, очистные сооружения и другие объекты, создание и использование которых невозможно без установления</w:t>
            </w:r>
            <w:r w:rsidR="003F35A4" w:rsidRPr="00EE5E65">
              <w:rPr>
                <w:rFonts w:cs="Tahoma"/>
                <w:szCs w:val="24"/>
                <w:lang w:val="ru-RU" w:eastAsia="ar-SA"/>
              </w:rPr>
              <w:t xml:space="preserve"> </w:t>
            </w:r>
            <w:r w:rsidRPr="00EE5E65">
              <w:rPr>
                <w:rFonts w:cs="Tahoma"/>
                <w:szCs w:val="24"/>
                <w:lang w:val="ru-RU" w:eastAsia="ar-SA"/>
              </w:rPr>
              <w:t>специальных нормативов и правил.</w:t>
            </w:r>
          </w:p>
          <w:p w:rsidR="00C73F21" w:rsidRPr="00EE5E65" w:rsidRDefault="00C73F21" w:rsidP="004E6307">
            <w:pPr>
              <w:widowControl w:val="0"/>
              <w:numPr>
                <w:ilvl w:val="0"/>
                <w:numId w:val="99"/>
              </w:numPr>
              <w:tabs>
                <w:tab w:val="left" w:pos="360"/>
              </w:tabs>
              <w:suppressAutoHyphens/>
              <w:snapToGrid w:val="0"/>
              <w:jc w:val="both"/>
              <w:rPr>
                <w:rFonts w:cs="Tahoma"/>
                <w:szCs w:val="24"/>
                <w:lang w:val="ru-RU" w:eastAsia="ar-SA"/>
              </w:rPr>
            </w:pPr>
            <w:r w:rsidRPr="00EE5E65">
              <w:rPr>
                <w:rFonts w:cs="Tahoma"/>
                <w:szCs w:val="24"/>
                <w:lang w:val="ru-RU" w:eastAsia="ar-SA"/>
              </w:rPr>
              <w:t>Полигоны ТБО</w:t>
            </w:r>
          </w:p>
        </w:tc>
      </w:tr>
      <w:tr w:rsidR="004E6307" w:rsidRPr="00EE5E65" w:rsidTr="003636D9">
        <w:trPr>
          <w:trHeight w:val="1021"/>
        </w:trPr>
        <w:tc>
          <w:tcPr>
            <w:tcW w:w="489"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Вспомогательные </w:t>
            </w:r>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 xml:space="preserve">виды </w:t>
            </w:r>
            <w:proofErr w:type="gramStart"/>
            <w:r w:rsidRPr="00EE5E65">
              <w:rPr>
                <w:rFonts w:cs="Tahoma"/>
                <w:szCs w:val="24"/>
                <w:lang w:val="ru-RU" w:eastAsia="ar-SA"/>
              </w:rPr>
              <w:t>разрешенного</w:t>
            </w:r>
            <w:proofErr w:type="gramEnd"/>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использования.</w:t>
            </w:r>
          </w:p>
          <w:p w:rsidR="004E6307" w:rsidRPr="00EE5E65" w:rsidRDefault="004E6307" w:rsidP="003636D9">
            <w:pPr>
              <w:suppressAutoHyphens/>
              <w:rPr>
                <w:rFonts w:cs="Tahoma"/>
                <w:szCs w:val="24"/>
                <w:lang w:val="ru-RU" w:eastAsia="ar-SA"/>
              </w:rPr>
            </w:pPr>
          </w:p>
        </w:tc>
        <w:tc>
          <w:tcPr>
            <w:tcW w:w="7085"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100"/>
              </w:numPr>
              <w:tabs>
                <w:tab w:val="left" w:pos="360"/>
              </w:tabs>
              <w:suppressAutoHyphens/>
              <w:snapToGrid w:val="0"/>
              <w:jc w:val="both"/>
              <w:rPr>
                <w:rFonts w:cs="Tahoma"/>
                <w:szCs w:val="24"/>
                <w:lang w:val="ru-RU" w:eastAsia="ar-SA"/>
              </w:rPr>
            </w:pPr>
            <w:r w:rsidRPr="00EE5E65">
              <w:rPr>
                <w:rFonts w:cs="Tahoma"/>
                <w:szCs w:val="24"/>
                <w:lang w:val="ru-RU" w:eastAsia="ar-SA"/>
              </w:rPr>
              <w:t>Административные объекты, связанные с эксплуатацией и функционированием санитарно-технических сооружений;</w:t>
            </w:r>
          </w:p>
          <w:p w:rsidR="004E6307" w:rsidRPr="00EE5E65" w:rsidRDefault="004E6307" w:rsidP="004E6307">
            <w:pPr>
              <w:widowControl w:val="0"/>
              <w:numPr>
                <w:ilvl w:val="0"/>
                <w:numId w:val="100"/>
              </w:numPr>
              <w:tabs>
                <w:tab w:val="left" w:pos="360"/>
              </w:tabs>
              <w:suppressAutoHyphens/>
              <w:jc w:val="both"/>
              <w:rPr>
                <w:rFonts w:cs="Tahoma"/>
                <w:szCs w:val="24"/>
                <w:lang w:val="ru-RU" w:eastAsia="ar-SA"/>
              </w:rPr>
            </w:pPr>
            <w:r w:rsidRPr="00EE5E65">
              <w:rPr>
                <w:rFonts w:cs="Tahoma"/>
                <w:szCs w:val="24"/>
                <w:lang w:val="ru-RU" w:eastAsia="ar-SA"/>
              </w:rPr>
              <w:t>Зеленые насаждения;</w:t>
            </w:r>
          </w:p>
          <w:p w:rsidR="004E6307" w:rsidRPr="00EE5E65" w:rsidRDefault="004E6307" w:rsidP="004E6307">
            <w:pPr>
              <w:widowControl w:val="0"/>
              <w:numPr>
                <w:ilvl w:val="0"/>
                <w:numId w:val="100"/>
              </w:numPr>
              <w:tabs>
                <w:tab w:val="left" w:pos="360"/>
              </w:tabs>
              <w:suppressAutoHyphens/>
              <w:jc w:val="both"/>
              <w:rPr>
                <w:rFonts w:cs="Tahoma"/>
                <w:szCs w:val="24"/>
                <w:lang w:val="ru-RU" w:eastAsia="ar-SA"/>
              </w:rPr>
            </w:pPr>
            <w:r w:rsidRPr="00EE5E65">
              <w:rPr>
                <w:rFonts w:cs="Tahoma"/>
                <w:szCs w:val="24"/>
                <w:lang w:val="ru-RU" w:eastAsia="ar-SA"/>
              </w:rPr>
              <w:t>Инженерные коммуникации.</w:t>
            </w:r>
          </w:p>
        </w:tc>
      </w:tr>
      <w:tr w:rsidR="004E6307" w:rsidRPr="00E469AC" w:rsidTr="003636D9">
        <w:trPr>
          <w:trHeight w:val="1265"/>
        </w:trPr>
        <w:tc>
          <w:tcPr>
            <w:tcW w:w="489"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suppressAutoHyphens/>
              <w:jc w:val="center"/>
              <w:rPr>
                <w:rFonts w:cs="Tahoma"/>
                <w:szCs w:val="24"/>
                <w:lang w:val="ru-RU" w:eastAsia="ar-SA"/>
              </w:rPr>
            </w:pPr>
          </w:p>
        </w:tc>
        <w:tc>
          <w:tcPr>
            <w:tcW w:w="2345" w:type="dxa"/>
            <w:tcBorders>
              <w:top w:val="nil"/>
              <w:left w:val="single" w:sz="4" w:space="0" w:color="000000"/>
              <w:bottom w:val="single" w:sz="4" w:space="0" w:color="000000"/>
              <w:right w:val="nil"/>
            </w:tcBorders>
          </w:tcPr>
          <w:p w:rsidR="004E6307" w:rsidRPr="00EE5E65" w:rsidRDefault="004E6307" w:rsidP="003636D9">
            <w:pPr>
              <w:suppressAutoHyphens/>
              <w:rPr>
                <w:rFonts w:cs="Tahoma"/>
                <w:szCs w:val="24"/>
                <w:lang w:val="ru-RU" w:eastAsia="ar-SA"/>
              </w:rPr>
            </w:pPr>
            <w:r w:rsidRPr="00EE5E65">
              <w:rPr>
                <w:rFonts w:cs="Tahoma"/>
                <w:szCs w:val="24"/>
                <w:lang w:val="ru-RU" w:eastAsia="ar-SA"/>
              </w:rPr>
              <w:t>Условно разрешенные виды использования.</w:t>
            </w:r>
          </w:p>
        </w:tc>
        <w:tc>
          <w:tcPr>
            <w:tcW w:w="7085"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100"/>
              </w:numPr>
              <w:tabs>
                <w:tab w:val="left" w:pos="360"/>
              </w:tabs>
              <w:suppressAutoHyphens/>
              <w:snapToGrid w:val="0"/>
              <w:rPr>
                <w:rFonts w:cs="Tahoma"/>
                <w:szCs w:val="24"/>
                <w:lang w:val="ru-RU" w:eastAsia="ar-SA"/>
              </w:rPr>
            </w:pPr>
            <w:r w:rsidRPr="00EE5E65">
              <w:rPr>
                <w:rFonts w:cs="Tahoma"/>
                <w:szCs w:val="24"/>
                <w:lang w:val="ru-RU" w:eastAsia="ar-SA"/>
              </w:rPr>
              <w:t>Полигоны захоронения не утилизированных производственных отходов;</w:t>
            </w:r>
          </w:p>
          <w:p w:rsidR="004E6307" w:rsidRPr="00EE5E65" w:rsidRDefault="004E6307" w:rsidP="004E6307">
            <w:pPr>
              <w:widowControl w:val="0"/>
              <w:numPr>
                <w:ilvl w:val="0"/>
                <w:numId w:val="100"/>
              </w:numPr>
              <w:tabs>
                <w:tab w:val="left" w:pos="360"/>
              </w:tabs>
              <w:suppressAutoHyphens/>
              <w:snapToGrid w:val="0"/>
              <w:jc w:val="both"/>
              <w:rPr>
                <w:rFonts w:cs="Tahoma"/>
                <w:szCs w:val="24"/>
                <w:lang w:val="ru-RU" w:eastAsia="ar-SA"/>
              </w:rPr>
            </w:pPr>
            <w:r w:rsidRPr="00EE5E65">
              <w:rPr>
                <w:rFonts w:cs="Tahoma"/>
                <w:szCs w:val="24"/>
                <w:lang w:val="ru-RU" w:eastAsia="ar-SA"/>
              </w:rPr>
              <w:t>Автостоянки;</w:t>
            </w:r>
          </w:p>
          <w:p w:rsidR="004E6307" w:rsidRPr="00EE5E65" w:rsidRDefault="004E6307" w:rsidP="004E6307">
            <w:pPr>
              <w:widowControl w:val="0"/>
              <w:numPr>
                <w:ilvl w:val="0"/>
                <w:numId w:val="100"/>
              </w:numPr>
              <w:tabs>
                <w:tab w:val="left" w:pos="360"/>
              </w:tabs>
              <w:suppressAutoHyphens/>
              <w:jc w:val="both"/>
              <w:rPr>
                <w:rFonts w:cs="Tahoma"/>
                <w:szCs w:val="24"/>
                <w:lang w:val="ru-RU" w:eastAsia="ar-SA"/>
              </w:rPr>
            </w:pPr>
            <w:r w:rsidRPr="00EE5E65">
              <w:rPr>
                <w:rFonts w:cs="Tahoma"/>
                <w:szCs w:val="24"/>
                <w:lang w:val="ru-RU" w:eastAsia="ar-SA"/>
              </w:rPr>
              <w:t>Другие объекты, размещение которых требует соблюдение специальных санитарно-гигиенических требований.</w:t>
            </w:r>
          </w:p>
        </w:tc>
      </w:tr>
      <w:tr w:rsidR="004E6307" w:rsidRPr="00E469AC" w:rsidTr="003636D9">
        <w:trPr>
          <w:trHeight w:val="265"/>
        </w:trPr>
        <w:tc>
          <w:tcPr>
            <w:tcW w:w="9919"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suppressAutoHyphens/>
              <w:snapToGrid w:val="0"/>
              <w:ind w:right="-113"/>
              <w:jc w:val="center"/>
              <w:rPr>
                <w:rFonts w:cs="Tahoma"/>
                <w:szCs w:val="24"/>
                <w:lang w:val="ru-RU" w:eastAsia="ar-SA"/>
              </w:rPr>
            </w:pPr>
            <w:r w:rsidRPr="00EE5E65">
              <w:rPr>
                <w:rFonts w:cs="Tahoma"/>
                <w:szCs w:val="24"/>
                <w:lang w:val="ru-RU" w:eastAsia="ar-SA"/>
              </w:rPr>
              <w:t xml:space="preserve">Параметры разрешенного строительства и ограничения использования земельных участков </w:t>
            </w:r>
          </w:p>
        </w:tc>
      </w:tr>
      <w:tr w:rsidR="004E6307" w:rsidRPr="00E469AC" w:rsidTr="003636D9">
        <w:trPr>
          <w:trHeight w:val="4095"/>
        </w:trPr>
        <w:tc>
          <w:tcPr>
            <w:tcW w:w="489"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lastRenderedPageBreak/>
              <w:t>4.</w:t>
            </w:r>
          </w:p>
        </w:tc>
        <w:tc>
          <w:tcPr>
            <w:tcW w:w="2345"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 требования.</w:t>
            </w:r>
          </w:p>
        </w:tc>
        <w:tc>
          <w:tcPr>
            <w:tcW w:w="7085" w:type="dxa"/>
            <w:tcBorders>
              <w:top w:val="nil"/>
              <w:left w:val="single" w:sz="4" w:space="0" w:color="000000"/>
              <w:bottom w:val="single" w:sz="4" w:space="0" w:color="000000"/>
              <w:right w:val="single" w:sz="4" w:space="0" w:color="000000"/>
            </w:tcBorders>
          </w:tcPr>
          <w:p w:rsidR="004E6307" w:rsidRPr="00EE5E65" w:rsidRDefault="004E6307" w:rsidP="003F35A4">
            <w:pPr>
              <w:numPr>
                <w:ilvl w:val="0"/>
                <w:numId w:val="94"/>
              </w:numPr>
              <w:jc w:val="both"/>
              <w:rPr>
                <w:szCs w:val="24"/>
                <w:lang w:val="ru-RU" w:eastAsia="ar-SA"/>
              </w:rPr>
            </w:pPr>
            <w:r w:rsidRPr="00EE5E65">
              <w:rPr>
                <w:szCs w:val="24"/>
                <w:lang w:val="ru-RU" w:eastAsia="ar-SA"/>
              </w:rPr>
              <w:t xml:space="preserve">Предельные параметры разрешенного строительства, реконструкция объектов - в соответствии с проектом планировки, </w:t>
            </w:r>
            <w:proofErr w:type="spellStart"/>
            <w:r w:rsidRPr="00EE5E65">
              <w:rPr>
                <w:szCs w:val="24"/>
                <w:lang w:val="ru-RU" w:eastAsia="ar-SA"/>
              </w:rPr>
              <w:t>СНиП</w:t>
            </w:r>
            <w:proofErr w:type="spellEnd"/>
            <w:r w:rsidRPr="00EE5E65">
              <w:rPr>
                <w:szCs w:val="24"/>
                <w:lang w:val="ru-RU" w:eastAsia="ar-SA"/>
              </w:rPr>
              <w:t xml:space="preserve"> 2.04.03-85 «Канализация. Наружные сети и сооружения» и </w:t>
            </w:r>
            <w:proofErr w:type="spellStart"/>
            <w:r w:rsidRPr="00EE5E65">
              <w:rPr>
                <w:szCs w:val="24"/>
                <w:lang w:val="ru-RU" w:eastAsia="ar-SA"/>
              </w:rPr>
              <w:t>СанПиН</w:t>
            </w:r>
            <w:proofErr w:type="spellEnd"/>
            <w:r w:rsidRPr="00EE5E65">
              <w:rPr>
                <w:szCs w:val="24"/>
                <w:lang w:val="ru-RU" w:eastAsia="ar-SA"/>
              </w:rPr>
              <w:t xml:space="preserve"> 2.2.1/2.1.1.1200-03.</w:t>
            </w:r>
          </w:p>
          <w:p w:rsidR="004E6307" w:rsidRPr="00EE5E65" w:rsidRDefault="004E6307" w:rsidP="003F35A4">
            <w:pPr>
              <w:numPr>
                <w:ilvl w:val="0"/>
                <w:numId w:val="94"/>
              </w:numPr>
              <w:jc w:val="both"/>
              <w:rPr>
                <w:szCs w:val="24"/>
                <w:lang w:val="ru-RU" w:eastAsia="ar-SA"/>
              </w:rPr>
            </w:pPr>
            <w:r w:rsidRPr="00EE5E65">
              <w:rPr>
                <w:szCs w:val="24"/>
                <w:lang w:val="ru-RU" w:eastAsia="ar-SA"/>
              </w:rPr>
              <w:t xml:space="preserve">Санитарный и технологический </w:t>
            </w:r>
            <w:proofErr w:type="gramStart"/>
            <w:r w:rsidRPr="00EE5E65">
              <w:rPr>
                <w:szCs w:val="24"/>
                <w:lang w:val="ru-RU" w:eastAsia="ar-SA"/>
              </w:rPr>
              <w:t>контроль за</w:t>
            </w:r>
            <w:proofErr w:type="gramEnd"/>
            <w:r w:rsidRPr="00EE5E65">
              <w:rPr>
                <w:szCs w:val="24"/>
                <w:lang w:val="ru-RU" w:eastAsia="ar-SA"/>
              </w:rPr>
              <w:t xml:space="preserve"> эксплуатацией сооружений.</w:t>
            </w:r>
          </w:p>
          <w:p w:rsidR="004E6307" w:rsidRPr="00EE5E65" w:rsidRDefault="004E6307" w:rsidP="003F35A4">
            <w:pPr>
              <w:numPr>
                <w:ilvl w:val="0"/>
                <w:numId w:val="94"/>
              </w:numPr>
              <w:jc w:val="both"/>
              <w:rPr>
                <w:szCs w:val="24"/>
                <w:lang w:val="ru-RU" w:eastAsia="ar-SA"/>
              </w:rPr>
            </w:pPr>
            <w:r w:rsidRPr="00EE5E65">
              <w:rPr>
                <w:szCs w:val="24"/>
                <w:lang w:val="ru-RU" w:eastAsia="ar-SA"/>
              </w:rPr>
              <w:t>Выполнение специальных мероприятий, направленных на исключение химического и бактериологического загрязнения поверхностных и грунтовых вод.</w:t>
            </w:r>
          </w:p>
          <w:p w:rsidR="004E6307" w:rsidRPr="00EE5E65" w:rsidRDefault="004E6307" w:rsidP="003F35A4">
            <w:pPr>
              <w:numPr>
                <w:ilvl w:val="0"/>
                <w:numId w:val="94"/>
              </w:numPr>
              <w:jc w:val="both"/>
              <w:rPr>
                <w:szCs w:val="24"/>
                <w:lang w:val="ru-RU" w:eastAsia="ar-SA"/>
              </w:rPr>
            </w:pPr>
            <w:r w:rsidRPr="00EE5E65">
              <w:rPr>
                <w:szCs w:val="24"/>
                <w:lang w:val="ru-RU" w:eastAsia="ar-SA"/>
              </w:rPr>
              <w:t>Эффективное использование территории в соответствии с санитарными правилами и нормами и соответствующими гигиеническими нормативами.</w:t>
            </w:r>
          </w:p>
          <w:p w:rsidR="004E6307" w:rsidRPr="00EE5E65" w:rsidRDefault="004E6307" w:rsidP="003F35A4">
            <w:pPr>
              <w:numPr>
                <w:ilvl w:val="0"/>
                <w:numId w:val="94"/>
              </w:numPr>
              <w:jc w:val="both"/>
              <w:rPr>
                <w:szCs w:val="24"/>
                <w:lang w:val="ru-RU" w:eastAsia="ar-SA"/>
              </w:rPr>
            </w:pPr>
            <w:r w:rsidRPr="00EE5E65">
              <w:rPr>
                <w:szCs w:val="24"/>
                <w:lang w:val="ru-RU" w:eastAsia="ar-SA"/>
              </w:rPr>
              <w:t>Обязательная организация поверхностного стока.</w:t>
            </w:r>
          </w:p>
          <w:p w:rsidR="004E6307" w:rsidRPr="00EE5E65" w:rsidRDefault="004E6307" w:rsidP="003F35A4">
            <w:pPr>
              <w:numPr>
                <w:ilvl w:val="0"/>
                <w:numId w:val="94"/>
              </w:numPr>
              <w:jc w:val="both"/>
              <w:rPr>
                <w:szCs w:val="24"/>
                <w:lang w:val="ru-RU" w:eastAsia="ar-SA"/>
              </w:rPr>
            </w:pPr>
            <w:r w:rsidRPr="00EE5E65">
              <w:rPr>
                <w:szCs w:val="24"/>
                <w:lang w:val="ru-RU" w:eastAsia="ar-SA"/>
              </w:rPr>
              <w:t>Организация санитарно-защитных зон и разрывов с последующим озеленением и благоустройством.</w:t>
            </w:r>
          </w:p>
          <w:p w:rsidR="004E6307" w:rsidRPr="00EE5E65" w:rsidRDefault="004E6307" w:rsidP="003F35A4">
            <w:pPr>
              <w:numPr>
                <w:ilvl w:val="0"/>
                <w:numId w:val="94"/>
              </w:numPr>
              <w:jc w:val="both"/>
              <w:rPr>
                <w:rFonts w:cs="Tahoma"/>
                <w:szCs w:val="24"/>
                <w:lang w:val="ru-RU" w:eastAsia="ar-SA"/>
              </w:rPr>
            </w:pPr>
            <w:r w:rsidRPr="00EE5E65">
              <w:rPr>
                <w:szCs w:val="24"/>
                <w:lang w:val="ru-RU" w:eastAsia="ar-SA"/>
              </w:rPr>
              <w:t>Озеленение территории породами деревьев, способствующих рекультивации почв и созданию нормальной лесной подстилки: береза</w:t>
            </w:r>
            <w:r w:rsidRPr="00EE5E65">
              <w:rPr>
                <w:rFonts w:cs="Tahoma"/>
                <w:szCs w:val="24"/>
                <w:lang w:val="ru-RU" w:eastAsia="ar-SA"/>
              </w:rPr>
              <w:t>, ольха, тополь, ива, клен полевой, дикая вишня.</w:t>
            </w:r>
          </w:p>
        </w:tc>
      </w:tr>
    </w:tbl>
    <w:p w:rsidR="004E6307" w:rsidRPr="00EE5E65" w:rsidRDefault="004E6307" w:rsidP="004E6307">
      <w:pPr>
        <w:tabs>
          <w:tab w:val="left" w:pos="510"/>
        </w:tabs>
        <w:suppressAutoHyphens/>
        <w:rPr>
          <w:rFonts w:cs="Tahoma"/>
          <w:b/>
          <w:szCs w:val="24"/>
          <w:lang w:val="ru-RU" w:eastAsia="ar-SA"/>
        </w:rPr>
      </w:pP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Индекс зоны СП 3</w:t>
      </w:r>
    </w:p>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 xml:space="preserve">Кладбища </w:t>
      </w:r>
    </w:p>
    <w:tbl>
      <w:tblPr>
        <w:tblW w:w="9924" w:type="dxa"/>
        <w:tblInd w:w="-318" w:type="dxa"/>
        <w:tblLook w:val="04A0"/>
      </w:tblPr>
      <w:tblGrid>
        <w:gridCol w:w="467"/>
        <w:gridCol w:w="2369"/>
        <w:gridCol w:w="7088"/>
      </w:tblGrid>
      <w:tr w:rsidR="004E6307" w:rsidRPr="00EE5E65" w:rsidTr="00F427D8">
        <w:tc>
          <w:tcPr>
            <w:tcW w:w="467"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tc>
        <w:tc>
          <w:tcPr>
            <w:tcW w:w="2369" w:type="dxa"/>
            <w:tcBorders>
              <w:top w:val="single" w:sz="4" w:space="0" w:color="000000"/>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tc>
        <w:tc>
          <w:tcPr>
            <w:tcW w:w="7088"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F427D8">
        <w:tc>
          <w:tcPr>
            <w:tcW w:w="9924"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F427D8">
        <w:trPr>
          <w:trHeight w:val="404"/>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Разрешенные виды использования</w:t>
            </w:r>
            <w:r w:rsidR="003F35A4" w:rsidRPr="00EE5E65">
              <w:rPr>
                <w:rFonts w:cs="Tahoma"/>
                <w:szCs w:val="24"/>
                <w:lang w:val="ru-RU" w:eastAsia="ar-SA"/>
              </w:rPr>
              <w:t xml:space="preserve"> </w:t>
            </w:r>
            <w:r w:rsidRPr="00EE5E65">
              <w:rPr>
                <w:rFonts w:cs="Tahoma"/>
                <w:szCs w:val="24"/>
                <w:lang w:val="ru-RU" w:eastAsia="ar-SA"/>
              </w:rPr>
              <w:t>земельных участков</w:t>
            </w:r>
          </w:p>
        </w:tc>
        <w:tc>
          <w:tcPr>
            <w:tcW w:w="70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104"/>
              </w:numPr>
              <w:tabs>
                <w:tab w:val="left" w:pos="360"/>
              </w:tabs>
              <w:suppressAutoHyphens/>
              <w:snapToGrid w:val="0"/>
              <w:jc w:val="both"/>
              <w:rPr>
                <w:rFonts w:cs="Tahoma"/>
                <w:szCs w:val="24"/>
                <w:lang w:val="ru-RU" w:eastAsia="ar-SA"/>
              </w:rPr>
            </w:pPr>
            <w:r w:rsidRPr="00EE5E65">
              <w:rPr>
                <w:rFonts w:cs="Tahoma"/>
                <w:szCs w:val="24"/>
                <w:lang w:val="ru-RU" w:eastAsia="ar-SA"/>
              </w:rPr>
              <w:t>Традиционное захоронение и погребение.</w:t>
            </w:r>
          </w:p>
        </w:tc>
      </w:tr>
      <w:tr w:rsidR="004E6307" w:rsidRPr="00EE5E65" w:rsidTr="00F427D8">
        <w:trPr>
          <w:trHeight w:val="644"/>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 xml:space="preserve">Вспомогательные </w:t>
            </w:r>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 xml:space="preserve">виды </w:t>
            </w:r>
            <w:proofErr w:type="gramStart"/>
            <w:r w:rsidRPr="00EE5E65">
              <w:rPr>
                <w:rFonts w:cs="Tahoma"/>
                <w:szCs w:val="24"/>
                <w:lang w:val="ru-RU" w:eastAsia="ar-SA"/>
              </w:rPr>
              <w:t>разрешенного</w:t>
            </w:r>
            <w:proofErr w:type="gramEnd"/>
          </w:p>
          <w:p w:rsidR="004E6307" w:rsidRPr="00EE5E65" w:rsidRDefault="004E6307" w:rsidP="003636D9">
            <w:pPr>
              <w:tabs>
                <w:tab w:val="left" w:pos="1155"/>
              </w:tabs>
              <w:suppressAutoHyphens/>
              <w:rPr>
                <w:rFonts w:cs="Tahoma"/>
                <w:szCs w:val="24"/>
                <w:lang w:val="ru-RU" w:eastAsia="ar-SA"/>
              </w:rPr>
            </w:pPr>
            <w:r w:rsidRPr="00EE5E65">
              <w:rPr>
                <w:rFonts w:cs="Tahoma"/>
                <w:szCs w:val="24"/>
                <w:lang w:val="ru-RU" w:eastAsia="ar-SA"/>
              </w:rPr>
              <w:t>использования.</w:t>
            </w:r>
          </w:p>
        </w:tc>
        <w:tc>
          <w:tcPr>
            <w:tcW w:w="7088" w:type="dxa"/>
            <w:tcBorders>
              <w:top w:val="nil"/>
              <w:left w:val="single" w:sz="4" w:space="0" w:color="000000"/>
              <w:bottom w:val="single" w:sz="4" w:space="0" w:color="000000"/>
              <w:right w:val="single" w:sz="4" w:space="0" w:color="000000"/>
            </w:tcBorders>
          </w:tcPr>
          <w:p w:rsidR="004E6307" w:rsidRPr="00EE5E65" w:rsidRDefault="004E6307" w:rsidP="003F35A4">
            <w:pPr>
              <w:numPr>
                <w:ilvl w:val="0"/>
                <w:numId w:val="94"/>
              </w:numPr>
              <w:jc w:val="both"/>
              <w:rPr>
                <w:szCs w:val="24"/>
                <w:lang w:val="ru-RU" w:eastAsia="ar-SA"/>
              </w:rPr>
            </w:pPr>
            <w:r w:rsidRPr="00EE5E65">
              <w:rPr>
                <w:szCs w:val="24"/>
                <w:lang w:val="ru-RU" w:eastAsia="ar-SA"/>
              </w:rPr>
              <w:t>Объекты эксплуатации кладбищ.</w:t>
            </w:r>
          </w:p>
          <w:p w:rsidR="004E6307" w:rsidRPr="00EE5E65" w:rsidRDefault="004E6307" w:rsidP="003F35A4">
            <w:pPr>
              <w:numPr>
                <w:ilvl w:val="0"/>
                <w:numId w:val="94"/>
              </w:numPr>
              <w:jc w:val="both"/>
              <w:rPr>
                <w:szCs w:val="24"/>
                <w:lang w:val="ru-RU" w:eastAsia="ar-SA"/>
              </w:rPr>
            </w:pPr>
            <w:r w:rsidRPr="00EE5E65">
              <w:rPr>
                <w:szCs w:val="24"/>
                <w:lang w:val="ru-RU" w:eastAsia="ar-SA"/>
              </w:rPr>
              <w:t>Административные объекты, связанные с функционированием кладбища.</w:t>
            </w:r>
          </w:p>
          <w:p w:rsidR="004E6307" w:rsidRPr="00EE5E65" w:rsidRDefault="004E6307" w:rsidP="003F35A4">
            <w:pPr>
              <w:numPr>
                <w:ilvl w:val="0"/>
                <w:numId w:val="94"/>
              </w:numPr>
              <w:jc w:val="both"/>
              <w:rPr>
                <w:szCs w:val="24"/>
                <w:lang w:val="ru-RU" w:eastAsia="ar-SA"/>
              </w:rPr>
            </w:pPr>
            <w:r w:rsidRPr="00EE5E65">
              <w:rPr>
                <w:szCs w:val="24"/>
                <w:lang w:val="ru-RU" w:eastAsia="ar-SA"/>
              </w:rPr>
              <w:t>Зеленые насаждения.</w:t>
            </w:r>
          </w:p>
          <w:p w:rsidR="004E6307" w:rsidRPr="00EE5E65" w:rsidRDefault="004E6307" w:rsidP="003F35A4">
            <w:pPr>
              <w:numPr>
                <w:ilvl w:val="0"/>
                <w:numId w:val="94"/>
              </w:numPr>
              <w:jc w:val="both"/>
              <w:rPr>
                <w:szCs w:val="24"/>
                <w:lang w:val="ru-RU" w:eastAsia="ar-SA"/>
              </w:rPr>
            </w:pPr>
            <w:r w:rsidRPr="00EE5E65">
              <w:rPr>
                <w:szCs w:val="24"/>
                <w:lang w:val="ru-RU" w:eastAsia="ar-SA"/>
              </w:rPr>
              <w:t>Культовые сооружения.</w:t>
            </w:r>
          </w:p>
          <w:p w:rsidR="004E6307" w:rsidRPr="00EE5E65" w:rsidRDefault="004E6307" w:rsidP="003F35A4">
            <w:pPr>
              <w:numPr>
                <w:ilvl w:val="0"/>
                <w:numId w:val="94"/>
              </w:numPr>
              <w:jc w:val="both"/>
              <w:rPr>
                <w:szCs w:val="24"/>
                <w:lang w:val="ru-RU" w:eastAsia="ar-SA"/>
              </w:rPr>
            </w:pPr>
            <w:r w:rsidRPr="00EE5E65">
              <w:rPr>
                <w:szCs w:val="24"/>
                <w:lang w:val="ru-RU" w:eastAsia="ar-SA"/>
              </w:rPr>
              <w:t>Парковки.</w:t>
            </w:r>
          </w:p>
        </w:tc>
      </w:tr>
      <w:tr w:rsidR="004E6307" w:rsidRPr="00EE5E65" w:rsidTr="00F427D8">
        <w:trPr>
          <w:trHeight w:val="644"/>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3.</w:t>
            </w:r>
          </w:p>
          <w:p w:rsidR="004E6307" w:rsidRPr="00EE5E65"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EE5E65" w:rsidRDefault="004E6307" w:rsidP="003636D9">
            <w:pPr>
              <w:suppressAutoHyphens/>
              <w:rPr>
                <w:rFonts w:cs="Tahoma"/>
                <w:szCs w:val="24"/>
                <w:lang w:val="ru-RU" w:eastAsia="ar-SA"/>
              </w:rPr>
            </w:pPr>
            <w:r w:rsidRPr="00EE5E65">
              <w:rPr>
                <w:rFonts w:cs="Tahoma"/>
                <w:szCs w:val="24"/>
                <w:lang w:val="ru-RU" w:eastAsia="ar-SA"/>
              </w:rPr>
              <w:t>Условно разрешенные виды использования.</w:t>
            </w:r>
          </w:p>
        </w:tc>
        <w:tc>
          <w:tcPr>
            <w:tcW w:w="7088" w:type="dxa"/>
            <w:tcBorders>
              <w:top w:val="nil"/>
              <w:left w:val="single" w:sz="4" w:space="0" w:color="000000"/>
              <w:bottom w:val="single" w:sz="4" w:space="0" w:color="000000"/>
              <w:right w:val="single" w:sz="4" w:space="0" w:color="000000"/>
            </w:tcBorders>
          </w:tcPr>
          <w:p w:rsidR="004E6307" w:rsidRPr="00EE5E65" w:rsidRDefault="004E6307" w:rsidP="003F35A4">
            <w:pPr>
              <w:numPr>
                <w:ilvl w:val="0"/>
                <w:numId w:val="94"/>
              </w:numPr>
              <w:jc w:val="both"/>
              <w:rPr>
                <w:szCs w:val="24"/>
                <w:lang w:val="ru-RU" w:eastAsia="ar-SA"/>
              </w:rPr>
            </w:pPr>
            <w:r w:rsidRPr="00EE5E65">
              <w:rPr>
                <w:szCs w:val="24"/>
                <w:lang w:val="ru-RU" w:eastAsia="ar-SA"/>
              </w:rPr>
              <w:t>Мастерские по изготовлению ритуальных принадлежностей.</w:t>
            </w:r>
          </w:p>
          <w:p w:rsidR="004E6307" w:rsidRPr="00EE5E65" w:rsidRDefault="004E6307" w:rsidP="003F35A4">
            <w:pPr>
              <w:numPr>
                <w:ilvl w:val="0"/>
                <w:numId w:val="94"/>
              </w:numPr>
              <w:jc w:val="both"/>
              <w:rPr>
                <w:szCs w:val="24"/>
                <w:lang w:val="ru-RU" w:eastAsia="ar-SA"/>
              </w:rPr>
            </w:pPr>
            <w:r w:rsidRPr="00EE5E65">
              <w:rPr>
                <w:szCs w:val="24"/>
                <w:lang w:val="ru-RU" w:eastAsia="ar-SA"/>
              </w:rPr>
              <w:t>Оранжереи.</w:t>
            </w:r>
          </w:p>
          <w:p w:rsidR="004E6307" w:rsidRPr="00EE5E65" w:rsidRDefault="004E6307" w:rsidP="003F35A4">
            <w:pPr>
              <w:numPr>
                <w:ilvl w:val="0"/>
                <w:numId w:val="94"/>
              </w:numPr>
              <w:jc w:val="both"/>
              <w:rPr>
                <w:szCs w:val="24"/>
                <w:lang w:val="ru-RU" w:eastAsia="ar-SA"/>
              </w:rPr>
            </w:pPr>
            <w:r w:rsidRPr="00EE5E65">
              <w:rPr>
                <w:szCs w:val="24"/>
                <w:lang w:val="ru-RU" w:eastAsia="ar-SA"/>
              </w:rPr>
              <w:t>Резервуары для хранения воды.</w:t>
            </w:r>
          </w:p>
          <w:p w:rsidR="004E6307" w:rsidRPr="00EE5E65" w:rsidRDefault="004E6307" w:rsidP="003F35A4">
            <w:pPr>
              <w:numPr>
                <w:ilvl w:val="0"/>
                <w:numId w:val="94"/>
              </w:numPr>
              <w:jc w:val="both"/>
              <w:rPr>
                <w:szCs w:val="24"/>
                <w:lang w:val="ru-RU" w:eastAsia="ar-SA"/>
              </w:rPr>
            </w:pPr>
            <w:r w:rsidRPr="00EE5E65">
              <w:rPr>
                <w:szCs w:val="24"/>
                <w:lang w:val="ru-RU" w:eastAsia="ar-SA"/>
              </w:rPr>
              <w:t>Объекты пожарной охраны.</w:t>
            </w:r>
          </w:p>
          <w:p w:rsidR="004E6307" w:rsidRPr="00EE5E65" w:rsidRDefault="004E6307" w:rsidP="003F35A4">
            <w:pPr>
              <w:numPr>
                <w:ilvl w:val="0"/>
                <w:numId w:val="94"/>
              </w:numPr>
              <w:jc w:val="both"/>
              <w:rPr>
                <w:szCs w:val="24"/>
                <w:lang w:val="ru-RU" w:eastAsia="ar-SA"/>
              </w:rPr>
            </w:pPr>
            <w:r w:rsidRPr="00EE5E65">
              <w:rPr>
                <w:szCs w:val="24"/>
                <w:lang w:val="ru-RU" w:eastAsia="ar-SA"/>
              </w:rPr>
              <w:t>Временные киоски розничной торговли.</w:t>
            </w:r>
          </w:p>
          <w:p w:rsidR="004E6307" w:rsidRPr="00EE5E65" w:rsidRDefault="004E6307" w:rsidP="003F35A4">
            <w:pPr>
              <w:numPr>
                <w:ilvl w:val="0"/>
                <w:numId w:val="94"/>
              </w:numPr>
              <w:jc w:val="both"/>
              <w:rPr>
                <w:szCs w:val="24"/>
                <w:lang w:val="ru-RU" w:eastAsia="ar-SA"/>
              </w:rPr>
            </w:pPr>
            <w:r w:rsidRPr="00EE5E65">
              <w:rPr>
                <w:szCs w:val="24"/>
                <w:lang w:val="ru-RU" w:eastAsia="ar-SA"/>
              </w:rPr>
              <w:t>Общественные туалеты.</w:t>
            </w:r>
          </w:p>
        </w:tc>
      </w:tr>
      <w:tr w:rsidR="004E6307" w:rsidRPr="00EE5E65" w:rsidTr="00F427D8">
        <w:trPr>
          <w:trHeight w:val="242"/>
        </w:trPr>
        <w:tc>
          <w:tcPr>
            <w:tcW w:w="9924"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suppressAutoHyphens/>
              <w:snapToGrid w:val="0"/>
              <w:jc w:val="center"/>
              <w:rPr>
                <w:rFonts w:cs="Tahoma"/>
                <w:szCs w:val="24"/>
                <w:lang w:val="ru-RU" w:eastAsia="ar-SA"/>
              </w:rPr>
            </w:pPr>
            <w:r w:rsidRPr="00EE5E65">
              <w:rPr>
                <w:rFonts w:cs="Tahoma"/>
                <w:szCs w:val="24"/>
                <w:lang w:val="ru-RU" w:eastAsia="ar-SA"/>
              </w:rPr>
              <w:t>Параметры разрешенного строительства.</w:t>
            </w:r>
          </w:p>
        </w:tc>
      </w:tr>
      <w:tr w:rsidR="004E6307" w:rsidRPr="00E469AC" w:rsidTr="00F427D8">
        <w:trPr>
          <w:trHeight w:val="942"/>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4.</w:t>
            </w:r>
          </w:p>
          <w:p w:rsidR="004E6307" w:rsidRPr="00EE5E65" w:rsidRDefault="004E6307" w:rsidP="003636D9">
            <w:pPr>
              <w:suppressAutoHyphens/>
              <w:jc w:val="center"/>
              <w:rPr>
                <w:rFonts w:cs="Tahoma"/>
                <w:szCs w:val="24"/>
                <w:lang w:val="ru-RU" w:eastAsia="ar-SA"/>
              </w:rPr>
            </w:pPr>
          </w:p>
        </w:tc>
        <w:tc>
          <w:tcPr>
            <w:tcW w:w="2369" w:type="dxa"/>
            <w:tcBorders>
              <w:top w:val="nil"/>
              <w:left w:val="single" w:sz="4" w:space="0" w:color="000000"/>
              <w:bottom w:val="single" w:sz="4" w:space="0" w:color="000000"/>
              <w:right w:val="nil"/>
            </w:tcBorders>
          </w:tcPr>
          <w:p w:rsidR="004E6307" w:rsidRPr="00EE5E65" w:rsidRDefault="004E6307" w:rsidP="003636D9">
            <w:pPr>
              <w:suppressAutoHyphens/>
              <w:snapToGrid w:val="0"/>
              <w:jc w:val="both"/>
              <w:rPr>
                <w:rFonts w:cs="Tahoma"/>
                <w:szCs w:val="24"/>
                <w:lang w:val="ru-RU" w:eastAsia="ar-SA"/>
              </w:rPr>
            </w:pPr>
            <w:r w:rsidRPr="00EE5E65">
              <w:rPr>
                <w:rFonts w:cs="Tahoma"/>
                <w:szCs w:val="24"/>
                <w:lang w:val="ru-RU" w:eastAsia="ar-SA"/>
              </w:rPr>
              <w:t>Строительные требования.</w:t>
            </w:r>
          </w:p>
          <w:p w:rsidR="004E6307" w:rsidRPr="00EE5E65" w:rsidRDefault="004E6307" w:rsidP="003636D9">
            <w:pPr>
              <w:suppressAutoHyphens/>
              <w:jc w:val="center"/>
              <w:rPr>
                <w:rFonts w:cs="Tahoma"/>
                <w:szCs w:val="24"/>
                <w:lang w:val="ru-RU" w:eastAsia="ar-SA"/>
              </w:rPr>
            </w:pPr>
          </w:p>
        </w:tc>
        <w:tc>
          <w:tcPr>
            <w:tcW w:w="7088" w:type="dxa"/>
            <w:tcBorders>
              <w:top w:val="nil"/>
              <w:left w:val="single" w:sz="4" w:space="0" w:color="000000"/>
              <w:bottom w:val="single" w:sz="4" w:space="0" w:color="000000"/>
              <w:right w:val="single" w:sz="4" w:space="0" w:color="000000"/>
            </w:tcBorders>
          </w:tcPr>
          <w:p w:rsidR="004E6307" w:rsidRPr="00EE5E65" w:rsidRDefault="004E6307" w:rsidP="003F35A4">
            <w:pPr>
              <w:numPr>
                <w:ilvl w:val="0"/>
                <w:numId w:val="94"/>
              </w:numPr>
              <w:jc w:val="both"/>
              <w:rPr>
                <w:szCs w:val="24"/>
                <w:lang w:val="ru-RU" w:eastAsia="ar-SA"/>
              </w:rPr>
            </w:pPr>
            <w:r w:rsidRPr="00EE5E65">
              <w:rPr>
                <w:szCs w:val="24"/>
                <w:lang w:val="ru-RU" w:eastAsia="ar-SA"/>
              </w:rPr>
              <w:t xml:space="preserve">Проектирование кладбищ и организацию их СЗЗ следует вести с учетом </w:t>
            </w:r>
            <w:proofErr w:type="spellStart"/>
            <w:r w:rsidRPr="00EE5E65">
              <w:rPr>
                <w:szCs w:val="24"/>
                <w:lang w:val="ru-RU" w:eastAsia="ar-SA"/>
              </w:rPr>
              <w:t>СанПиН</w:t>
            </w:r>
            <w:proofErr w:type="spellEnd"/>
            <w:r w:rsidRPr="00EE5E65">
              <w:rPr>
                <w:szCs w:val="24"/>
                <w:lang w:val="ru-RU" w:eastAsia="ar-SA"/>
              </w:rPr>
              <w:t xml:space="preserve"> 2.2.1/2.1.1-984-00 и санитарных правил устройства и содержания кладбищ, № 1600-77.</w:t>
            </w:r>
          </w:p>
          <w:p w:rsidR="004E6307" w:rsidRPr="00EE5E65" w:rsidRDefault="004E6307" w:rsidP="003F35A4">
            <w:pPr>
              <w:numPr>
                <w:ilvl w:val="0"/>
                <w:numId w:val="94"/>
              </w:numPr>
              <w:jc w:val="both"/>
              <w:rPr>
                <w:rFonts w:cs="Tahoma"/>
                <w:szCs w:val="24"/>
                <w:lang w:val="ru-RU" w:eastAsia="ar-SA"/>
              </w:rPr>
            </w:pPr>
            <w:r w:rsidRPr="00EE5E65">
              <w:rPr>
                <w:szCs w:val="24"/>
                <w:lang w:val="ru-RU" w:eastAsia="ar-SA"/>
              </w:rPr>
              <w:t>Размеры санитарно-защитных зон в зависимости от площади и в соответствии</w:t>
            </w:r>
            <w:r w:rsidRPr="00EE5E65">
              <w:rPr>
                <w:rFonts w:cs="Tahoma"/>
                <w:szCs w:val="24"/>
                <w:lang w:val="ru-RU" w:eastAsia="ar-SA"/>
              </w:rPr>
              <w:t xml:space="preserve"> </w:t>
            </w:r>
            <w:proofErr w:type="spellStart"/>
            <w:r w:rsidRPr="00EE5E65">
              <w:rPr>
                <w:rFonts w:cs="Tahoma"/>
                <w:szCs w:val="24"/>
                <w:lang w:val="ru-RU" w:eastAsia="ar-SA"/>
              </w:rPr>
              <w:t>СанПиН</w:t>
            </w:r>
            <w:proofErr w:type="spellEnd"/>
            <w:r w:rsidRPr="00EE5E65">
              <w:rPr>
                <w:rFonts w:cs="Tahoma"/>
                <w:szCs w:val="24"/>
                <w:lang w:val="ru-RU" w:eastAsia="ar-SA"/>
              </w:rPr>
              <w:t xml:space="preserve"> 2.2.1/2.1.1.1200-03.</w:t>
            </w:r>
          </w:p>
        </w:tc>
      </w:tr>
      <w:tr w:rsidR="004E6307" w:rsidRPr="00EE5E65" w:rsidTr="00F427D8">
        <w:trPr>
          <w:trHeight w:val="220"/>
        </w:trPr>
        <w:tc>
          <w:tcPr>
            <w:tcW w:w="9924"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pacing w:line="220" w:lineRule="atLeast"/>
              <w:ind w:left="60"/>
              <w:jc w:val="center"/>
              <w:rPr>
                <w:rFonts w:cs="Tahoma"/>
                <w:szCs w:val="24"/>
                <w:lang w:val="ru-RU" w:eastAsia="ar-SA"/>
              </w:rPr>
            </w:pPr>
            <w:r w:rsidRPr="00EE5E65">
              <w:rPr>
                <w:rFonts w:cs="Tahoma"/>
                <w:szCs w:val="24"/>
                <w:lang w:val="ru-RU" w:eastAsia="ar-SA"/>
              </w:rPr>
              <w:t>Ограничения использования земельных участков.</w:t>
            </w:r>
          </w:p>
        </w:tc>
      </w:tr>
      <w:tr w:rsidR="004E6307" w:rsidRPr="00E469AC" w:rsidTr="00F427D8">
        <w:trPr>
          <w:trHeight w:val="96"/>
        </w:trPr>
        <w:tc>
          <w:tcPr>
            <w:tcW w:w="467" w:type="dxa"/>
            <w:tcBorders>
              <w:top w:val="nil"/>
              <w:left w:val="single" w:sz="4" w:space="0" w:color="000000"/>
              <w:bottom w:val="single" w:sz="4" w:space="0" w:color="000000"/>
              <w:right w:val="nil"/>
            </w:tcBorders>
          </w:tcPr>
          <w:p w:rsidR="004E6307" w:rsidRPr="00EE5E65" w:rsidRDefault="004E6307" w:rsidP="003636D9">
            <w:pPr>
              <w:suppressAutoHyphens/>
              <w:snapToGrid w:val="0"/>
              <w:jc w:val="center"/>
              <w:rPr>
                <w:rFonts w:cs="Tahoma"/>
                <w:szCs w:val="24"/>
                <w:lang w:val="ru-RU" w:eastAsia="ar-SA"/>
              </w:rPr>
            </w:pPr>
            <w:r w:rsidRPr="00EE5E65">
              <w:rPr>
                <w:rFonts w:cs="Tahoma"/>
                <w:szCs w:val="24"/>
                <w:lang w:val="ru-RU" w:eastAsia="ar-SA"/>
              </w:rPr>
              <w:t>5.</w:t>
            </w:r>
          </w:p>
        </w:tc>
        <w:tc>
          <w:tcPr>
            <w:tcW w:w="2369" w:type="dxa"/>
            <w:tcBorders>
              <w:top w:val="nil"/>
              <w:left w:val="single" w:sz="4" w:space="0" w:color="000000"/>
              <w:bottom w:val="single" w:sz="4" w:space="0" w:color="000000"/>
              <w:right w:val="nil"/>
            </w:tcBorders>
          </w:tcPr>
          <w:p w:rsidR="004E6307" w:rsidRPr="00EE5E65" w:rsidRDefault="004E6307" w:rsidP="003636D9">
            <w:pPr>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 требования.</w:t>
            </w:r>
          </w:p>
        </w:tc>
        <w:tc>
          <w:tcPr>
            <w:tcW w:w="7088"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106"/>
              </w:numPr>
              <w:tabs>
                <w:tab w:val="left" w:pos="360"/>
              </w:tabs>
              <w:suppressAutoHyphens/>
              <w:snapToGrid w:val="0"/>
              <w:jc w:val="both"/>
              <w:rPr>
                <w:rFonts w:cs="Tahoma"/>
                <w:szCs w:val="24"/>
                <w:lang w:val="ru-RU" w:eastAsia="ar-SA"/>
              </w:rPr>
            </w:pPr>
            <w:r w:rsidRPr="00EE5E65">
              <w:rPr>
                <w:rFonts w:cs="Tahoma"/>
                <w:szCs w:val="24"/>
                <w:lang w:val="ru-RU" w:eastAsia="ar-SA"/>
              </w:rPr>
              <w:t>Благоустройство и озеленение территории.</w:t>
            </w:r>
          </w:p>
          <w:p w:rsidR="004E6307" w:rsidRPr="00EE5E65" w:rsidRDefault="004E6307" w:rsidP="003F35A4">
            <w:pPr>
              <w:numPr>
                <w:ilvl w:val="0"/>
                <w:numId w:val="94"/>
              </w:numPr>
              <w:jc w:val="both"/>
              <w:rPr>
                <w:szCs w:val="24"/>
                <w:lang w:val="ru-RU" w:eastAsia="ar-SA"/>
              </w:rPr>
            </w:pPr>
            <w:r w:rsidRPr="00EE5E65">
              <w:rPr>
                <w:szCs w:val="24"/>
                <w:lang w:val="ru-RU" w:eastAsia="ar-SA"/>
              </w:rPr>
              <w:t>Площадь зеленых насаждений (деревьев и кустарников) должна соответствовать не менее 20% от территории кладбища.</w:t>
            </w:r>
          </w:p>
          <w:p w:rsidR="004E6307" w:rsidRPr="00EE5E65" w:rsidRDefault="004E6307" w:rsidP="003F35A4">
            <w:pPr>
              <w:numPr>
                <w:ilvl w:val="0"/>
                <w:numId w:val="94"/>
              </w:numPr>
              <w:jc w:val="both"/>
              <w:rPr>
                <w:rFonts w:cs="Tahoma"/>
                <w:szCs w:val="24"/>
                <w:lang w:val="ru-RU" w:eastAsia="ar-SA"/>
              </w:rPr>
            </w:pPr>
            <w:r w:rsidRPr="00EE5E65">
              <w:rPr>
                <w:szCs w:val="24"/>
                <w:lang w:val="ru-RU" w:eastAsia="ar-SA"/>
              </w:rPr>
              <w:t xml:space="preserve">В </w:t>
            </w:r>
            <w:proofErr w:type="spellStart"/>
            <w:r w:rsidRPr="00EE5E65">
              <w:rPr>
                <w:szCs w:val="24"/>
                <w:lang w:val="ru-RU" w:eastAsia="ar-SA"/>
              </w:rPr>
              <w:t>водоохранных</w:t>
            </w:r>
            <w:proofErr w:type="spellEnd"/>
            <w:r w:rsidRPr="00EE5E65">
              <w:rPr>
                <w:rFonts w:cs="Tahoma"/>
                <w:szCs w:val="24"/>
                <w:lang w:val="ru-RU" w:eastAsia="ar-SA"/>
              </w:rPr>
              <w:t xml:space="preserve"> зонах рек и водохранилищ запрещается </w:t>
            </w:r>
            <w:r w:rsidRPr="00EE5E65">
              <w:rPr>
                <w:szCs w:val="24"/>
                <w:lang w:val="ru-RU" w:eastAsia="ar-SA"/>
              </w:rPr>
              <w:lastRenderedPageBreak/>
              <w:t>размещение</w:t>
            </w:r>
            <w:r w:rsidRPr="00EE5E65">
              <w:rPr>
                <w:rFonts w:cs="Tahoma"/>
                <w:szCs w:val="24"/>
                <w:lang w:val="ru-RU" w:eastAsia="ar-SA"/>
              </w:rPr>
              <w:t xml:space="preserve"> мест захоронения.</w:t>
            </w:r>
          </w:p>
        </w:tc>
      </w:tr>
    </w:tbl>
    <w:p w:rsidR="004E6307" w:rsidRPr="00EE5E65" w:rsidRDefault="004E6307" w:rsidP="004E6307">
      <w:pPr>
        <w:suppressAutoHyphens/>
        <w:jc w:val="right"/>
        <w:rPr>
          <w:b/>
          <w:szCs w:val="24"/>
          <w:lang w:val="ru-RU" w:eastAsia="ar-SA"/>
        </w:rPr>
      </w:pPr>
      <w:r w:rsidRPr="00EE5E65">
        <w:rPr>
          <w:b/>
          <w:szCs w:val="24"/>
          <w:lang w:val="ru-RU" w:eastAsia="ar-SA"/>
        </w:rPr>
        <w:lastRenderedPageBreak/>
        <w:t>Индекс зоны СП-4</w:t>
      </w:r>
    </w:p>
    <w:p w:rsidR="004E6307" w:rsidRPr="00EE5E65" w:rsidRDefault="004E6307" w:rsidP="004E6307">
      <w:pPr>
        <w:suppressAutoHyphens/>
        <w:jc w:val="right"/>
        <w:rPr>
          <w:b/>
          <w:szCs w:val="24"/>
          <w:lang w:val="ru-RU" w:eastAsia="ar-SA"/>
        </w:rPr>
      </w:pPr>
      <w:r w:rsidRPr="00EE5E65">
        <w:rPr>
          <w:b/>
          <w:szCs w:val="24"/>
          <w:lang w:val="ru-RU" w:eastAsia="ar-SA"/>
        </w:rPr>
        <w:t xml:space="preserve">Зелёные насаждения специального назначения (санитарно-защитные зоны)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
        <w:gridCol w:w="2510"/>
        <w:gridCol w:w="6946"/>
      </w:tblGrid>
      <w:tr w:rsidR="004E6307" w:rsidRPr="00EE5E65" w:rsidTr="003F35A4">
        <w:tc>
          <w:tcPr>
            <w:tcW w:w="468"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2</w:t>
            </w:r>
          </w:p>
        </w:tc>
        <w:tc>
          <w:tcPr>
            <w:tcW w:w="6946"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szCs w:val="24"/>
                <w:lang w:val="ru-RU" w:eastAsia="ar-SA"/>
              </w:rPr>
              <w:t>3</w:t>
            </w:r>
          </w:p>
        </w:tc>
      </w:tr>
      <w:tr w:rsidR="004E6307" w:rsidRPr="00EE5E65" w:rsidTr="003F35A4">
        <w:tc>
          <w:tcPr>
            <w:tcW w:w="9924" w:type="dxa"/>
            <w:gridSpan w:val="3"/>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jc w:val="center"/>
              <w:rPr>
                <w:szCs w:val="24"/>
                <w:lang w:val="ru-RU" w:eastAsia="ar-SA"/>
              </w:rPr>
            </w:pPr>
            <w:r w:rsidRPr="00EE5E65">
              <w:rPr>
                <w:rFonts w:cs="Tahoma"/>
                <w:szCs w:val="24"/>
                <w:lang w:val="ru-RU" w:eastAsia="ar-SA"/>
              </w:rPr>
              <w:t>Виды разрешенного использования</w:t>
            </w:r>
          </w:p>
        </w:tc>
      </w:tr>
      <w:tr w:rsidR="004E6307" w:rsidRPr="00EE5E65" w:rsidTr="003F35A4">
        <w:trPr>
          <w:trHeight w:val="779"/>
        </w:trPr>
        <w:tc>
          <w:tcPr>
            <w:tcW w:w="468" w:type="dxa"/>
            <w:tcBorders>
              <w:top w:val="single" w:sz="4" w:space="0" w:color="auto"/>
              <w:left w:val="single" w:sz="4" w:space="0" w:color="auto"/>
              <w:bottom w:val="single" w:sz="4" w:space="0" w:color="auto"/>
              <w:right w:val="single" w:sz="4" w:space="0" w:color="auto"/>
            </w:tcBorders>
          </w:tcPr>
          <w:p w:rsidR="004E6307" w:rsidRPr="00EE5E65" w:rsidRDefault="004E6307" w:rsidP="003F35A4">
            <w:pPr>
              <w:suppressAutoHyphens/>
              <w:jc w:val="center"/>
              <w:rPr>
                <w:szCs w:val="24"/>
                <w:lang w:val="ru-RU" w:eastAsia="ar-SA"/>
              </w:rPr>
            </w:pPr>
            <w:r w:rsidRPr="00EE5E65">
              <w:rPr>
                <w:szCs w:val="24"/>
                <w:lang w:val="ru-RU" w:eastAsia="ar-SA"/>
              </w:rPr>
              <w:t>1.</w:t>
            </w:r>
          </w:p>
        </w:tc>
        <w:tc>
          <w:tcPr>
            <w:tcW w:w="2510"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rPr>
                <w:szCs w:val="24"/>
                <w:lang w:val="ru-RU" w:eastAsia="ar-SA"/>
              </w:rPr>
            </w:pPr>
            <w:r w:rsidRPr="00EE5E65">
              <w:rPr>
                <w:szCs w:val="24"/>
                <w:lang w:val="ru-RU" w:eastAsia="ar-SA"/>
              </w:rPr>
              <w:t>Основные виды разрешенного</w:t>
            </w:r>
            <w:r w:rsidR="003F35A4" w:rsidRPr="00EE5E65">
              <w:rPr>
                <w:szCs w:val="24"/>
                <w:lang w:val="ru-RU" w:eastAsia="ar-SA"/>
              </w:rPr>
              <w:t xml:space="preserve"> </w:t>
            </w:r>
            <w:r w:rsidRPr="00EE5E65">
              <w:rPr>
                <w:szCs w:val="24"/>
                <w:lang w:val="ru-RU" w:eastAsia="ar-SA"/>
              </w:rPr>
              <w:t>использования.</w:t>
            </w:r>
          </w:p>
        </w:tc>
        <w:tc>
          <w:tcPr>
            <w:tcW w:w="6946"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94"/>
              </w:numPr>
              <w:spacing w:line="240" w:lineRule="atLeast"/>
              <w:jc w:val="both"/>
              <w:rPr>
                <w:szCs w:val="24"/>
                <w:lang w:val="ru-RU" w:eastAsia="ar-SA"/>
              </w:rPr>
            </w:pPr>
            <w:r w:rsidRPr="00EE5E65">
              <w:rPr>
                <w:szCs w:val="24"/>
                <w:lang w:val="ru-RU" w:eastAsia="ar-SA"/>
              </w:rPr>
              <w:t>Озеленённые территории санитарно-защитных зон.</w:t>
            </w:r>
          </w:p>
          <w:p w:rsidR="004E6307" w:rsidRPr="00EE5E65" w:rsidRDefault="004E6307" w:rsidP="004E6307">
            <w:pPr>
              <w:numPr>
                <w:ilvl w:val="0"/>
                <w:numId w:val="94"/>
              </w:numPr>
              <w:spacing w:line="240" w:lineRule="atLeast"/>
              <w:jc w:val="both"/>
              <w:rPr>
                <w:szCs w:val="24"/>
                <w:lang w:val="ru-RU" w:eastAsia="ar-SA"/>
              </w:rPr>
            </w:pPr>
            <w:r w:rsidRPr="00EE5E65">
              <w:rPr>
                <w:szCs w:val="24"/>
                <w:lang w:val="ru-RU" w:eastAsia="ar-SA"/>
              </w:rPr>
              <w:t>Насаждения вдоль автомобильных дорог.</w:t>
            </w:r>
          </w:p>
          <w:p w:rsidR="004E6307" w:rsidRPr="00EE5E65" w:rsidRDefault="004E6307" w:rsidP="004E6307">
            <w:pPr>
              <w:numPr>
                <w:ilvl w:val="0"/>
                <w:numId w:val="94"/>
              </w:numPr>
              <w:spacing w:line="240" w:lineRule="atLeast"/>
              <w:jc w:val="both"/>
              <w:rPr>
                <w:szCs w:val="24"/>
                <w:lang w:val="ru-RU" w:eastAsia="ar-SA"/>
              </w:rPr>
            </w:pPr>
            <w:r w:rsidRPr="00EE5E65">
              <w:rPr>
                <w:szCs w:val="24"/>
                <w:lang w:val="ru-RU" w:eastAsia="ar-SA"/>
              </w:rPr>
              <w:t>Питомники, цветочно-оранжерейные хозяйства.</w:t>
            </w:r>
          </w:p>
        </w:tc>
      </w:tr>
      <w:tr w:rsidR="004E6307" w:rsidRPr="00E469AC" w:rsidTr="003F35A4">
        <w:trPr>
          <w:trHeight w:val="207"/>
        </w:trPr>
        <w:tc>
          <w:tcPr>
            <w:tcW w:w="9924" w:type="dxa"/>
            <w:gridSpan w:val="3"/>
            <w:tcBorders>
              <w:top w:val="single" w:sz="4" w:space="0" w:color="auto"/>
              <w:left w:val="single" w:sz="4" w:space="0" w:color="auto"/>
              <w:bottom w:val="single" w:sz="4" w:space="0" w:color="auto"/>
              <w:right w:val="single" w:sz="4" w:space="0" w:color="auto"/>
            </w:tcBorders>
            <w:vAlign w:val="center"/>
          </w:tcPr>
          <w:p w:rsidR="004E6307" w:rsidRPr="00EE5E65" w:rsidRDefault="004E6307" w:rsidP="003636D9">
            <w:pPr>
              <w:spacing w:line="207" w:lineRule="atLeast"/>
              <w:jc w:val="center"/>
              <w:rPr>
                <w:szCs w:val="24"/>
                <w:lang w:val="ru-RU" w:eastAsia="ar-SA"/>
              </w:rPr>
            </w:pPr>
            <w:r w:rsidRPr="00EE5E65">
              <w:rPr>
                <w:rFonts w:cs="Tahoma"/>
                <w:szCs w:val="24"/>
                <w:lang w:val="ru-RU" w:eastAsia="ar-SA"/>
              </w:rPr>
              <w:t>Параметры разрешенного использования земельных участков.</w:t>
            </w:r>
          </w:p>
        </w:tc>
      </w:tr>
      <w:tr w:rsidR="004E6307" w:rsidRPr="00E469AC" w:rsidTr="003F35A4">
        <w:trPr>
          <w:trHeight w:val="180"/>
        </w:trPr>
        <w:tc>
          <w:tcPr>
            <w:tcW w:w="468"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spacing w:line="180" w:lineRule="atLeast"/>
              <w:jc w:val="center"/>
              <w:rPr>
                <w:szCs w:val="24"/>
                <w:lang w:val="ru-RU" w:eastAsia="ar-SA"/>
              </w:rPr>
            </w:pPr>
            <w:r w:rsidRPr="00EE5E65">
              <w:rPr>
                <w:szCs w:val="24"/>
                <w:lang w:val="ru-RU" w:eastAsia="ar-SA"/>
              </w:rPr>
              <w:t>2.</w:t>
            </w:r>
          </w:p>
        </w:tc>
        <w:tc>
          <w:tcPr>
            <w:tcW w:w="2510" w:type="dxa"/>
            <w:tcBorders>
              <w:top w:val="single" w:sz="4" w:space="0" w:color="auto"/>
              <w:left w:val="single" w:sz="4" w:space="0" w:color="auto"/>
              <w:bottom w:val="single" w:sz="4" w:space="0" w:color="auto"/>
              <w:right w:val="single" w:sz="4" w:space="0" w:color="auto"/>
            </w:tcBorders>
          </w:tcPr>
          <w:p w:rsidR="004E6307" w:rsidRPr="00EE5E65" w:rsidRDefault="004E6307" w:rsidP="003636D9">
            <w:pPr>
              <w:suppressAutoHyphens/>
              <w:spacing w:line="180" w:lineRule="atLeast"/>
              <w:rPr>
                <w:szCs w:val="24"/>
                <w:lang w:val="ru-RU" w:eastAsia="ar-SA"/>
              </w:rPr>
            </w:pPr>
            <w:r w:rsidRPr="00EE5E65">
              <w:rPr>
                <w:szCs w:val="24"/>
                <w:lang w:val="ru-RU" w:eastAsia="ar-SA"/>
              </w:rPr>
              <w:t>Санитарно-гигиенические и экологические</w:t>
            </w:r>
            <w:r w:rsidR="003F35A4" w:rsidRPr="00EE5E65">
              <w:rPr>
                <w:szCs w:val="24"/>
                <w:lang w:val="ru-RU" w:eastAsia="ar-SA"/>
              </w:rPr>
              <w:t xml:space="preserve"> </w:t>
            </w:r>
            <w:r w:rsidRPr="00EE5E65">
              <w:rPr>
                <w:szCs w:val="24"/>
                <w:lang w:val="ru-RU" w:eastAsia="ar-SA"/>
              </w:rPr>
              <w:t>требования</w:t>
            </w:r>
          </w:p>
        </w:tc>
        <w:tc>
          <w:tcPr>
            <w:tcW w:w="6946" w:type="dxa"/>
            <w:tcBorders>
              <w:top w:val="single" w:sz="4" w:space="0" w:color="auto"/>
              <w:left w:val="single" w:sz="4" w:space="0" w:color="auto"/>
              <w:bottom w:val="single" w:sz="4" w:space="0" w:color="auto"/>
              <w:right w:val="single" w:sz="4" w:space="0" w:color="auto"/>
            </w:tcBorders>
          </w:tcPr>
          <w:p w:rsidR="004E6307" w:rsidRPr="00EE5E65" w:rsidRDefault="004E6307" w:rsidP="004E6307">
            <w:pPr>
              <w:numPr>
                <w:ilvl w:val="0"/>
                <w:numId w:val="94"/>
              </w:numPr>
              <w:jc w:val="both"/>
              <w:rPr>
                <w:szCs w:val="24"/>
                <w:lang w:val="ru-RU" w:eastAsia="ar-SA"/>
              </w:rPr>
            </w:pPr>
            <w:r w:rsidRPr="00EE5E65">
              <w:rPr>
                <w:szCs w:val="24"/>
                <w:lang w:val="ru-RU" w:eastAsia="ar-SA"/>
              </w:rPr>
              <w:t>Данная зона предназначена для создания санитарно-защитного барьера между территорией предприятий и территорией жилой застройки, организации дополнительных озелененных площадей, обеспечивающих экранирование, фильтрацию загрязнений атмосферного воздуха, повышение комфортности микроклимата.</w:t>
            </w:r>
          </w:p>
          <w:p w:rsidR="004E6307" w:rsidRPr="00EE5E65" w:rsidRDefault="004E6307" w:rsidP="004E6307">
            <w:pPr>
              <w:numPr>
                <w:ilvl w:val="0"/>
                <w:numId w:val="94"/>
              </w:numPr>
              <w:jc w:val="both"/>
              <w:rPr>
                <w:szCs w:val="24"/>
                <w:lang w:val="ru-RU" w:eastAsia="ar-SA"/>
              </w:rPr>
            </w:pPr>
            <w:r w:rsidRPr="00EE5E65">
              <w:rPr>
                <w:szCs w:val="24"/>
                <w:lang w:val="ru-RU" w:eastAsia="ar-SA"/>
              </w:rPr>
              <w:t>Мероприятия по уходу за зелёными насаждениями должны включать: санитарные рубки, рубки ухода и улучшение почвенно-грунтовых условий.</w:t>
            </w:r>
          </w:p>
          <w:p w:rsidR="004E6307" w:rsidRPr="00EE5E65" w:rsidRDefault="004E6307" w:rsidP="004E6307">
            <w:pPr>
              <w:numPr>
                <w:ilvl w:val="0"/>
                <w:numId w:val="94"/>
              </w:numPr>
              <w:jc w:val="both"/>
              <w:rPr>
                <w:szCs w:val="24"/>
                <w:lang w:val="ru-RU" w:eastAsia="ar-SA"/>
              </w:rPr>
            </w:pPr>
            <w:r w:rsidRPr="00EE5E65">
              <w:rPr>
                <w:szCs w:val="24"/>
                <w:lang w:val="ru-RU" w:eastAsia="ar-SA"/>
              </w:rPr>
              <w:t>Площадь питомников следует принимать из расчёта 3-5 м²/чел., в зависимости от уровня обеспеченности населения озеленёнными территориями.</w:t>
            </w:r>
          </w:p>
          <w:p w:rsidR="004E6307" w:rsidRPr="00EE5E65" w:rsidRDefault="004E6307" w:rsidP="003636D9">
            <w:pPr>
              <w:suppressAutoHyphens/>
              <w:spacing w:line="180" w:lineRule="atLeast"/>
              <w:ind w:left="360"/>
              <w:jc w:val="both"/>
              <w:rPr>
                <w:szCs w:val="24"/>
                <w:lang w:val="ru-RU" w:eastAsia="ar-SA"/>
              </w:rPr>
            </w:pPr>
            <w:r w:rsidRPr="00EE5E65">
              <w:rPr>
                <w:szCs w:val="24"/>
                <w:lang w:val="ru-RU" w:eastAsia="ar-SA"/>
              </w:rPr>
              <w:t>Общую площадь цветочно-оранжерейных хозяйств следует принимать из расчета 0,4м</w:t>
            </w:r>
            <w:proofErr w:type="gramStart"/>
            <w:r w:rsidRPr="00EE5E65">
              <w:rPr>
                <w:szCs w:val="24"/>
                <w:vertAlign w:val="superscript"/>
                <w:lang w:val="ru-RU" w:eastAsia="ar-SA"/>
              </w:rPr>
              <w:t>2</w:t>
            </w:r>
            <w:proofErr w:type="gramEnd"/>
            <w:r w:rsidRPr="00EE5E65">
              <w:rPr>
                <w:szCs w:val="24"/>
                <w:lang w:val="ru-RU" w:eastAsia="ar-SA"/>
              </w:rPr>
              <w:t>\чел.</w:t>
            </w:r>
          </w:p>
        </w:tc>
      </w:tr>
    </w:tbl>
    <w:p w:rsidR="004E6307" w:rsidRPr="00EE5E65" w:rsidRDefault="004E6307" w:rsidP="00754460">
      <w:pPr>
        <w:pStyle w:val="3"/>
        <w:rPr>
          <w:szCs w:val="24"/>
          <w:lang w:val="ru-RU" w:eastAsia="ar-SA"/>
        </w:rPr>
      </w:pPr>
      <w:bookmarkStart w:id="153" w:name="_Toc312188835"/>
      <w:r w:rsidRPr="00EE5E65">
        <w:rPr>
          <w:szCs w:val="24"/>
          <w:lang w:val="ru-RU" w:eastAsia="ar-SA"/>
        </w:rPr>
        <w:t>Статья 12.10. Производственные зоны</w:t>
      </w:r>
      <w:bookmarkEnd w:id="153"/>
    </w:p>
    <w:bookmarkEnd w:id="150"/>
    <w:p w:rsidR="004E6307" w:rsidRPr="00EE5E65" w:rsidRDefault="004E6307" w:rsidP="004E6307">
      <w:pPr>
        <w:suppressAutoHyphens/>
        <w:jc w:val="right"/>
        <w:rPr>
          <w:rFonts w:cs="Tahoma"/>
          <w:b/>
          <w:szCs w:val="24"/>
          <w:lang w:val="ru-RU" w:eastAsia="ar-SA"/>
        </w:rPr>
      </w:pPr>
      <w:r w:rsidRPr="00EE5E65">
        <w:rPr>
          <w:rFonts w:cs="Tahoma"/>
          <w:b/>
          <w:szCs w:val="24"/>
          <w:lang w:val="ru-RU" w:eastAsia="ar-SA"/>
        </w:rPr>
        <w:t xml:space="preserve">Индекс зоны </w:t>
      </w:r>
      <w:proofErr w:type="gramStart"/>
      <w:r w:rsidRPr="00EE5E65">
        <w:rPr>
          <w:rFonts w:cs="Tahoma"/>
          <w:b/>
          <w:szCs w:val="24"/>
          <w:lang w:val="ru-RU" w:eastAsia="ar-SA"/>
        </w:rPr>
        <w:t>П</w:t>
      </w:r>
      <w:proofErr w:type="gramEnd"/>
      <w:r w:rsidRPr="00EE5E65">
        <w:rPr>
          <w:rFonts w:cs="Tahoma"/>
          <w:b/>
          <w:szCs w:val="24"/>
          <w:lang w:val="ru-RU" w:eastAsia="ar-SA"/>
        </w:rPr>
        <w:t xml:space="preserve"> 1,П 2</w:t>
      </w:r>
      <w:r w:rsidR="00C73F21" w:rsidRPr="00EE5E65">
        <w:rPr>
          <w:rFonts w:cs="Tahoma"/>
          <w:b/>
          <w:szCs w:val="24"/>
          <w:lang w:val="ru-RU" w:eastAsia="ar-SA"/>
        </w:rPr>
        <w:t>, П-3</w:t>
      </w:r>
    </w:p>
    <w:p w:rsidR="004E6307" w:rsidRPr="00EE5E65" w:rsidRDefault="004E6307" w:rsidP="004E6307">
      <w:pPr>
        <w:tabs>
          <w:tab w:val="left" w:pos="1155"/>
        </w:tabs>
        <w:suppressAutoHyphens/>
        <w:ind w:left="4395"/>
        <w:jc w:val="right"/>
        <w:rPr>
          <w:rFonts w:cs="Tahoma"/>
          <w:b/>
          <w:szCs w:val="24"/>
          <w:lang w:val="ru-RU" w:eastAsia="ar-SA"/>
        </w:rPr>
      </w:pPr>
      <w:r w:rsidRPr="00EE5E65">
        <w:rPr>
          <w:rFonts w:cs="Tahoma"/>
          <w:b/>
          <w:szCs w:val="24"/>
          <w:lang w:val="ru-RU" w:eastAsia="ar-SA"/>
        </w:rPr>
        <w:t>Сельскохозяйственные</w:t>
      </w:r>
      <w:r w:rsidR="003F35A4" w:rsidRPr="00EE5E65">
        <w:rPr>
          <w:rFonts w:cs="Tahoma"/>
          <w:b/>
          <w:szCs w:val="24"/>
          <w:lang w:val="ru-RU" w:eastAsia="ar-SA"/>
        </w:rPr>
        <w:t xml:space="preserve"> </w:t>
      </w:r>
      <w:r w:rsidRPr="00EE5E65">
        <w:rPr>
          <w:rFonts w:cs="Tahoma"/>
          <w:b/>
          <w:szCs w:val="24"/>
          <w:lang w:val="ru-RU" w:eastAsia="ar-SA"/>
        </w:rPr>
        <w:t>предприятия IV-V классов санитарной вредности. Коммунально-складские объекты</w:t>
      </w:r>
    </w:p>
    <w:tbl>
      <w:tblPr>
        <w:tblW w:w="9924" w:type="dxa"/>
        <w:tblInd w:w="-318" w:type="dxa"/>
        <w:tblLook w:val="04A0"/>
      </w:tblPr>
      <w:tblGrid>
        <w:gridCol w:w="490"/>
        <w:gridCol w:w="2630"/>
        <w:gridCol w:w="6804"/>
      </w:tblGrid>
      <w:tr w:rsidR="004E6307" w:rsidRPr="00EE5E65" w:rsidTr="003F35A4">
        <w:tc>
          <w:tcPr>
            <w:tcW w:w="490"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tc>
        <w:tc>
          <w:tcPr>
            <w:tcW w:w="2630" w:type="dxa"/>
            <w:tcBorders>
              <w:top w:val="single" w:sz="4" w:space="0" w:color="000000"/>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2</w:t>
            </w:r>
          </w:p>
        </w:tc>
        <w:tc>
          <w:tcPr>
            <w:tcW w:w="6804" w:type="dxa"/>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3</w:t>
            </w:r>
          </w:p>
        </w:tc>
      </w:tr>
      <w:tr w:rsidR="004E6307" w:rsidRPr="00EE5E65" w:rsidTr="003F35A4">
        <w:trPr>
          <w:trHeight w:val="459"/>
        </w:trPr>
        <w:tc>
          <w:tcPr>
            <w:tcW w:w="9924" w:type="dxa"/>
            <w:gridSpan w:val="3"/>
            <w:tcBorders>
              <w:top w:val="single" w:sz="4" w:space="0" w:color="000000"/>
              <w:left w:val="single" w:sz="4" w:space="0" w:color="000000"/>
              <w:bottom w:val="single" w:sz="4" w:space="0" w:color="000000"/>
              <w:right w:val="single" w:sz="4" w:space="0" w:color="000000"/>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Виды разрешенного использования</w:t>
            </w:r>
          </w:p>
        </w:tc>
      </w:tr>
      <w:tr w:rsidR="004E6307" w:rsidRPr="00EE5E65" w:rsidTr="003F35A4">
        <w:trPr>
          <w:trHeight w:val="584"/>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1.</w:t>
            </w:r>
          </w:p>
          <w:p w:rsidR="004E6307" w:rsidRPr="00EE5E65" w:rsidRDefault="004E6307" w:rsidP="003636D9">
            <w:pPr>
              <w:tabs>
                <w:tab w:val="left" w:pos="1155"/>
              </w:tabs>
              <w:suppressAutoHyphens/>
              <w:jc w:val="center"/>
              <w:rPr>
                <w:rFonts w:cs="Tahoma"/>
                <w:szCs w:val="24"/>
                <w:lang w:val="ru-RU" w:eastAsia="ar-SA"/>
              </w:rPr>
            </w:pPr>
          </w:p>
          <w:p w:rsidR="004E6307" w:rsidRPr="00EE5E65"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Основные виды разрешенного</w:t>
            </w:r>
            <w:r w:rsidR="003F35A4" w:rsidRPr="00EE5E65">
              <w:rPr>
                <w:rFonts w:cs="Tahoma"/>
                <w:szCs w:val="24"/>
                <w:lang w:val="ru-RU" w:eastAsia="ar-SA"/>
              </w:rPr>
              <w:t xml:space="preserve"> </w:t>
            </w:r>
            <w:r w:rsidRPr="00EE5E65">
              <w:rPr>
                <w:rFonts w:cs="Tahoma"/>
                <w:szCs w:val="24"/>
                <w:lang w:val="ru-RU" w:eastAsia="ar-SA"/>
              </w:rPr>
              <w:t>использования.</w:t>
            </w:r>
          </w:p>
        </w:tc>
        <w:tc>
          <w:tcPr>
            <w:tcW w:w="6804"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71"/>
              </w:numPr>
              <w:suppressAutoHyphens/>
              <w:snapToGrid w:val="0"/>
              <w:jc w:val="both"/>
              <w:rPr>
                <w:rFonts w:cs="Tahoma"/>
                <w:szCs w:val="24"/>
                <w:lang w:val="ru-RU" w:eastAsia="ar-SA"/>
              </w:rPr>
            </w:pPr>
            <w:r w:rsidRPr="00EE5E65">
              <w:rPr>
                <w:rFonts w:cs="Tahoma"/>
                <w:szCs w:val="24"/>
                <w:lang w:val="ru-RU" w:eastAsia="ar-SA"/>
              </w:rPr>
              <w:t>Промышленные и коммунальные объекты с санитарно-защитной зоной 50-</w:t>
            </w:r>
            <w:smartTag w:uri="urn:schemas-microsoft-com:office:smarttags" w:element="metricconverter">
              <w:smartTagPr>
                <w:attr w:name="ProductID" w:val="100 м"/>
                <w:attr w:name="tabIndex" w:val="0"/>
                <w:attr w:name="style" w:val="BACKGROUND-POSITION: left bottom; BACKGROUND-IMAGE: url(res://ietag.dll/#34/#1001); BACKGROUND-REPEAT: repeat-x"/>
              </w:smartTagPr>
              <w:r w:rsidRPr="00EE5E65">
                <w:rPr>
                  <w:rFonts w:cs="Tahoma"/>
                  <w:szCs w:val="24"/>
                  <w:lang w:val="ru-RU" w:eastAsia="ar-SA"/>
                </w:rPr>
                <w:t>100 м</w:t>
              </w:r>
            </w:smartTag>
            <w:r w:rsidRPr="00EE5E65">
              <w:rPr>
                <w:rFonts w:cs="Tahoma"/>
                <w:szCs w:val="24"/>
                <w:lang w:val="ru-RU" w:eastAsia="ar-SA"/>
              </w:rPr>
              <w:t>. с широким спектром коммерческих услуг, сопровождающих производственную деятельность.</w:t>
            </w:r>
          </w:p>
          <w:p w:rsidR="004E6307" w:rsidRPr="00EE5E65" w:rsidRDefault="004E6307" w:rsidP="004E6307">
            <w:pPr>
              <w:widowControl w:val="0"/>
              <w:numPr>
                <w:ilvl w:val="0"/>
                <w:numId w:val="71"/>
              </w:numPr>
              <w:tabs>
                <w:tab w:val="left" w:pos="360"/>
              </w:tabs>
              <w:suppressAutoHyphens/>
              <w:snapToGrid w:val="0"/>
              <w:jc w:val="both"/>
              <w:rPr>
                <w:rFonts w:cs="Tahoma"/>
                <w:szCs w:val="24"/>
                <w:lang w:val="ru-RU" w:eastAsia="ar-SA"/>
              </w:rPr>
            </w:pPr>
            <w:r w:rsidRPr="00EE5E65">
              <w:rPr>
                <w:rFonts w:cs="Tahoma"/>
                <w:szCs w:val="24"/>
                <w:lang w:val="ru-RU" w:eastAsia="ar-SA"/>
              </w:rPr>
              <w:t>Сооружения для постоянного и временного хранения транспортных средств, станции технического обслуживания;</w:t>
            </w:r>
          </w:p>
          <w:p w:rsidR="004E6307" w:rsidRPr="00EE5E65" w:rsidRDefault="004E6307" w:rsidP="004E6307">
            <w:pPr>
              <w:widowControl w:val="0"/>
              <w:numPr>
                <w:ilvl w:val="0"/>
                <w:numId w:val="71"/>
              </w:numPr>
              <w:tabs>
                <w:tab w:val="left" w:pos="360"/>
              </w:tabs>
              <w:suppressAutoHyphens/>
              <w:snapToGrid w:val="0"/>
              <w:jc w:val="both"/>
              <w:rPr>
                <w:rFonts w:cs="Tahoma"/>
                <w:szCs w:val="24"/>
                <w:lang w:val="ru-RU" w:eastAsia="ar-SA"/>
              </w:rPr>
            </w:pPr>
            <w:r w:rsidRPr="00EE5E65">
              <w:rPr>
                <w:rFonts w:cs="Tahoma"/>
                <w:szCs w:val="24"/>
                <w:lang w:val="ru-RU" w:eastAsia="ar-SA"/>
              </w:rPr>
              <w:t>Объекты инженерного обеспечения и жилищно-коммунального хозяйства;</w:t>
            </w:r>
          </w:p>
          <w:p w:rsidR="004E6307" w:rsidRPr="00EE5E65" w:rsidRDefault="004E6307" w:rsidP="004E6307">
            <w:pPr>
              <w:widowControl w:val="0"/>
              <w:numPr>
                <w:ilvl w:val="0"/>
                <w:numId w:val="71"/>
              </w:numPr>
              <w:tabs>
                <w:tab w:val="left" w:pos="360"/>
              </w:tabs>
              <w:suppressAutoHyphens/>
              <w:snapToGrid w:val="0"/>
              <w:jc w:val="both"/>
              <w:rPr>
                <w:rFonts w:cs="Tahoma"/>
                <w:szCs w:val="24"/>
                <w:lang w:val="ru-RU" w:eastAsia="ar-SA"/>
              </w:rPr>
            </w:pPr>
            <w:r w:rsidRPr="00EE5E65">
              <w:rPr>
                <w:rFonts w:cs="Tahoma"/>
                <w:szCs w:val="24"/>
                <w:lang w:val="ru-RU" w:eastAsia="ar-SA"/>
              </w:rPr>
              <w:t>Пожарные части;</w:t>
            </w:r>
          </w:p>
          <w:p w:rsidR="004E6307" w:rsidRPr="00EE5E65" w:rsidRDefault="004E6307" w:rsidP="004E6307">
            <w:pPr>
              <w:widowControl w:val="0"/>
              <w:numPr>
                <w:ilvl w:val="0"/>
                <w:numId w:val="71"/>
              </w:numPr>
              <w:tabs>
                <w:tab w:val="left" w:pos="360"/>
              </w:tabs>
              <w:suppressAutoHyphens/>
              <w:snapToGrid w:val="0"/>
              <w:jc w:val="both"/>
              <w:rPr>
                <w:rFonts w:cs="Tahoma"/>
                <w:szCs w:val="24"/>
                <w:lang w:val="ru-RU" w:eastAsia="ar-SA"/>
              </w:rPr>
            </w:pPr>
            <w:r w:rsidRPr="00EE5E65">
              <w:rPr>
                <w:rFonts w:cs="Tahoma"/>
                <w:szCs w:val="24"/>
                <w:lang w:val="ru-RU" w:eastAsia="ar-SA"/>
              </w:rPr>
              <w:t>Объекты оптовой торговли по продаже товаров собственного производства.</w:t>
            </w:r>
          </w:p>
          <w:p w:rsidR="004E6307" w:rsidRPr="00EE5E65" w:rsidRDefault="004E6307" w:rsidP="004E6307">
            <w:pPr>
              <w:widowControl w:val="0"/>
              <w:numPr>
                <w:ilvl w:val="0"/>
                <w:numId w:val="71"/>
              </w:numPr>
              <w:tabs>
                <w:tab w:val="clear" w:pos="397"/>
                <w:tab w:val="left" w:pos="420"/>
                <w:tab w:val="left" w:pos="1155"/>
              </w:tabs>
              <w:suppressAutoHyphens/>
              <w:snapToGrid w:val="0"/>
              <w:jc w:val="both"/>
              <w:rPr>
                <w:rFonts w:cs="Tahoma"/>
                <w:szCs w:val="24"/>
                <w:lang w:val="ru-RU" w:eastAsia="ar-SA"/>
              </w:rPr>
            </w:pPr>
            <w:r w:rsidRPr="00EE5E65">
              <w:rPr>
                <w:rFonts w:cs="Tahoma"/>
                <w:szCs w:val="24"/>
                <w:lang w:val="ru-RU" w:eastAsia="ar-SA"/>
              </w:rPr>
              <w:t>Административные организации, офисы.</w:t>
            </w:r>
          </w:p>
          <w:p w:rsidR="004E6307" w:rsidRPr="00EE5E65" w:rsidRDefault="004E6307" w:rsidP="00754460">
            <w:pPr>
              <w:widowControl w:val="0"/>
              <w:numPr>
                <w:ilvl w:val="0"/>
                <w:numId w:val="71"/>
              </w:numPr>
              <w:tabs>
                <w:tab w:val="clear" w:pos="397"/>
                <w:tab w:val="left" w:pos="420"/>
                <w:tab w:val="left" w:pos="1155"/>
              </w:tabs>
              <w:suppressAutoHyphens/>
              <w:snapToGrid w:val="0"/>
              <w:jc w:val="both"/>
              <w:rPr>
                <w:rFonts w:cs="Tahoma"/>
                <w:szCs w:val="24"/>
                <w:lang w:val="ru-RU" w:eastAsia="ar-SA"/>
              </w:rPr>
            </w:pPr>
            <w:r w:rsidRPr="00EE5E65">
              <w:rPr>
                <w:rFonts w:cs="Tahoma"/>
                <w:szCs w:val="24"/>
                <w:lang w:val="ru-RU" w:eastAsia="ar-SA"/>
              </w:rPr>
              <w:t>Помещения обслуживающего персонала.</w:t>
            </w:r>
          </w:p>
        </w:tc>
      </w:tr>
      <w:tr w:rsidR="004E6307" w:rsidRPr="00E469AC" w:rsidTr="003F35A4">
        <w:trPr>
          <w:trHeight w:val="918"/>
        </w:trPr>
        <w:tc>
          <w:tcPr>
            <w:tcW w:w="490" w:type="dxa"/>
            <w:tcBorders>
              <w:top w:val="nil"/>
              <w:left w:val="single" w:sz="4" w:space="0" w:color="000000"/>
              <w:bottom w:val="single" w:sz="4" w:space="0" w:color="000000"/>
              <w:right w:val="nil"/>
            </w:tcBorders>
          </w:tcPr>
          <w:p w:rsidR="004E6307" w:rsidRPr="00EE5E65" w:rsidRDefault="004E6307" w:rsidP="003F35A4">
            <w:pPr>
              <w:tabs>
                <w:tab w:val="left" w:pos="1155"/>
              </w:tabs>
              <w:suppressAutoHyphens/>
              <w:snapToGrid w:val="0"/>
              <w:jc w:val="center"/>
              <w:rPr>
                <w:rFonts w:cs="Tahoma"/>
                <w:szCs w:val="24"/>
                <w:lang w:val="ru-RU" w:eastAsia="ar-SA"/>
              </w:rPr>
            </w:pPr>
            <w:r w:rsidRPr="00EE5E65">
              <w:rPr>
                <w:rFonts w:cs="Tahoma"/>
                <w:szCs w:val="24"/>
                <w:lang w:val="ru-RU" w:eastAsia="ar-SA"/>
              </w:rPr>
              <w:t>2.</w:t>
            </w:r>
          </w:p>
          <w:p w:rsidR="004E6307" w:rsidRPr="00EE5E65"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Вспомогательные виды разрешенного использования.</w:t>
            </w:r>
          </w:p>
        </w:tc>
        <w:tc>
          <w:tcPr>
            <w:tcW w:w="6804"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Открытые стоянки краткосрочного хранения автомобилей, в том числе транзитных грузовых.</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Озеленение.</w:t>
            </w:r>
          </w:p>
          <w:p w:rsidR="004E6307" w:rsidRPr="00EE5E65" w:rsidRDefault="004E6307" w:rsidP="004E6307">
            <w:pPr>
              <w:widowControl w:val="0"/>
              <w:numPr>
                <w:ilvl w:val="0"/>
                <w:numId w:val="72"/>
              </w:numPr>
              <w:tabs>
                <w:tab w:val="clear" w:pos="397"/>
                <w:tab w:val="left" w:pos="420"/>
                <w:tab w:val="left" w:pos="1155"/>
              </w:tabs>
              <w:suppressAutoHyphens/>
              <w:snapToGrid w:val="0"/>
              <w:jc w:val="both"/>
              <w:rPr>
                <w:rFonts w:cs="Tahoma"/>
                <w:szCs w:val="24"/>
                <w:lang w:val="ru-RU" w:eastAsia="ar-SA"/>
              </w:rPr>
            </w:pPr>
            <w:r w:rsidRPr="00EE5E65">
              <w:rPr>
                <w:rFonts w:cs="Tahoma"/>
                <w:szCs w:val="24"/>
                <w:lang w:val="ru-RU" w:eastAsia="ar-SA"/>
              </w:rPr>
              <w:t>Спортплощадки, площадки для отдыха персонала предприятий.</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lastRenderedPageBreak/>
              <w:t>Пункты оказания первой медицинской помощи.</w:t>
            </w:r>
          </w:p>
        </w:tc>
      </w:tr>
      <w:tr w:rsidR="004E6307" w:rsidRPr="00EE5E65" w:rsidTr="003F35A4">
        <w:trPr>
          <w:trHeight w:val="302"/>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lastRenderedPageBreak/>
              <w:t>3.</w:t>
            </w:r>
          </w:p>
        </w:tc>
        <w:tc>
          <w:tcPr>
            <w:tcW w:w="263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Условно разрешенные виды использования.</w:t>
            </w:r>
          </w:p>
        </w:tc>
        <w:tc>
          <w:tcPr>
            <w:tcW w:w="6804" w:type="dxa"/>
            <w:tcBorders>
              <w:top w:val="nil"/>
              <w:left w:val="single" w:sz="4" w:space="0" w:color="000000"/>
              <w:bottom w:val="single" w:sz="4" w:space="0" w:color="000000"/>
              <w:right w:val="single" w:sz="4" w:space="0" w:color="000000"/>
            </w:tcBorders>
          </w:tcPr>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АЗС.</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Предприятия общественного питания, связанные с непосредственным обслуживанием предприятий.</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Отдельно стоящие объекты бытового обслуживания.</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Питомники растений для озеленения промышленных территорий и санитарно-защитных зон.</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Ветеринарные станции с содержанием животных.</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Антенны сотовой, радиорелейной связи.</w:t>
            </w:r>
          </w:p>
        </w:tc>
      </w:tr>
      <w:tr w:rsidR="004E6307" w:rsidRPr="00E469AC" w:rsidTr="003F35A4">
        <w:trPr>
          <w:trHeight w:val="503"/>
        </w:trPr>
        <w:tc>
          <w:tcPr>
            <w:tcW w:w="9924"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ind w:left="113"/>
              <w:jc w:val="center"/>
              <w:rPr>
                <w:rFonts w:cs="Tahoma"/>
                <w:szCs w:val="24"/>
                <w:lang w:val="ru-RU" w:eastAsia="ar-SA"/>
              </w:rPr>
            </w:pPr>
            <w:r w:rsidRPr="00EE5E65">
              <w:rPr>
                <w:rFonts w:cs="Tahoma"/>
                <w:szCs w:val="24"/>
                <w:lang w:val="ru-RU" w:eastAsia="ar-SA"/>
              </w:rPr>
              <w:t>Параметры разрешенного строительства, реконструкция объектов капитального строительства</w:t>
            </w:r>
          </w:p>
        </w:tc>
      </w:tr>
      <w:tr w:rsidR="004E6307" w:rsidRPr="00E469AC" w:rsidTr="003F35A4">
        <w:trPr>
          <w:trHeight w:val="70"/>
        </w:trPr>
        <w:tc>
          <w:tcPr>
            <w:tcW w:w="49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center"/>
              <w:rPr>
                <w:rFonts w:cs="Tahoma"/>
                <w:szCs w:val="24"/>
                <w:lang w:val="ru-RU" w:eastAsia="ar-SA"/>
              </w:rPr>
            </w:pPr>
            <w:r w:rsidRPr="00EE5E65">
              <w:rPr>
                <w:rFonts w:cs="Tahoma"/>
                <w:szCs w:val="24"/>
                <w:lang w:val="ru-RU" w:eastAsia="ar-SA"/>
              </w:rPr>
              <w:t>4.</w:t>
            </w:r>
          </w:p>
          <w:p w:rsidR="004E6307" w:rsidRPr="00EE5E65" w:rsidRDefault="004E6307" w:rsidP="003636D9">
            <w:pPr>
              <w:tabs>
                <w:tab w:val="left" w:pos="1155"/>
              </w:tabs>
              <w:suppressAutoHyphens/>
              <w:jc w:val="center"/>
              <w:rPr>
                <w:rFonts w:cs="Tahoma"/>
                <w:szCs w:val="24"/>
                <w:lang w:val="ru-RU" w:eastAsia="ar-SA"/>
              </w:rPr>
            </w:pPr>
          </w:p>
        </w:tc>
        <w:tc>
          <w:tcPr>
            <w:tcW w:w="2630" w:type="dxa"/>
            <w:tcBorders>
              <w:top w:val="nil"/>
              <w:left w:val="single" w:sz="4" w:space="0" w:color="000000"/>
              <w:bottom w:val="single" w:sz="4" w:space="0" w:color="000000"/>
              <w:right w:val="nil"/>
            </w:tcBorders>
          </w:tcPr>
          <w:p w:rsidR="004E6307" w:rsidRPr="00EE5E65" w:rsidRDefault="004E6307" w:rsidP="003636D9">
            <w:pPr>
              <w:tabs>
                <w:tab w:val="left" w:pos="1155"/>
              </w:tabs>
              <w:suppressAutoHyphens/>
              <w:snapToGrid w:val="0"/>
              <w:jc w:val="both"/>
              <w:rPr>
                <w:rFonts w:cs="Tahoma"/>
                <w:szCs w:val="24"/>
                <w:lang w:val="ru-RU" w:eastAsia="ar-SA"/>
              </w:rPr>
            </w:pPr>
            <w:r w:rsidRPr="00EE5E65">
              <w:rPr>
                <w:rFonts w:cs="Tahoma"/>
                <w:szCs w:val="24"/>
                <w:lang w:val="ru-RU" w:eastAsia="ar-SA"/>
              </w:rPr>
              <w:t>Архитектурно-строительные требования</w:t>
            </w:r>
          </w:p>
        </w:tc>
        <w:tc>
          <w:tcPr>
            <w:tcW w:w="6804" w:type="dxa"/>
            <w:tcBorders>
              <w:top w:val="nil"/>
              <w:left w:val="single" w:sz="4" w:space="0" w:color="000000"/>
              <w:bottom w:val="single" w:sz="4" w:space="0" w:color="000000"/>
              <w:right w:val="single" w:sz="4" w:space="0" w:color="000000"/>
            </w:tcBorders>
          </w:tcPr>
          <w:p w:rsidR="004E6307" w:rsidRPr="00EE5E65" w:rsidRDefault="004E6307" w:rsidP="004E6307">
            <w:pPr>
              <w:numPr>
                <w:ilvl w:val="0"/>
                <w:numId w:val="72"/>
              </w:numPr>
              <w:tabs>
                <w:tab w:val="left" w:pos="1155"/>
              </w:tabs>
              <w:jc w:val="both"/>
              <w:rPr>
                <w:szCs w:val="24"/>
                <w:lang w:val="ru-RU" w:eastAsia="ar-SA"/>
              </w:rPr>
            </w:pPr>
            <w:r w:rsidRPr="00EE5E65">
              <w:rPr>
                <w:szCs w:val="24"/>
                <w:lang w:val="ru-RU" w:eastAsia="ar-SA"/>
              </w:rPr>
              <w:t xml:space="preserve">Нормативный размер участка промышленного предприятия принимается </w:t>
            </w:r>
            <w:proofErr w:type="gramStart"/>
            <w:r w:rsidRPr="00EE5E65">
              <w:rPr>
                <w:szCs w:val="24"/>
                <w:lang w:val="ru-RU" w:eastAsia="ar-SA"/>
              </w:rPr>
              <w:t>равным</w:t>
            </w:r>
            <w:proofErr w:type="gramEnd"/>
            <w:r w:rsidRPr="00EE5E65">
              <w:rPr>
                <w:szCs w:val="24"/>
                <w:lang w:val="ru-RU" w:eastAsia="ar-SA"/>
              </w:rPr>
              <w:t xml:space="preserve"> отношению площади его застройки к показателю нормативной плотности застройки в соответствии со </w:t>
            </w:r>
            <w:proofErr w:type="spellStart"/>
            <w:r w:rsidRPr="00EE5E65">
              <w:rPr>
                <w:szCs w:val="24"/>
                <w:lang w:val="ru-RU" w:eastAsia="ar-SA"/>
              </w:rPr>
              <w:t>СНиП</w:t>
            </w:r>
            <w:proofErr w:type="spellEnd"/>
            <w:r w:rsidRPr="00EE5E65">
              <w:rPr>
                <w:szCs w:val="24"/>
                <w:lang w:val="ru-RU" w:eastAsia="ar-SA"/>
              </w:rPr>
              <w:t xml:space="preserve"> II-89-80.</w:t>
            </w:r>
          </w:p>
          <w:p w:rsidR="004E6307" w:rsidRPr="00EE5E65" w:rsidRDefault="004E6307" w:rsidP="004E6307">
            <w:pPr>
              <w:numPr>
                <w:ilvl w:val="0"/>
                <w:numId w:val="72"/>
              </w:numPr>
              <w:tabs>
                <w:tab w:val="left" w:pos="1155"/>
              </w:tabs>
              <w:jc w:val="both"/>
              <w:rPr>
                <w:szCs w:val="24"/>
                <w:lang w:val="ru-RU" w:eastAsia="ar-SA"/>
              </w:rPr>
            </w:pPr>
            <w:r w:rsidRPr="00EE5E65">
              <w:rPr>
                <w:szCs w:val="24"/>
                <w:lang w:val="ru-RU" w:eastAsia="ar-SA"/>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всей территории промышленной зоны (района).</w:t>
            </w:r>
          </w:p>
          <w:p w:rsidR="004E6307" w:rsidRPr="00EE5E65" w:rsidRDefault="004E6307" w:rsidP="004E6307">
            <w:pPr>
              <w:widowControl w:val="0"/>
              <w:numPr>
                <w:ilvl w:val="0"/>
                <w:numId w:val="72"/>
              </w:numPr>
              <w:tabs>
                <w:tab w:val="clear" w:pos="397"/>
                <w:tab w:val="left" w:pos="420"/>
                <w:tab w:val="left" w:pos="1155"/>
              </w:tabs>
              <w:suppressAutoHyphens/>
              <w:snapToGrid w:val="0"/>
              <w:jc w:val="both"/>
              <w:rPr>
                <w:rFonts w:cs="Tahoma"/>
                <w:szCs w:val="24"/>
                <w:lang w:val="ru-RU" w:eastAsia="ar-SA"/>
              </w:rPr>
            </w:pPr>
            <w:r w:rsidRPr="00EE5E65">
              <w:rPr>
                <w:rFonts w:cs="Tahoma"/>
                <w:szCs w:val="24"/>
                <w:lang w:val="ru-RU" w:eastAsia="ar-SA"/>
              </w:rPr>
              <w:t>Создание единого архитектурного ансамбля в увязке с прилегающей жилой и общественной застройкой в соответствии с проектом планировки.</w:t>
            </w:r>
          </w:p>
        </w:tc>
      </w:tr>
      <w:tr w:rsidR="004E6307" w:rsidRPr="00E469AC" w:rsidTr="003F35A4">
        <w:trPr>
          <w:trHeight w:val="359"/>
        </w:trPr>
        <w:tc>
          <w:tcPr>
            <w:tcW w:w="9924" w:type="dxa"/>
            <w:gridSpan w:val="3"/>
            <w:tcBorders>
              <w:top w:val="nil"/>
              <w:left w:val="single" w:sz="4" w:space="0" w:color="000000"/>
              <w:bottom w:val="single" w:sz="4" w:space="0" w:color="000000"/>
              <w:right w:val="single" w:sz="4" w:space="0" w:color="000000"/>
            </w:tcBorders>
            <w:vAlign w:val="center"/>
          </w:tcPr>
          <w:p w:rsidR="004E6307" w:rsidRPr="00EE5E65" w:rsidRDefault="004E6307" w:rsidP="003636D9">
            <w:pPr>
              <w:widowControl w:val="0"/>
              <w:tabs>
                <w:tab w:val="left" w:pos="1155"/>
              </w:tabs>
              <w:suppressAutoHyphens/>
              <w:snapToGrid w:val="0"/>
              <w:ind w:left="113"/>
              <w:jc w:val="center"/>
              <w:rPr>
                <w:rFonts w:cs="Tahoma"/>
                <w:szCs w:val="24"/>
                <w:lang w:val="ru-RU" w:eastAsia="ar-SA"/>
              </w:rPr>
            </w:pPr>
            <w:r w:rsidRPr="00EE5E65">
              <w:rPr>
                <w:rFonts w:cs="Tahoma"/>
                <w:szCs w:val="24"/>
                <w:lang w:val="ru-RU" w:eastAsia="ar-SA"/>
              </w:rPr>
              <w:t>Ограничения использования земельных участков и объектов капитального строительства.</w:t>
            </w:r>
          </w:p>
        </w:tc>
      </w:tr>
      <w:tr w:rsidR="004E6307" w:rsidRPr="00E469AC" w:rsidTr="003F35A4">
        <w:trPr>
          <w:trHeight w:val="1250"/>
        </w:trPr>
        <w:tc>
          <w:tcPr>
            <w:tcW w:w="490" w:type="dxa"/>
            <w:tcBorders>
              <w:top w:val="nil"/>
              <w:left w:val="single" w:sz="4" w:space="0" w:color="000000"/>
              <w:bottom w:val="single" w:sz="4" w:space="0" w:color="auto"/>
              <w:right w:val="nil"/>
            </w:tcBorders>
          </w:tcPr>
          <w:p w:rsidR="004E6307" w:rsidRPr="00EE5E65" w:rsidRDefault="004E6307" w:rsidP="00754460">
            <w:pPr>
              <w:tabs>
                <w:tab w:val="left" w:pos="1155"/>
              </w:tabs>
              <w:suppressAutoHyphens/>
              <w:snapToGrid w:val="0"/>
              <w:rPr>
                <w:rFonts w:cs="Tahoma"/>
                <w:szCs w:val="24"/>
                <w:lang w:val="ru-RU" w:eastAsia="ar-SA"/>
              </w:rPr>
            </w:pPr>
            <w:r w:rsidRPr="00EE5E65">
              <w:rPr>
                <w:rFonts w:cs="Tahoma"/>
                <w:szCs w:val="24"/>
                <w:lang w:val="ru-RU" w:eastAsia="ar-SA"/>
              </w:rPr>
              <w:t>5.</w:t>
            </w:r>
          </w:p>
        </w:tc>
        <w:tc>
          <w:tcPr>
            <w:tcW w:w="2630" w:type="dxa"/>
            <w:tcBorders>
              <w:top w:val="nil"/>
              <w:left w:val="single" w:sz="4" w:space="0" w:color="000000"/>
              <w:bottom w:val="single" w:sz="4" w:space="0" w:color="auto"/>
              <w:right w:val="nil"/>
            </w:tcBorders>
          </w:tcPr>
          <w:p w:rsidR="004E6307" w:rsidRPr="00EE5E65" w:rsidRDefault="004E6307" w:rsidP="003636D9">
            <w:pPr>
              <w:tabs>
                <w:tab w:val="left" w:pos="1155"/>
              </w:tabs>
              <w:suppressAutoHyphens/>
              <w:snapToGrid w:val="0"/>
              <w:rPr>
                <w:rFonts w:cs="Tahoma"/>
                <w:szCs w:val="24"/>
                <w:lang w:val="ru-RU" w:eastAsia="ar-SA"/>
              </w:rPr>
            </w:pPr>
            <w:r w:rsidRPr="00EE5E65">
              <w:rPr>
                <w:rFonts w:cs="Tahoma"/>
                <w:szCs w:val="24"/>
                <w:lang w:val="ru-RU" w:eastAsia="ar-SA"/>
              </w:rPr>
              <w:t>Санитарно-гигиенические и экологические</w:t>
            </w:r>
            <w:r w:rsidR="003F35A4" w:rsidRPr="00EE5E65">
              <w:rPr>
                <w:rFonts w:cs="Tahoma"/>
                <w:szCs w:val="24"/>
                <w:lang w:val="ru-RU" w:eastAsia="ar-SA"/>
              </w:rPr>
              <w:t xml:space="preserve"> </w:t>
            </w:r>
            <w:r w:rsidRPr="00EE5E65">
              <w:rPr>
                <w:rFonts w:cs="Tahoma"/>
                <w:szCs w:val="24"/>
                <w:lang w:val="ru-RU" w:eastAsia="ar-SA"/>
              </w:rPr>
              <w:t>требования</w:t>
            </w:r>
          </w:p>
          <w:p w:rsidR="004E6307" w:rsidRPr="00EE5E65" w:rsidRDefault="004E6307" w:rsidP="003636D9">
            <w:pPr>
              <w:tabs>
                <w:tab w:val="left" w:pos="1155"/>
              </w:tabs>
              <w:suppressAutoHyphens/>
              <w:jc w:val="both"/>
              <w:rPr>
                <w:rFonts w:cs="Tahoma"/>
                <w:szCs w:val="24"/>
                <w:lang w:val="ru-RU" w:eastAsia="ar-SA"/>
              </w:rPr>
            </w:pPr>
          </w:p>
        </w:tc>
        <w:tc>
          <w:tcPr>
            <w:tcW w:w="6804" w:type="dxa"/>
            <w:tcBorders>
              <w:top w:val="nil"/>
              <w:left w:val="single" w:sz="4" w:space="0" w:color="000000"/>
              <w:bottom w:val="single" w:sz="4" w:space="0" w:color="auto"/>
              <w:right w:val="single" w:sz="4" w:space="0" w:color="000000"/>
            </w:tcBorders>
          </w:tcPr>
          <w:p w:rsidR="004E6307" w:rsidRPr="00EE5E65" w:rsidRDefault="004E6307" w:rsidP="004E6307">
            <w:pPr>
              <w:widowControl w:val="0"/>
              <w:numPr>
                <w:ilvl w:val="0"/>
                <w:numId w:val="72"/>
              </w:numPr>
              <w:tabs>
                <w:tab w:val="left" w:pos="480"/>
                <w:tab w:val="left" w:pos="1155"/>
              </w:tabs>
              <w:suppressAutoHyphens/>
              <w:snapToGrid w:val="0"/>
              <w:jc w:val="both"/>
              <w:rPr>
                <w:rFonts w:cs="Tahoma"/>
                <w:szCs w:val="24"/>
                <w:lang w:val="ru-RU" w:eastAsia="ar-SA"/>
              </w:rPr>
            </w:pPr>
            <w:r w:rsidRPr="00EE5E65">
              <w:rPr>
                <w:rFonts w:cs="Tahoma"/>
                <w:szCs w:val="24"/>
                <w:lang w:val="ru-RU" w:eastAsia="ar-SA"/>
              </w:rPr>
              <w:t xml:space="preserve">Со стороны селитебных территорий необходимо предусматривать полосу древесно-кустарниковых насаждений (согласно </w:t>
            </w:r>
            <w:proofErr w:type="spellStart"/>
            <w:r w:rsidRPr="00EE5E65">
              <w:rPr>
                <w:rFonts w:cs="Tahoma"/>
                <w:szCs w:val="24"/>
                <w:lang w:val="ru-RU" w:eastAsia="ar-SA"/>
              </w:rPr>
              <w:t>СНиП</w:t>
            </w:r>
            <w:proofErr w:type="spellEnd"/>
            <w:r w:rsidRPr="00EE5E65">
              <w:rPr>
                <w:rFonts w:cs="Tahoma"/>
                <w:szCs w:val="24"/>
                <w:lang w:val="ru-RU" w:eastAsia="ar-SA"/>
              </w:rPr>
              <w:t xml:space="preserve"> 2.07.01-89* п3.9).</w:t>
            </w:r>
          </w:p>
          <w:p w:rsidR="004E6307" w:rsidRPr="00EE5E65" w:rsidRDefault="004E6307" w:rsidP="004E6307">
            <w:pPr>
              <w:widowControl w:val="0"/>
              <w:numPr>
                <w:ilvl w:val="0"/>
                <w:numId w:val="72"/>
              </w:numPr>
              <w:tabs>
                <w:tab w:val="left" w:pos="480"/>
                <w:tab w:val="left" w:pos="1155"/>
              </w:tabs>
              <w:suppressAutoHyphens/>
              <w:jc w:val="both"/>
              <w:rPr>
                <w:rFonts w:cs="Tahoma"/>
                <w:szCs w:val="24"/>
                <w:lang w:val="ru-RU" w:eastAsia="ar-SA"/>
              </w:rPr>
            </w:pPr>
            <w:r w:rsidRPr="00EE5E65">
              <w:rPr>
                <w:rFonts w:cs="Tahoma"/>
                <w:szCs w:val="24"/>
                <w:lang w:val="ru-RU" w:eastAsia="ar-SA"/>
              </w:rPr>
              <w:t xml:space="preserve">Уровень </w:t>
            </w:r>
            <w:proofErr w:type="spellStart"/>
            <w:r w:rsidRPr="00EE5E65">
              <w:rPr>
                <w:rFonts w:cs="Tahoma"/>
                <w:szCs w:val="24"/>
                <w:lang w:val="ru-RU" w:eastAsia="ar-SA"/>
              </w:rPr>
              <w:t>озеленённости</w:t>
            </w:r>
            <w:proofErr w:type="spellEnd"/>
            <w:r w:rsidRPr="00EE5E65">
              <w:rPr>
                <w:rFonts w:cs="Tahoma"/>
                <w:szCs w:val="24"/>
                <w:lang w:val="ru-RU" w:eastAsia="ar-SA"/>
              </w:rPr>
              <w:t xml:space="preserve"> территории</w:t>
            </w:r>
            <w:r w:rsidR="003F35A4" w:rsidRPr="00EE5E65">
              <w:rPr>
                <w:rFonts w:cs="Tahoma"/>
                <w:szCs w:val="24"/>
                <w:lang w:val="ru-RU" w:eastAsia="ar-SA"/>
              </w:rPr>
              <w:t xml:space="preserve"> </w:t>
            </w:r>
            <w:proofErr w:type="spellStart"/>
            <w:r w:rsidRPr="00EE5E65">
              <w:rPr>
                <w:rFonts w:cs="Tahoma"/>
                <w:szCs w:val="24"/>
                <w:lang w:val="ru-RU" w:eastAsia="ar-SA"/>
              </w:rPr>
              <w:t>промплощадки</w:t>
            </w:r>
            <w:proofErr w:type="spellEnd"/>
            <w:r w:rsidRPr="00EE5E65">
              <w:rPr>
                <w:rFonts w:cs="Tahoma"/>
                <w:szCs w:val="24"/>
                <w:lang w:val="ru-RU" w:eastAsia="ar-SA"/>
              </w:rPr>
              <w:t xml:space="preserve"> 10-15%, при этом следует размещать деревья не ближе 5м от зданий и сооружений; не следует применять хвойные и другие</w:t>
            </w:r>
            <w:r w:rsidR="003F35A4" w:rsidRPr="00EE5E65">
              <w:rPr>
                <w:rFonts w:cs="Tahoma"/>
                <w:szCs w:val="24"/>
                <w:lang w:val="ru-RU" w:eastAsia="ar-SA"/>
              </w:rPr>
              <w:t xml:space="preserve"> </w:t>
            </w:r>
            <w:r w:rsidRPr="00EE5E65">
              <w:rPr>
                <w:rFonts w:cs="Tahoma"/>
                <w:szCs w:val="24"/>
                <w:lang w:val="ru-RU" w:eastAsia="ar-SA"/>
              </w:rPr>
              <w:t>легковоспламеняющиеся деревья и кустарники.</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С целью снижения вредного влияния на городскую среду</w:t>
            </w:r>
            <w:r w:rsidR="003F35A4" w:rsidRPr="00EE5E65">
              <w:rPr>
                <w:rFonts w:cs="Tahoma"/>
                <w:szCs w:val="24"/>
                <w:lang w:val="ru-RU" w:eastAsia="ar-SA"/>
              </w:rPr>
              <w:t xml:space="preserve"> </w:t>
            </w:r>
            <w:r w:rsidRPr="00EE5E65">
              <w:rPr>
                <w:rFonts w:cs="Tahoma"/>
                <w:szCs w:val="24"/>
                <w:lang w:val="ru-RU" w:eastAsia="ar-SA"/>
              </w:rPr>
              <w:t>предусмотреть на промпредприятиях следующие технологические мероприятия: применение бессточной производственной технологии, максимальную утилизацию различных компонентов сырья и побочных продуктов производства, сокращение водопотребления и водоотведения путем внедрения системы оборотного водоснабжения.</w:t>
            </w:r>
          </w:p>
          <w:p w:rsidR="004E6307" w:rsidRPr="00EE5E65" w:rsidRDefault="004E6307" w:rsidP="004E6307">
            <w:pPr>
              <w:widowControl w:val="0"/>
              <w:numPr>
                <w:ilvl w:val="0"/>
                <w:numId w:val="72"/>
              </w:numPr>
              <w:tabs>
                <w:tab w:val="clear" w:pos="397"/>
                <w:tab w:val="left" w:pos="420"/>
                <w:tab w:val="left" w:pos="1155"/>
              </w:tabs>
              <w:suppressAutoHyphens/>
              <w:jc w:val="both"/>
              <w:rPr>
                <w:rFonts w:cs="Tahoma"/>
                <w:szCs w:val="24"/>
                <w:lang w:val="ru-RU" w:eastAsia="ar-SA"/>
              </w:rPr>
            </w:pPr>
            <w:r w:rsidRPr="00EE5E65">
              <w:rPr>
                <w:rFonts w:cs="Tahoma"/>
                <w:szCs w:val="24"/>
                <w:lang w:val="ru-RU" w:eastAsia="ar-SA"/>
              </w:rPr>
              <w:t xml:space="preserve"> Все загрязненные воды поверхностного стока с территории </w:t>
            </w:r>
            <w:proofErr w:type="spellStart"/>
            <w:r w:rsidRPr="00EE5E65">
              <w:rPr>
                <w:rFonts w:cs="Tahoma"/>
                <w:szCs w:val="24"/>
                <w:lang w:val="ru-RU" w:eastAsia="ar-SA"/>
              </w:rPr>
              <w:t>промплощадки</w:t>
            </w:r>
            <w:proofErr w:type="spellEnd"/>
            <w:r w:rsidRPr="00EE5E65">
              <w:rPr>
                <w:rFonts w:cs="Tahoma"/>
                <w:szCs w:val="24"/>
                <w:lang w:val="ru-RU" w:eastAsia="ar-SA"/>
              </w:rPr>
              <w:t xml:space="preserve"> направляются на локальные очистные сооружения перед каждым выпуском.</w:t>
            </w:r>
          </w:p>
          <w:p w:rsidR="004E6307" w:rsidRPr="00EE5E65" w:rsidRDefault="004E6307" w:rsidP="004E6307">
            <w:pPr>
              <w:widowControl w:val="0"/>
              <w:numPr>
                <w:ilvl w:val="0"/>
                <w:numId w:val="72"/>
              </w:numPr>
              <w:tabs>
                <w:tab w:val="left" w:pos="480"/>
                <w:tab w:val="left" w:pos="1155"/>
              </w:tabs>
              <w:suppressAutoHyphens/>
              <w:jc w:val="both"/>
              <w:rPr>
                <w:rFonts w:cs="Tahoma"/>
                <w:szCs w:val="24"/>
                <w:lang w:val="ru-RU" w:eastAsia="ar-SA"/>
              </w:rPr>
            </w:pPr>
            <w:r w:rsidRPr="00EE5E65">
              <w:rPr>
                <w:rFonts w:cs="Tahoma"/>
                <w:szCs w:val="24"/>
                <w:lang w:val="ru-RU" w:eastAsia="ar-SA"/>
              </w:rPr>
              <w:t>Все изменения, связанные с процессом основного</w:t>
            </w:r>
            <w:r w:rsidR="003F35A4" w:rsidRPr="00EE5E65">
              <w:rPr>
                <w:rFonts w:cs="Tahoma"/>
                <w:szCs w:val="24"/>
                <w:lang w:val="ru-RU" w:eastAsia="ar-SA"/>
              </w:rPr>
              <w:t xml:space="preserve"> </w:t>
            </w:r>
            <w:r w:rsidRPr="00EE5E65">
              <w:rPr>
                <w:rFonts w:cs="Tahoma"/>
                <w:szCs w:val="24"/>
                <w:lang w:val="ru-RU" w:eastAsia="ar-SA"/>
              </w:rPr>
              <w:t>производства, включая: изменения характера производства, сдачу и аренду помещений и т.п. – должны согласовываться с органами ТО ТУ</w:t>
            </w:r>
            <w:r w:rsidRPr="00EE5E65">
              <w:rPr>
                <w:rFonts w:cs="Tahoma"/>
                <w:color w:val="FF0000"/>
                <w:szCs w:val="24"/>
                <w:lang w:val="ru-RU" w:eastAsia="ar-SA"/>
              </w:rPr>
              <w:t xml:space="preserve"> </w:t>
            </w:r>
            <w:proofErr w:type="spellStart"/>
            <w:r w:rsidRPr="00EE5E65">
              <w:rPr>
                <w:rFonts w:cs="Tahoma"/>
                <w:szCs w:val="24"/>
                <w:lang w:val="ru-RU" w:eastAsia="ar-SA"/>
              </w:rPr>
              <w:t>Роспотребнадзора</w:t>
            </w:r>
            <w:proofErr w:type="spellEnd"/>
            <w:r w:rsidRPr="00EE5E65">
              <w:rPr>
                <w:rFonts w:cs="Tahoma"/>
                <w:szCs w:val="24"/>
                <w:lang w:val="ru-RU" w:eastAsia="ar-SA"/>
              </w:rPr>
              <w:t>, охраны окружающей среды и архитектуры и градостроительства.</w:t>
            </w:r>
          </w:p>
        </w:tc>
      </w:tr>
    </w:tbl>
    <w:p w:rsidR="004E6307" w:rsidRPr="00EE5E65" w:rsidRDefault="004E6307" w:rsidP="004E6307">
      <w:pPr>
        <w:suppressAutoHyphens/>
        <w:rPr>
          <w:rFonts w:cs="Tahoma"/>
          <w:szCs w:val="24"/>
          <w:lang w:val="ru-RU" w:eastAsia="ar-SA"/>
        </w:rPr>
      </w:pPr>
    </w:p>
    <w:p w:rsidR="00324C6E" w:rsidRPr="00EE5E65" w:rsidRDefault="00324C6E" w:rsidP="00754460">
      <w:pPr>
        <w:pStyle w:val="2"/>
        <w:rPr>
          <w:szCs w:val="24"/>
          <w:lang w:val="ru-RU" w:eastAsia="ar-SA"/>
        </w:rPr>
      </w:pPr>
      <w:bookmarkStart w:id="154" w:name="_Toc312188836"/>
      <w:r w:rsidRPr="00EE5E65">
        <w:rPr>
          <w:szCs w:val="24"/>
          <w:lang w:val="ru-RU" w:eastAsia="ar-SA"/>
        </w:rPr>
        <w:lastRenderedPageBreak/>
        <w:t>РАЗДЕЛ 13. ДОПОЛНИТЕЛЬНЫЕ ГРАДОСТРОИТЕЛЬНЫЕ РЕГЛАМЕНТЫ В ЗОНАХ С ОСОБЫМИ УСЛОВИЯМИ ИСПОЛЬЗОВАНИЯ</w:t>
      </w:r>
      <w:bookmarkEnd w:id="134"/>
      <w:bookmarkEnd w:id="135"/>
      <w:bookmarkEnd w:id="136"/>
      <w:bookmarkEnd w:id="154"/>
    </w:p>
    <w:p w:rsidR="00324C6E" w:rsidRPr="00EE5E65" w:rsidRDefault="00324C6E" w:rsidP="00145FBC">
      <w:pPr>
        <w:pStyle w:val="3"/>
        <w:rPr>
          <w:szCs w:val="24"/>
          <w:lang w:val="ru-RU" w:eastAsia="ar-SA"/>
        </w:rPr>
      </w:pPr>
      <w:bookmarkStart w:id="155" w:name="_Toc196878941"/>
      <w:bookmarkStart w:id="156" w:name="_Toc181759012"/>
      <w:bookmarkStart w:id="157" w:name="_Toc168826918"/>
      <w:bookmarkStart w:id="158" w:name="_Toc312188837"/>
      <w:r w:rsidRPr="00EE5E65">
        <w:rPr>
          <w:szCs w:val="24"/>
          <w:lang w:val="ru-RU" w:eastAsia="ar-SA"/>
        </w:rPr>
        <w:t xml:space="preserve">Статья 13.1. Дополнительные градостроительные регламенты в границах </w:t>
      </w:r>
      <w:proofErr w:type="spellStart"/>
      <w:r w:rsidRPr="00EE5E65">
        <w:rPr>
          <w:szCs w:val="24"/>
          <w:lang w:val="ru-RU" w:eastAsia="ar-SA"/>
        </w:rPr>
        <w:t>водоохранных</w:t>
      </w:r>
      <w:proofErr w:type="spellEnd"/>
      <w:r w:rsidRPr="00EE5E65">
        <w:rPr>
          <w:szCs w:val="24"/>
          <w:lang w:val="ru-RU" w:eastAsia="ar-SA"/>
        </w:rPr>
        <w:t xml:space="preserve"> зон и прибрежных полос</w:t>
      </w:r>
      <w:bookmarkEnd w:id="155"/>
      <w:bookmarkEnd w:id="156"/>
      <w:bookmarkEnd w:id="157"/>
      <w:bookmarkEnd w:id="158"/>
    </w:p>
    <w:p w:rsidR="00A74C58" w:rsidRPr="00EE5E65" w:rsidRDefault="00A74C58" w:rsidP="00A74C58">
      <w:pPr>
        <w:pStyle w:val="afff"/>
        <w:rPr>
          <w:rFonts w:cs="Tahoma"/>
          <w:lang w:val="ru-RU"/>
        </w:rPr>
      </w:pPr>
      <w:r w:rsidRPr="00EE5E65">
        <w:rPr>
          <w:rFonts w:cs="Tahoma"/>
          <w:lang w:val="ru-RU"/>
        </w:rPr>
        <w:t xml:space="preserve">В границах </w:t>
      </w:r>
      <w:proofErr w:type="spellStart"/>
      <w:r w:rsidRPr="00EE5E65">
        <w:rPr>
          <w:rFonts w:cs="Tahoma"/>
          <w:lang w:val="ru-RU"/>
        </w:rPr>
        <w:t>водоохранных</w:t>
      </w:r>
      <w:proofErr w:type="spellEnd"/>
      <w:r w:rsidRPr="00EE5E65">
        <w:rPr>
          <w:rFonts w:cs="Tahoma"/>
          <w:lang w:val="ru-RU"/>
        </w:rPr>
        <w:t xml:space="preserve"> зон р</w:t>
      </w:r>
      <w:r w:rsidR="00CF6D3B" w:rsidRPr="00EE5E65">
        <w:rPr>
          <w:rFonts w:cs="Tahoma"/>
          <w:lang w:val="ru-RU"/>
        </w:rPr>
        <w:t>ек</w:t>
      </w:r>
      <w:r w:rsidRPr="00EE5E65">
        <w:rPr>
          <w:rFonts w:cs="Tahoma"/>
          <w:lang w:val="ru-RU"/>
        </w:rPr>
        <w:t xml:space="preserve"> </w:t>
      </w:r>
      <w:r w:rsidR="00C122F1" w:rsidRPr="00EE5E65">
        <w:rPr>
          <w:rFonts w:cs="Tahoma"/>
          <w:lang w:val="ru-RU"/>
        </w:rPr>
        <w:t>Пшенка</w:t>
      </w:r>
      <w:r w:rsidR="00F427D8" w:rsidRPr="00EE5E65">
        <w:rPr>
          <w:rFonts w:cs="Tahoma"/>
          <w:lang w:val="ru-RU"/>
        </w:rPr>
        <w:t xml:space="preserve"> и</w:t>
      </w:r>
      <w:r w:rsidR="00C122F1" w:rsidRPr="00EE5E65">
        <w:rPr>
          <w:rFonts w:cs="Tahoma"/>
          <w:lang w:val="ru-RU"/>
        </w:rPr>
        <w:t xml:space="preserve"> </w:t>
      </w:r>
      <w:proofErr w:type="spellStart"/>
      <w:r w:rsidR="00C122F1" w:rsidRPr="00EE5E65">
        <w:rPr>
          <w:rFonts w:cs="Tahoma"/>
          <w:lang w:val="ru-RU"/>
        </w:rPr>
        <w:t>Дичня</w:t>
      </w:r>
      <w:proofErr w:type="spellEnd"/>
      <w:r w:rsidR="00F427D8" w:rsidRPr="00EE5E65">
        <w:rPr>
          <w:rFonts w:cs="Tahoma"/>
          <w:lang w:val="ru-RU"/>
        </w:rPr>
        <w:t xml:space="preserve"> </w:t>
      </w:r>
      <w:r w:rsidRPr="00EE5E65">
        <w:rPr>
          <w:rFonts w:cs="Tahoma"/>
          <w:lang w:val="ru-RU"/>
        </w:rPr>
        <w:t>и</w:t>
      </w:r>
      <w:r w:rsidR="00CF6D3B" w:rsidRPr="00EE5E65">
        <w:rPr>
          <w:rFonts w:cs="Tahoma"/>
          <w:lang w:val="ru-RU"/>
        </w:rPr>
        <w:t xml:space="preserve"> их</w:t>
      </w:r>
      <w:r w:rsidRPr="00EE5E65">
        <w:rPr>
          <w:rFonts w:cs="Tahoma"/>
          <w:lang w:val="ru-RU"/>
        </w:rPr>
        <w:t xml:space="preserve"> притоков в соответствии с Водным кодексом (№ 74-ФЗ) устанавливается специальный режим хозяйственной и иной деятельности с целью:</w:t>
      </w:r>
    </w:p>
    <w:p w:rsidR="00324C6E" w:rsidRPr="00EE5E65" w:rsidRDefault="00D67CBE" w:rsidP="00D67CBE">
      <w:pPr>
        <w:pStyle w:val="afff"/>
        <w:numPr>
          <w:ilvl w:val="0"/>
          <w:numId w:val="120"/>
        </w:numPr>
        <w:ind w:left="567" w:hanging="283"/>
        <w:rPr>
          <w:lang w:val="ru-RU"/>
        </w:rPr>
      </w:pPr>
      <w:r w:rsidRPr="00EE5E65">
        <w:rPr>
          <w:lang w:val="ru-RU"/>
        </w:rPr>
        <w:t>п</w:t>
      </w:r>
      <w:r w:rsidR="00324C6E" w:rsidRPr="00EE5E65">
        <w:rPr>
          <w:lang w:val="ru-RU"/>
        </w:rPr>
        <w:t>редупреждения</w:t>
      </w:r>
      <w:r w:rsidR="00776B4F" w:rsidRPr="00EE5E65">
        <w:rPr>
          <w:lang w:val="ru-RU"/>
        </w:rPr>
        <w:t xml:space="preserve"> </w:t>
      </w:r>
      <w:r w:rsidR="00324C6E" w:rsidRPr="00EE5E65">
        <w:rPr>
          <w:lang w:val="ru-RU"/>
        </w:rPr>
        <w:t>и предотвращения микробного и химического загрязнения поверхностных вод;</w:t>
      </w:r>
    </w:p>
    <w:p w:rsidR="00324C6E" w:rsidRPr="00EE5E65" w:rsidRDefault="00D67CBE" w:rsidP="00D67CBE">
      <w:pPr>
        <w:pStyle w:val="afff"/>
        <w:numPr>
          <w:ilvl w:val="0"/>
          <w:numId w:val="120"/>
        </w:numPr>
        <w:ind w:left="567" w:hanging="283"/>
        <w:rPr>
          <w:lang w:val="ru-RU"/>
        </w:rPr>
      </w:pPr>
      <w:r w:rsidRPr="00EE5E65">
        <w:rPr>
          <w:lang w:val="ru-RU"/>
        </w:rPr>
        <w:t>п</w:t>
      </w:r>
      <w:r w:rsidR="00324C6E" w:rsidRPr="00EE5E65">
        <w:rPr>
          <w:lang w:val="ru-RU"/>
        </w:rPr>
        <w:t>редотвращения загрязнения, засорения, заиливания и истощения водных объектов;</w:t>
      </w:r>
    </w:p>
    <w:p w:rsidR="00324C6E" w:rsidRPr="00EE5E65" w:rsidRDefault="00D67CBE" w:rsidP="00D67CBE">
      <w:pPr>
        <w:pStyle w:val="afff"/>
        <w:numPr>
          <w:ilvl w:val="0"/>
          <w:numId w:val="120"/>
        </w:numPr>
        <w:ind w:left="567" w:hanging="283"/>
        <w:rPr>
          <w:lang w:val="ru-RU"/>
        </w:rPr>
      </w:pPr>
      <w:r w:rsidRPr="00EE5E65">
        <w:rPr>
          <w:lang w:val="ru-RU"/>
        </w:rPr>
        <w:t>с</w:t>
      </w:r>
      <w:r w:rsidR="00324C6E" w:rsidRPr="00EE5E65">
        <w:rPr>
          <w:lang w:val="ru-RU"/>
        </w:rPr>
        <w:t>охранения среды обитания объектов животного и растительного мира.</w:t>
      </w:r>
    </w:p>
    <w:p w:rsidR="00324C6E" w:rsidRPr="00EE5E65" w:rsidRDefault="00324C6E" w:rsidP="00754460">
      <w:pPr>
        <w:pStyle w:val="afff"/>
        <w:rPr>
          <w:rFonts w:cs="Tahoma"/>
          <w:lang w:val="ru-RU"/>
        </w:rPr>
      </w:pPr>
      <w:bookmarkStart w:id="159" w:name="_Toc312100855"/>
      <w:r w:rsidRPr="00EE5E65">
        <w:rPr>
          <w:rFonts w:cs="Tahoma"/>
          <w:b/>
          <w:lang w:val="ru-RU"/>
        </w:rPr>
        <w:t>Виды запрещенного использования</w:t>
      </w:r>
      <w:r w:rsidRPr="00EE5E65">
        <w:rPr>
          <w:rFonts w:cs="Tahoma"/>
          <w:lang w:val="ru-RU"/>
        </w:rPr>
        <w:t>:</w:t>
      </w:r>
      <w:bookmarkEnd w:id="159"/>
    </w:p>
    <w:p w:rsidR="00324C6E" w:rsidRPr="00EE5E65" w:rsidRDefault="00D67CBE" w:rsidP="00D67CBE">
      <w:pPr>
        <w:pStyle w:val="afff"/>
        <w:numPr>
          <w:ilvl w:val="0"/>
          <w:numId w:val="120"/>
        </w:numPr>
        <w:ind w:left="567" w:hanging="283"/>
        <w:rPr>
          <w:lang w:val="ru-RU"/>
        </w:rPr>
      </w:pPr>
      <w:r w:rsidRPr="00EE5E65">
        <w:rPr>
          <w:lang w:val="ru-RU"/>
        </w:rPr>
        <w:t>о</w:t>
      </w:r>
      <w:r w:rsidR="00324C6E" w:rsidRPr="00EE5E65">
        <w:rPr>
          <w:lang w:val="ru-RU"/>
        </w:rPr>
        <w:t>существление авиационных мер по борьбе с вредителями и болезнями растений;</w:t>
      </w:r>
    </w:p>
    <w:p w:rsidR="00324C6E" w:rsidRPr="00EE5E65" w:rsidRDefault="00D67CBE" w:rsidP="00D67CBE">
      <w:pPr>
        <w:pStyle w:val="afff"/>
        <w:numPr>
          <w:ilvl w:val="0"/>
          <w:numId w:val="120"/>
        </w:numPr>
        <w:ind w:left="567" w:hanging="283"/>
        <w:rPr>
          <w:lang w:val="ru-RU"/>
        </w:rPr>
      </w:pPr>
      <w:r w:rsidRPr="00EE5E65">
        <w:rPr>
          <w:lang w:val="ru-RU"/>
        </w:rPr>
        <w:t>р</w:t>
      </w:r>
      <w:r w:rsidR="00324C6E" w:rsidRPr="00EE5E65">
        <w:rPr>
          <w:lang w:val="ru-RU"/>
        </w:rPr>
        <w:t>азмещение складов ядохимикатов, минеральных удобрений и горюче-смазочных материалов, ме</w:t>
      </w:r>
      <w:proofErr w:type="gramStart"/>
      <w:r w:rsidR="00324C6E" w:rsidRPr="00EE5E65">
        <w:rPr>
          <w:lang w:val="ru-RU"/>
        </w:rPr>
        <w:t>ст скл</w:t>
      </w:r>
      <w:proofErr w:type="gramEnd"/>
      <w:r w:rsidR="00324C6E" w:rsidRPr="00EE5E65">
        <w:rPr>
          <w:lang w:val="ru-RU"/>
        </w:rPr>
        <w:t>адирования промышленных и бытовых отходов, кладбищ, накопителей сточных вод;</w:t>
      </w:r>
    </w:p>
    <w:p w:rsidR="00324C6E" w:rsidRPr="00EE5E65" w:rsidRDefault="00D67CBE" w:rsidP="00D67CBE">
      <w:pPr>
        <w:pStyle w:val="afff"/>
        <w:numPr>
          <w:ilvl w:val="0"/>
          <w:numId w:val="120"/>
        </w:numPr>
        <w:ind w:left="567" w:hanging="283"/>
        <w:rPr>
          <w:lang w:val="ru-RU"/>
        </w:rPr>
      </w:pPr>
      <w:r w:rsidRPr="00EE5E65">
        <w:rPr>
          <w:lang w:val="ru-RU"/>
        </w:rPr>
        <w:t>с</w:t>
      </w:r>
      <w:r w:rsidR="00324C6E" w:rsidRPr="00EE5E65">
        <w:rPr>
          <w:lang w:val="ru-RU"/>
        </w:rPr>
        <w:t>кладирование мусора;</w:t>
      </w:r>
    </w:p>
    <w:p w:rsidR="00324C6E" w:rsidRPr="00EE5E65" w:rsidRDefault="00D67CBE" w:rsidP="00D67CBE">
      <w:pPr>
        <w:pStyle w:val="afff"/>
        <w:numPr>
          <w:ilvl w:val="0"/>
          <w:numId w:val="120"/>
        </w:numPr>
        <w:ind w:left="567" w:hanging="283"/>
        <w:rPr>
          <w:lang w:val="ru-RU"/>
        </w:rPr>
      </w:pPr>
      <w:r w:rsidRPr="00EE5E65">
        <w:rPr>
          <w:lang w:val="ru-RU"/>
        </w:rPr>
        <w:t>з</w:t>
      </w:r>
      <w:r w:rsidR="00324C6E" w:rsidRPr="00EE5E65">
        <w:rPr>
          <w:lang w:val="ru-RU"/>
        </w:rPr>
        <w:t>аправка топливом, мойка и ремонт автомобилей;</w:t>
      </w:r>
    </w:p>
    <w:p w:rsidR="00324C6E" w:rsidRPr="00EE5E65" w:rsidRDefault="00D67CBE" w:rsidP="00D67CBE">
      <w:pPr>
        <w:pStyle w:val="afff"/>
        <w:numPr>
          <w:ilvl w:val="0"/>
          <w:numId w:val="120"/>
        </w:numPr>
        <w:ind w:left="567" w:hanging="283"/>
        <w:rPr>
          <w:lang w:val="ru-RU"/>
        </w:rPr>
      </w:pPr>
      <w:r w:rsidRPr="00EE5E65">
        <w:rPr>
          <w:lang w:val="ru-RU"/>
        </w:rPr>
        <w:t>д</w:t>
      </w:r>
      <w:r w:rsidR="00324C6E" w:rsidRPr="00EE5E65">
        <w:rPr>
          <w:lang w:val="ru-RU"/>
        </w:rPr>
        <w:t>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w:t>
      </w:r>
      <w:r w:rsidR="00776B4F" w:rsidRPr="00EE5E65">
        <w:rPr>
          <w:lang w:val="ru-RU"/>
        </w:rPr>
        <w:t xml:space="preserve"> </w:t>
      </w:r>
    </w:p>
    <w:p w:rsidR="00324C6E" w:rsidRPr="00EE5E65" w:rsidRDefault="00324C6E" w:rsidP="00D67CBE">
      <w:pPr>
        <w:pStyle w:val="afff"/>
        <w:rPr>
          <w:rFonts w:cs="Tahoma"/>
          <w:b/>
          <w:bCs/>
          <w:lang w:val="ru-RU"/>
        </w:rPr>
      </w:pPr>
      <w:r w:rsidRPr="00EE5E65">
        <w:rPr>
          <w:rFonts w:cs="Tahoma"/>
          <w:b/>
          <w:bCs/>
          <w:lang w:val="ru-RU"/>
        </w:rPr>
        <w:t>Условно разрешенные виды использования</w:t>
      </w:r>
      <w:r w:rsidRPr="00EE5E65">
        <w:rPr>
          <w:rFonts w:cs="Tahoma"/>
          <w:bCs/>
          <w:lang w:val="ru-RU"/>
        </w:rPr>
        <w:t>,</w:t>
      </w:r>
      <w:r w:rsidRPr="00EE5E65">
        <w:rPr>
          <w:rFonts w:cs="Tahoma"/>
          <w:b/>
          <w:bCs/>
          <w:lang w:val="ru-RU"/>
        </w:rPr>
        <w:t xml:space="preserve"> </w:t>
      </w:r>
      <w:r w:rsidRPr="00EE5E65">
        <w:rPr>
          <w:rFonts w:cs="Tahoma"/>
          <w:bCs/>
          <w:lang w:val="ru-RU"/>
        </w:rPr>
        <w:t>требующие специального согласования:</w:t>
      </w:r>
    </w:p>
    <w:p w:rsidR="00324C6E" w:rsidRPr="00EE5E65" w:rsidRDefault="00D67CBE" w:rsidP="00D67CBE">
      <w:pPr>
        <w:pStyle w:val="afff"/>
        <w:numPr>
          <w:ilvl w:val="0"/>
          <w:numId w:val="120"/>
        </w:numPr>
        <w:ind w:left="567" w:hanging="283"/>
        <w:rPr>
          <w:lang w:val="ru-RU"/>
        </w:rPr>
      </w:pPr>
      <w:r w:rsidRPr="00EE5E65">
        <w:rPr>
          <w:lang w:val="ru-RU"/>
        </w:rPr>
        <w:t>д</w:t>
      </w:r>
      <w:r w:rsidR="00324C6E" w:rsidRPr="00EE5E65">
        <w:rPr>
          <w:lang w:val="ru-RU"/>
        </w:rPr>
        <w:t>обыча полезных ископаем</w:t>
      </w:r>
      <w:r w:rsidRPr="00EE5E65">
        <w:rPr>
          <w:lang w:val="ru-RU"/>
        </w:rPr>
        <w:t>ых, землеройные и другие работы;</w:t>
      </w:r>
    </w:p>
    <w:p w:rsidR="00324C6E" w:rsidRPr="00EE5E65" w:rsidRDefault="00D67CBE" w:rsidP="00D67CBE">
      <w:pPr>
        <w:pStyle w:val="afff"/>
        <w:numPr>
          <w:ilvl w:val="0"/>
          <w:numId w:val="120"/>
        </w:numPr>
        <w:ind w:left="567" w:hanging="283"/>
        <w:rPr>
          <w:lang w:val="ru-RU"/>
        </w:rPr>
      </w:pPr>
      <w:r w:rsidRPr="00EE5E65">
        <w:rPr>
          <w:lang w:val="ru-RU"/>
        </w:rPr>
        <w:t>п</w:t>
      </w:r>
      <w:r w:rsidR="00324C6E" w:rsidRPr="00EE5E65">
        <w:rPr>
          <w:lang w:val="ru-RU"/>
        </w:rPr>
        <w:t>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24C6E" w:rsidRPr="00EE5E65" w:rsidRDefault="00324C6E" w:rsidP="00D67CBE">
      <w:pPr>
        <w:pStyle w:val="afff"/>
        <w:rPr>
          <w:lang w:val="ru-RU"/>
        </w:rPr>
      </w:pPr>
      <w:r w:rsidRPr="00EE5E65">
        <w:rPr>
          <w:rFonts w:cs="Tahoma"/>
          <w:lang w:val="ru-RU"/>
        </w:rPr>
        <w:t xml:space="preserve">Существующая и размещаемая (по согласованию с территориальным органом управления </w:t>
      </w:r>
      <w:r w:rsidRPr="00EE5E65">
        <w:rPr>
          <w:lang w:val="ru-RU"/>
        </w:rPr>
        <w:t>использованием</w:t>
      </w:r>
      <w:r w:rsidRPr="00EE5E65">
        <w:rPr>
          <w:rFonts w:cs="Tahoma"/>
          <w:lang w:val="ru-RU"/>
        </w:rPr>
        <w:t xml:space="preserve"> и охраной водного фонда) застройка в</w:t>
      </w:r>
      <w:r w:rsidR="00776B4F" w:rsidRPr="00EE5E65">
        <w:rPr>
          <w:rFonts w:cs="Tahoma"/>
          <w:lang w:val="ru-RU"/>
        </w:rPr>
        <w:t xml:space="preserve"> </w:t>
      </w:r>
      <w:proofErr w:type="spellStart"/>
      <w:r w:rsidRPr="00EE5E65">
        <w:rPr>
          <w:rFonts w:cs="Tahoma"/>
          <w:lang w:val="ru-RU"/>
        </w:rPr>
        <w:t>водоохранных</w:t>
      </w:r>
      <w:proofErr w:type="spellEnd"/>
      <w:r w:rsidR="00776B4F" w:rsidRPr="00EE5E65">
        <w:rPr>
          <w:rFonts w:cs="Tahoma"/>
          <w:lang w:val="ru-RU"/>
        </w:rPr>
        <w:t xml:space="preserve"> </w:t>
      </w:r>
      <w:r w:rsidRPr="00EE5E65">
        <w:rPr>
          <w:rFonts w:cs="Tahoma"/>
          <w:lang w:val="ru-RU"/>
        </w:rPr>
        <w:t>зонах</w:t>
      </w:r>
      <w:r w:rsidR="00776B4F" w:rsidRPr="00EE5E65">
        <w:rPr>
          <w:rFonts w:cs="Tahoma"/>
          <w:lang w:val="ru-RU"/>
        </w:rPr>
        <w:t xml:space="preserve"> </w:t>
      </w:r>
      <w:r w:rsidRPr="00EE5E65">
        <w:rPr>
          <w:rFonts w:cs="Tahoma"/>
          <w:lang w:val="ru-RU"/>
        </w:rPr>
        <w:t>должна</w:t>
      </w:r>
      <w:r w:rsidR="00776B4F" w:rsidRPr="00EE5E65">
        <w:rPr>
          <w:rFonts w:cs="Tahoma"/>
          <w:lang w:val="ru-RU"/>
        </w:rPr>
        <w:t xml:space="preserve"> </w:t>
      </w:r>
      <w:r w:rsidRPr="00EE5E65">
        <w:rPr>
          <w:rFonts w:cs="Tahoma"/>
          <w:lang w:val="ru-RU"/>
        </w:rPr>
        <w:t xml:space="preserve">иметь централизованное </w:t>
      </w:r>
      <w:proofErr w:type="spellStart"/>
      <w:r w:rsidRPr="00EE5E65">
        <w:rPr>
          <w:rFonts w:cs="Tahoma"/>
          <w:lang w:val="ru-RU"/>
        </w:rPr>
        <w:t>канализование</w:t>
      </w:r>
      <w:proofErr w:type="spellEnd"/>
      <w:r w:rsidRPr="00EE5E65">
        <w:rPr>
          <w:rFonts w:cs="Tahoma"/>
          <w:lang w:val="ru-RU"/>
        </w:rPr>
        <w:t xml:space="preserve"> и оборудоваться</w:t>
      </w:r>
      <w:r w:rsidR="005705E9" w:rsidRPr="00EE5E65">
        <w:rPr>
          <w:rFonts w:cs="Tahoma"/>
          <w:lang w:val="ru-RU"/>
        </w:rPr>
        <w:t xml:space="preserve"> </w:t>
      </w:r>
      <w:r w:rsidRPr="00EE5E65">
        <w:rPr>
          <w:rFonts w:cs="Tahoma"/>
          <w:lang w:val="ru-RU"/>
        </w:rPr>
        <w:t>сетью</w:t>
      </w:r>
      <w:r w:rsidR="00776B4F" w:rsidRPr="00EE5E65">
        <w:rPr>
          <w:rFonts w:cs="Tahoma"/>
          <w:lang w:val="ru-RU"/>
        </w:rPr>
        <w:t xml:space="preserve"> </w:t>
      </w:r>
      <w:r w:rsidRPr="00EE5E65">
        <w:rPr>
          <w:rFonts w:cs="Tahoma"/>
          <w:lang w:val="ru-RU"/>
        </w:rPr>
        <w:t>дождевой</w:t>
      </w:r>
      <w:r w:rsidR="00776B4F" w:rsidRPr="00EE5E65">
        <w:rPr>
          <w:rFonts w:cs="Tahoma"/>
          <w:lang w:val="ru-RU"/>
        </w:rPr>
        <w:t xml:space="preserve"> </w:t>
      </w:r>
      <w:r w:rsidRPr="00EE5E65">
        <w:rPr>
          <w:rFonts w:cs="Tahoma"/>
          <w:lang w:val="ru-RU"/>
        </w:rPr>
        <w:t>канализации, исключающей</w:t>
      </w:r>
      <w:r w:rsidR="00776B4F" w:rsidRPr="00EE5E65">
        <w:rPr>
          <w:rFonts w:cs="Tahoma"/>
          <w:lang w:val="ru-RU"/>
        </w:rPr>
        <w:t xml:space="preserve"> </w:t>
      </w:r>
      <w:r w:rsidRPr="00EE5E65">
        <w:rPr>
          <w:rFonts w:cs="Tahoma"/>
          <w:lang w:val="ru-RU"/>
        </w:rPr>
        <w:t>попадание</w:t>
      </w:r>
      <w:r w:rsidR="00776B4F" w:rsidRPr="00EE5E65">
        <w:rPr>
          <w:rFonts w:cs="Tahoma"/>
          <w:lang w:val="ru-RU"/>
        </w:rPr>
        <w:t xml:space="preserve"> </w:t>
      </w:r>
      <w:r w:rsidRPr="00EE5E65">
        <w:rPr>
          <w:rFonts w:cs="Tahoma"/>
          <w:lang w:val="ru-RU"/>
        </w:rPr>
        <w:t>поверхностных</w:t>
      </w:r>
      <w:r w:rsidR="00776B4F" w:rsidRPr="00EE5E65">
        <w:rPr>
          <w:rFonts w:cs="Tahoma"/>
          <w:lang w:val="ru-RU"/>
        </w:rPr>
        <w:t xml:space="preserve"> </w:t>
      </w:r>
      <w:r w:rsidRPr="00EE5E65">
        <w:rPr>
          <w:rFonts w:cs="Tahoma"/>
          <w:lang w:val="ru-RU"/>
        </w:rPr>
        <w:t>стоков</w:t>
      </w:r>
      <w:r w:rsidR="00776B4F" w:rsidRPr="00EE5E65">
        <w:rPr>
          <w:rFonts w:cs="Tahoma"/>
          <w:lang w:val="ru-RU"/>
        </w:rPr>
        <w:t xml:space="preserve"> </w:t>
      </w:r>
      <w:r w:rsidRPr="00EE5E65">
        <w:rPr>
          <w:rFonts w:cs="Tahoma"/>
          <w:lang w:val="ru-RU"/>
        </w:rPr>
        <w:t>в</w:t>
      </w:r>
      <w:r w:rsidR="00776B4F" w:rsidRPr="00EE5E65">
        <w:rPr>
          <w:rFonts w:cs="Tahoma"/>
          <w:lang w:val="ru-RU"/>
        </w:rPr>
        <w:t xml:space="preserve"> </w:t>
      </w:r>
      <w:r w:rsidRPr="00EE5E65">
        <w:rPr>
          <w:rFonts w:cs="Tahoma"/>
          <w:lang w:val="ru-RU"/>
        </w:rPr>
        <w:t>водный</w:t>
      </w:r>
      <w:r w:rsidR="00776B4F" w:rsidRPr="00EE5E65">
        <w:rPr>
          <w:rFonts w:cs="Tahoma"/>
          <w:lang w:val="ru-RU"/>
        </w:rPr>
        <w:t xml:space="preserve"> </w:t>
      </w:r>
      <w:r w:rsidRPr="00EE5E65">
        <w:rPr>
          <w:rFonts w:cs="Tahoma"/>
          <w:lang w:val="ru-RU"/>
        </w:rPr>
        <w:t xml:space="preserve">объект, не </w:t>
      </w:r>
      <w:r w:rsidRPr="00EE5E65">
        <w:rPr>
          <w:lang w:val="ru-RU"/>
        </w:rPr>
        <w:t>допускать</w:t>
      </w:r>
      <w:r w:rsidR="00776B4F" w:rsidRPr="00EE5E65">
        <w:rPr>
          <w:lang w:val="ru-RU"/>
        </w:rPr>
        <w:t xml:space="preserve"> </w:t>
      </w:r>
      <w:r w:rsidRPr="00EE5E65">
        <w:rPr>
          <w:lang w:val="ru-RU"/>
        </w:rPr>
        <w:t>потерь</w:t>
      </w:r>
      <w:r w:rsidR="00776B4F" w:rsidRPr="00EE5E65">
        <w:rPr>
          <w:lang w:val="ru-RU"/>
        </w:rPr>
        <w:t xml:space="preserve"> </w:t>
      </w:r>
      <w:r w:rsidRPr="00EE5E65">
        <w:rPr>
          <w:lang w:val="ru-RU"/>
        </w:rPr>
        <w:t>воды из</w:t>
      </w:r>
      <w:r w:rsidR="00776B4F" w:rsidRPr="00EE5E65">
        <w:rPr>
          <w:lang w:val="ru-RU"/>
        </w:rPr>
        <w:t xml:space="preserve"> </w:t>
      </w:r>
      <w:proofErr w:type="spellStart"/>
      <w:r w:rsidRPr="00EE5E65">
        <w:rPr>
          <w:lang w:val="ru-RU"/>
        </w:rPr>
        <w:t>водонесущих</w:t>
      </w:r>
      <w:proofErr w:type="spellEnd"/>
      <w:r w:rsidRPr="00EE5E65">
        <w:rPr>
          <w:lang w:val="ru-RU"/>
        </w:rPr>
        <w:t xml:space="preserve"> инженерных</w:t>
      </w:r>
      <w:r w:rsidR="00776B4F" w:rsidRPr="00EE5E65">
        <w:rPr>
          <w:lang w:val="ru-RU"/>
        </w:rPr>
        <w:t xml:space="preserve"> </w:t>
      </w:r>
      <w:r w:rsidRPr="00EE5E65">
        <w:rPr>
          <w:lang w:val="ru-RU"/>
        </w:rPr>
        <w:t>коммуникаций, обеспечивать</w:t>
      </w:r>
      <w:r w:rsidR="00776B4F" w:rsidRPr="00EE5E65">
        <w:rPr>
          <w:lang w:val="ru-RU"/>
        </w:rPr>
        <w:t xml:space="preserve"> </w:t>
      </w:r>
      <w:r w:rsidRPr="00EE5E65">
        <w:rPr>
          <w:lang w:val="ru-RU"/>
        </w:rPr>
        <w:t>сохранение</w:t>
      </w:r>
      <w:r w:rsidR="00776B4F" w:rsidRPr="00EE5E65">
        <w:rPr>
          <w:lang w:val="ru-RU"/>
        </w:rPr>
        <w:t xml:space="preserve"> </w:t>
      </w:r>
      <w:r w:rsidRPr="00EE5E65">
        <w:rPr>
          <w:lang w:val="ru-RU"/>
        </w:rPr>
        <w:t>естественного</w:t>
      </w:r>
      <w:r w:rsidR="00776B4F" w:rsidRPr="00EE5E65">
        <w:rPr>
          <w:lang w:val="ru-RU"/>
        </w:rPr>
        <w:t xml:space="preserve"> </w:t>
      </w:r>
      <w:r w:rsidRPr="00EE5E65">
        <w:rPr>
          <w:lang w:val="ru-RU"/>
        </w:rPr>
        <w:t>гидрологического режима</w:t>
      </w:r>
      <w:r w:rsidR="00776B4F" w:rsidRPr="00EE5E65">
        <w:rPr>
          <w:lang w:val="ru-RU"/>
        </w:rPr>
        <w:t xml:space="preserve"> </w:t>
      </w:r>
      <w:r w:rsidRPr="00EE5E65">
        <w:rPr>
          <w:lang w:val="ru-RU"/>
        </w:rPr>
        <w:t>прилегающей</w:t>
      </w:r>
      <w:r w:rsidR="00776B4F" w:rsidRPr="00EE5E65">
        <w:rPr>
          <w:lang w:val="ru-RU"/>
        </w:rPr>
        <w:t xml:space="preserve"> </w:t>
      </w:r>
      <w:r w:rsidRPr="00EE5E65">
        <w:rPr>
          <w:lang w:val="ru-RU"/>
        </w:rPr>
        <w:t>территории.</w:t>
      </w:r>
    </w:p>
    <w:p w:rsidR="009005DA" w:rsidRPr="00EE5E65" w:rsidRDefault="00324C6E" w:rsidP="00D67CBE">
      <w:pPr>
        <w:pStyle w:val="afff"/>
        <w:rPr>
          <w:lang w:val="ru-RU"/>
        </w:rPr>
      </w:pPr>
      <w:proofErr w:type="spellStart"/>
      <w:r w:rsidRPr="00EE5E65">
        <w:rPr>
          <w:lang w:val="ru-RU"/>
        </w:rPr>
        <w:t>Водоохранная</w:t>
      </w:r>
      <w:proofErr w:type="spellEnd"/>
      <w:r w:rsidRPr="00EE5E65">
        <w:rPr>
          <w:lang w:val="ru-RU"/>
        </w:rPr>
        <w:t xml:space="preserve"> зона р. </w:t>
      </w:r>
      <w:r w:rsidR="00EE5E65" w:rsidRPr="00EE5E65">
        <w:rPr>
          <w:lang w:val="ru-RU"/>
        </w:rPr>
        <w:t>Пшенка</w:t>
      </w:r>
      <w:r w:rsidR="00404B20" w:rsidRPr="00EE5E65">
        <w:rPr>
          <w:lang w:val="ru-RU"/>
        </w:rPr>
        <w:t xml:space="preserve"> </w:t>
      </w:r>
      <w:r w:rsidRPr="00EE5E65">
        <w:rPr>
          <w:lang w:val="ru-RU"/>
        </w:rPr>
        <w:t>включает в себя прибрежную полосу (</w:t>
      </w:r>
      <w:r w:rsidR="00EE5E65" w:rsidRPr="00EE5E65">
        <w:rPr>
          <w:lang w:val="ru-RU"/>
        </w:rPr>
        <w:t>1</w:t>
      </w:r>
      <w:r w:rsidR="00FE0B49" w:rsidRPr="00EE5E65">
        <w:rPr>
          <w:lang w:val="ru-RU"/>
        </w:rPr>
        <w:t>00</w:t>
      </w:r>
      <w:r w:rsidR="00A74C58" w:rsidRPr="00EE5E65">
        <w:rPr>
          <w:lang w:val="ru-RU"/>
        </w:rPr>
        <w:t xml:space="preserve"> </w:t>
      </w:r>
      <w:r w:rsidRPr="00EE5E65">
        <w:rPr>
          <w:lang w:val="ru-RU"/>
        </w:rPr>
        <w:t>м).</w:t>
      </w:r>
      <w:r w:rsidR="00450FA9" w:rsidRPr="00EE5E65">
        <w:rPr>
          <w:lang w:val="ru-RU"/>
        </w:rPr>
        <w:t xml:space="preserve"> </w:t>
      </w:r>
    </w:p>
    <w:p w:rsidR="00324C6E" w:rsidRPr="00EE5E65" w:rsidRDefault="00450FA9" w:rsidP="00D67CBE">
      <w:pPr>
        <w:pStyle w:val="afff"/>
        <w:rPr>
          <w:lang w:val="ru-RU"/>
        </w:rPr>
      </w:pPr>
      <w:proofErr w:type="spellStart"/>
      <w:r w:rsidRPr="00EE5E65">
        <w:rPr>
          <w:lang w:val="ru-RU"/>
        </w:rPr>
        <w:t>Водоохранная</w:t>
      </w:r>
      <w:proofErr w:type="spellEnd"/>
      <w:r w:rsidRPr="00EE5E65">
        <w:rPr>
          <w:lang w:val="ru-RU"/>
        </w:rPr>
        <w:t xml:space="preserve"> зона р. </w:t>
      </w:r>
      <w:proofErr w:type="spellStart"/>
      <w:r w:rsidR="00EE5E65" w:rsidRPr="00EE5E65">
        <w:rPr>
          <w:lang w:val="ru-RU"/>
        </w:rPr>
        <w:t>Дичня</w:t>
      </w:r>
      <w:proofErr w:type="spellEnd"/>
      <w:r w:rsidR="00404B20" w:rsidRPr="00EE5E65">
        <w:rPr>
          <w:lang w:val="ru-RU"/>
        </w:rPr>
        <w:t xml:space="preserve"> </w:t>
      </w:r>
      <w:r w:rsidRPr="00EE5E65">
        <w:rPr>
          <w:lang w:val="ru-RU"/>
        </w:rPr>
        <w:t xml:space="preserve"> включает в себя прибрежную полосу (</w:t>
      </w:r>
      <w:r w:rsidR="00EE5E65" w:rsidRPr="00EE5E65">
        <w:rPr>
          <w:lang w:val="ru-RU"/>
        </w:rPr>
        <w:t>1</w:t>
      </w:r>
      <w:r w:rsidRPr="00EE5E65">
        <w:rPr>
          <w:lang w:val="ru-RU"/>
        </w:rPr>
        <w:t>00 м).</w:t>
      </w:r>
    </w:p>
    <w:p w:rsidR="00754460" w:rsidRPr="00EE5E65" w:rsidRDefault="00754460" w:rsidP="00754460">
      <w:pPr>
        <w:pStyle w:val="afff"/>
        <w:rPr>
          <w:rFonts w:cs="Tahoma"/>
          <w:lang w:val="ru-RU"/>
        </w:rPr>
      </w:pPr>
      <w:r w:rsidRPr="00EE5E65">
        <w:rPr>
          <w:rFonts w:cs="Tahoma"/>
          <w:b/>
          <w:lang w:val="ru-RU"/>
        </w:rPr>
        <w:t>Виды запрещенного использования</w:t>
      </w:r>
      <w:r w:rsidRPr="00EE5E65">
        <w:rPr>
          <w:rFonts w:cs="Tahoma"/>
          <w:lang w:val="ru-RU"/>
        </w:rPr>
        <w:t>:</w:t>
      </w:r>
    </w:p>
    <w:p w:rsidR="00324C6E" w:rsidRPr="00EE5E65" w:rsidRDefault="00D67CBE" w:rsidP="00D67CBE">
      <w:pPr>
        <w:pStyle w:val="afff"/>
        <w:numPr>
          <w:ilvl w:val="0"/>
          <w:numId w:val="120"/>
        </w:numPr>
        <w:ind w:left="567" w:hanging="283"/>
        <w:rPr>
          <w:lang w:val="ru-RU"/>
        </w:rPr>
      </w:pPr>
      <w:r w:rsidRPr="00EE5E65">
        <w:rPr>
          <w:lang w:val="ru-RU"/>
        </w:rPr>
        <w:t>р</w:t>
      </w:r>
      <w:r w:rsidR="00324C6E" w:rsidRPr="00EE5E65">
        <w:rPr>
          <w:lang w:val="ru-RU"/>
        </w:rPr>
        <w:t>аспашка земель;</w:t>
      </w:r>
    </w:p>
    <w:p w:rsidR="00324C6E" w:rsidRPr="00EE5E65" w:rsidRDefault="00D67CBE" w:rsidP="00D67CBE">
      <w:pPr>
        <w:pStyle w:val="afff"/>
        <w:numPr>
          <w:ilvl w:val="0"/>
          <w:numId w:val="120"/>
        </w:numPr>
        <w:ind w:left="567" w:hanging="283"/>
        <w:rPr>
          <w:lang w:val="ru-RU"/>
        </w:rPr>
      </w:pPr>
      <w:r w:rsidRPr="00EE5E65">
        <w:rPr>
          <w:lang w:val="ru-RU"/>
        </w:rPr>
        <w:t>п</w:t>
      </w:r>
      <w:r w:rsidR="00324C6E" w:rsidRPr="00EE5E65">
        <w:rPr>
          <w:lang w:val="ru-RU"/>
        </w:rPr>
        <w:t>рименение удобрений;</w:t>
      </w:r>
    </w:p>
    <w:p w:rsidR="00324C6E" w:rsidRPr="00EE5E65" w:rsidRDefault="00D67CBE" w:rsidP="00D67CBE">
      <w:pPr>
        <w:pStyle w:val="afff"/>
        <w:numPr>
          <w:ilvl w:val="0"/>
          <w:numId w:val="120"/>
        </w:numPr>
        <w:ind w:left="567" w:hanging="283"/>
        <w:rPr>
          <w:lang w:val="ru-RU"/>
        </w:rPr>
      </w:pPr>
      <w:r w:rsidRPr="00EE5E65">
        <w:rPr>
          <w:lang w:val="ru-RU"/>
        </w:rPr>
        <w:t>с</w:t>
      </w:r>
      <w:r w:rsidR="00324C6E" w:rsidRPr="00EE5E65">
        <w:rPr>
          <w:lang w:val="ru-RU"/>
        </w:rPr>
        <w:t>кладирование отвалов размываемых грунтов;</w:t>
      </w:r>
    </w:p>
    <w:p w:rsidR="00324C6E" w:rsidRPr="00EE5E65" w:rsidRDefault="00D67CBE" w:rsidP="00D67CBE">
      <w:pPr>
        <w:pStyle w:val="afff"/>
        <w:numPr>
          <w:ilvl w:val="0"/>
          <w:numId w:val="120"/>
        </w:numPr>
        <w:ind w:left="567" w:hanging="283"/>
        <w:rPr>
          <w:lang w:val="ru-RU"/>
        </w:rPr>
      </w:pPr>
      <w:r w:rsidRPr="00EE5E65">
        <w:rPr>
          <w:lang w:val="ru-RU"/>
        </w:rPr>
        <w:t>у</w:t>
      </w:r>
      <w:r w:rsidR="00324C6E" w:rsidRPr="00EE5E65">
        <w:rPr>
          <w:lang w:val="ru-RU"/>
        </w:rPr>
        <w:t>становка сезонных стационарных палаточных городков, размещение дачных и садово-огородных участков и выделения участков под индивидуальное строительство.</w:t>
      </w:r>
    </w:p>
    <w:p w:rsidR="00324C6E" w:rsidRPr="00EE5E65" w:rsidRDefault="00324C6E" w:rsidP="00754460">
      <w:pPr>
        <w:pStyle w:val="afff"/>
        <w:rPr>
          <w:lang w:val="ru-RU"/>
        </w:rPr>
      </w:pPr>
      <w:bookmarkStart w:id="160" w:name="_Toc312100857"/>
      <w:r w:rsidRPr="00EE5E65">
        <w:rPr>
          <w:b/>
          <w:lang w:val="ru-RU"/>
        </w:rPr>
        <w:t>Основные виды разрешенного использования</w:t>
      </w:r>
      <w:r w:rsidRPr="00EE5E65">
        <w:rPr>
          <w:lang w:val="ru-RU"/>
        </w:rPr>
        <w:t>:</w:t>
      </w:r>
      <w:bookmarkEnd w:id="160"/>
    </w:p>
    <w:p w:rsidR="00324C6E" w:rsidRPr="00EE5E65" w:rsidRDefault="00D67CBE" w:rsidP="00D67CBE">
      <w:pPr>
        <w:pStyle w:val="afff"/>
        <w:numPr>
          <w:ilvl w:val="0"/>
          <w:numId w:val="120"/>
        </w:numPr>
        <w:ind w:left="567" w:hanging="283"/>
        <w:rPr>
          <w:lang w:val="ru-RU"/>
        </w:rPr>
      </w:pPr>
      <w:r w:rsidRPr="00EE5E65">
        <w:rPr>
          <w:lang w:val="ru-RU"/>
        </w:rPr>
        <w:t>м</w:t>
      </w:r>
      <w:r w:rsidR="00324C6E" w:rsidRPr="00EE5E65">
        <w:rPr>
          <w:lang w:val="ru-RU"/>
        </w:rPr>
        <w:t>алые</w:t>
      </w:r>
      <w:r w:rsidR="00776B4F" w:rsidRPr="00EE5E65">
        <w:rPr>
          <w:lang w:val="ru-RU"/>
        </w:rPr>
        <w:t xml:space="preserve"> </w:t>
      </w:r>
      <w:r w:rsidR="00324C6E" w:rsidRPr="00EE5E65">
        <w:rPr>
          <w:lang w:val="ru-RU"/>
        </w:rPr>
        <w:t>архитектурные формы</w:t>
      </w:r>
      <w:r w:rsidR="00776B4F" w:rsidRPr="00EE5E65">
        <w:rPr>
          <w:lang w:val="ru-RU"/>
        </w:rPr>
        <w:t xml:space="preserve"> </w:t>
      </w:r>
      <w:r w:rsidR="00324C6E" w:rsidRPr="00EE5E65">
        <w:rPr>
          <w:lang w:val="ru-RU"/>
        </w:rPr>
        <w:t>и</w:t>
      </w:r>
      <w:r w:rsidR="00776B4F" w:rsidRPr="00EE5E65">
        <w:rPr>
          <w:lang w:val="ru-RU"/>
        </w:rPr>
        <w:t xml:space="preserve"> </w:t>
      </w:r>
      <w:r w:rsidR="00324C6E" w:rsidRPr="00EE5E65">
        <w:rPr>
          <w:lang w:val="ru-RU"/>
        </w:rPr>
        <w:t>элементы</w:t>
      </w:r>
      <w:r w:rsidR="00776B4F" w:rsidRPr="00EE5E65">
        <w:rPr>
          <w:lang w:val="ru-RU"/>
        </w:rPr>
        <w:t xml:space="preserve"> </w:t>
      </w:r>
      <w:r w:rsidR="00324C6E" w:rsidRPr="00EE5E65">
        <w:rPr>
          <w:lang w:val="ru-RU"/>
        </w:rPr>
        <w:t>благоустройства, зеленые</w:t>
      </w:r>
      <w:r w:rsidR="005705E9" w:rsidRPr="00EE5E65">
        <w:rPr>
          <w:lang w:val="ru-RU"/>
        </w:rPr>
        <w:t xml:space="preserve"> </w:t>
      </w:r>
      <w:r w:rsidR="00324C6E" w:rsidRPr="00EE5E65">
        <w:rPr>
          <w:lang w:val="ru-RU"/>
        </w:rPr>
        <w:t>насаждения;</w:t>
      </w:r>
    </w:p>
    <w:p w:rsidR="00324C6E" w:rsidRPr="00EE5E65" w:rsidRDefault="00324C6E" w:rsidP="00D67CBE">
      <w:pPr>
        <w:pStyle w:val="afff"/>
        <w:numPr>
          <w:ilvl w:val="0"/>
          <w:numId w:val="120"/>
        </w:numPr>
        <w:ind w:left="567" w:hanging="283"/>
        <w:rPr>
          <w:rFonts w:cs="Tahoma"/>
          <w:lang w:val="ru-RU"/>
        </w:rPr>
      </w:pPr>
      <w:r w:rsidRPr="00EE5E65">
        <w:rPr>
          <w:lang w:val="ru-RU"/>
        </w:rPr>
        <w:t>размещение объектов водоснабжения, рекреации, рыбного хозяйства, водозаборных и гидротехнических сооружений при наличии лицензий на водопользование, в которых устанавливаются</w:t>
      </w:r>
      <w:r w:rsidRPr="00EE5E65">
        <w:rPr>
          <w:rFonts w:cs="Tahoma"/>
          <w:lang w:val="ru-RU"/>
        </w:rPr>
        <w:t xml:space="preserve"> требования на соблюдение </w:t>
      </w:r>
      <w:proofErr w:type="spellStart"/>
      <w:r w:rsidRPr="00EE5E65">
        <w:rPr>
          <w:rFonts w:cs="Tahoma"/>
          <w:lang w:val="ru-RU"/>
        </w:rPr>
        <w:t>водоохранного</w:t>
      </w:r>
      <w:proofErr w:type="spellEnd"/>
      <w:r w:rsidRPr="00EE5E65">
        <w:rPr>
          <w:rFonts w:cs="Tahoma"/>
          <w:lang w:val="ru-RU"/>
        </w:rPr>
        <w:t xml:space="preserve"> режима.</w:t>
      </w:r>
    </w:p>
    <w:p w:rsidR="00324C6E" w:rsidRPr="00EE5E65" w:rsidRDefault="00324C6E" w:rsidP="00754460">
      <w:pPr>
        <w:pStyle w:val="afff"/>
        <w:rPr>
          <w:rFonts w:cs="Tahoma"/>
          <w:b/>
          <w:lang w:val="ru-RU"/>
        </w:rPr>
      </w:pPr>
      <w:bookmarkStart w:id="161" w:name="_Toc312100858"/>
      <w:r w:rsidRPr="00EE5E65">
        <w:rPr>
          <w:rFonts w:cs="Tahoma"/>
          <w:b/>
          <w:lang w:val="ru-RU"/>
        </w:rPr>
        <w:lastRenderedPageBreak/>
        <w:t>Условно</w:t>
      </w:r>
      <w:r w:rsidR="00776B4F" w:rsidRPr="00EE5E65">
        <w:rPr>
          <w:rFonts w:cs="Tahoma"/>
          <w:b/>
          <w:lang w:val="ru-RU"/>
        </w:rPr>
        <w:t xml:space="preserve"> </w:t>
      </w:r>
      <w:r w:rsidRPr="00EE5E65">
        <w:rPr>
          <w:rFonts w:cs="Tahoma"/>
          <w:b/>
          <w:lang w:val="ru-RU"/>
        </w:rPr>
        <w:t>разрешенные</w:t>
      </w:r>
      <w:r w:rsidR="00776B4F" w:rsidRPr="00EE5E65">
        <w:rPr>
          <w:rFonts w:cs="Tahoma"/>
          <w:b/>
          <w:lang w:val="ru-RU"/>
        </w:rPr>
        <w:t xml:space="preserve"> </w:t>
      </w:r>
      <w:r w:rsidRPr="00EE5E65">
        <w:rPr>
          <w:rFonts w:cs="Tahoma"/>
          <w:b/>
          <w:lang w:val="ru-RU"/>
        </w:rPr>
        <w:t>виды</w:t>
      </w:r>
      <w:r w:rsidR="00776B4F" w:rsidRPr="00EE5E65">
        <w:rPr>
          <w:rFonts w:cs="Tahoma"/>
          <w:b/>
          <w:lang w:val="ru-RU"/>
        </w:rPr>
        <w:t xml:space="preserve"> </w:t>
      </w:r>
      <w:r w:rsidRPr="00EE5E65">
        <w:rPr>
          <w:rFonts w:cs="Tahoma"/>
          <w:b/>
          <w:lang w:val="ru-RU"/>
        </w:rPr>
        <w:t>использования</w:t>
      </w:r>
      <w:r w:rsidRPr="00EE5E65">
        <w:rPr>
          <w:rFonts w:cs="Tahoma"/>
          <w:lang w:val="ru-RU"/>
        </w:rPr>
        <w:t>:</w:t>
      </w:r>
      <w:bookmarkEnd w:id="161"/>
    </w:p>
    <w:p w:rsidR="00324C6E" w:rsidRPr="00EE5E65" w:rsidRDefault="00324C6E" w:rsidP="00D67CBE">
      <w:pPr>
        <w:pStyle w:val="afff"/>
        <w:numPr>
          <w:ilvl w:val="0"/>
          <w:numId w:val="120"/>
        </w:numPr>
        <w:ind w:left="567" w:hanging="283"/>
        <w:rPr>
          <w:rFonts w:cs="Tahoma"/>
          <w:lang w:val="ru-RU"/>
        </w:rPr>
      </w:pPr>
      <w:r w:rsidRPr="00EE5E65">
        <w:rPr>
          <w:rFonts w:cs="Tahoma"/>
          <w:lang w:val="ru-RU"/>
        </w:rPr>
        <w:t>временные, нестационарные</w:t>
      </w:r>
      <w:r w:rsidR="00776B4F" w:rsidRPr="00EE5E65">
        <w:rPr>
          <w:rFonts w:cs="Tahoma"/>
          <w:lang w:val="ru-RU"/>
        </w:rPr>
        <w:t xml:space="preserve"> </w:t>
      </w:r>
      <w:r w:rsidRPr="00EE5E65">
        <w:rPr>
          <w:rFonts w:cs="Tahoma"/>
          <w:lang w:val="ru-RU"/>
        </w:rPr>
        <w:t>сооружения</w:t>
      </w:r>
      <w:r w:rsidR="00776B4F" w:rsidRPr="00EE5E65">
        <w:rPr>
          <w:rFonts w:cs="Tahoma"/>
          <w:lang w:val="ru-RU"/>
        </w:rPr>
        <w:t xml:space="preserve"> </w:t>
      </w:r>
      <w:r w:rsidRPr="00EE5E65">
        <w:rPr>
          <w:rFonts w:cs="Tahoma"/>
          <w:lang w:val="ru-RU"/>
        </w:rPr>
        <w:t xml:space="preserve">торговли и обслуживания (кроме АЗС), при </w:t>
      </w:r>
      <w:r w:rsidRPr="00EE5E65">
        <w:rPr>
          <w:lang w:val="ru-RU"/>
        </w:rPr>
        <w:t>условии</w:t>
      </w:r>
      <w:r w:rsidR="00776B4F" w:rsidRPr="00EE5E65">
        <w:rPr>
          <w:rFonts w:cs="Tahoma"/>
          <w:lang w:val="ru-RU"/>
        </w:rPr>
        <w:t xml:space="preserve"> </w:t>
      </w:r>
      <w:r w:rsidRPr="00EE5E65">
        <w:rPr>
          <w:rFonts w:cs="Tahoma"/>
          <w:lang w:val="ru-RU"/>
        </w:rPr>
        <w:t>соблюдения</w:t>
      </w:r>
      <w:r w:rsidR="00776B4F" w:rsidRPr="00EE5E65">
        <w:rPr>
          <w:rFonts w:cs="Tahoma"/>
          <w:lang w:val="ru-RU"/>
        </w:rPr>
        <w:t xml:space="preserve"> </w:t>
      </w:r>
      <w:r w:rsidRPr="00EE5E65">
        <w:rPr>
          <w:rFonts w:cs="Tahoma"/>
          <w:lang w:val="ru-RU"/>
        </w:rPr>
        <w:t>санитарных</w:t>
      </w:r>
      <w:r w:rsidR="00776B4F" w:rsidRPr="00EE5E65">
        <w:rPr>
          <w:rFonts w:cs="Tahoma"/>
          <w:lang w:val="ru-RU"/>
        </w:rPr>
        <w:t xml:space="preserve"> </w:t>
      </w:r>
      <w:r w:rsidRPr="00EE5E65">
        <w:rPr>
          <w:rFonts w:cs="Tahoma"/>
          <w:lang w:val="ru-RU"/>
        </w:rPr>
        <w:t>норм</w:t>
      </w:r>
      <w:r w:rsidR="00776B4F" w:rsidRPr="00EE5E65">
        <w:rPr>
          <w:rFonts w:cs="Tahoma"/>
          <w:lang w:val="ru-RU"/>
        </w:rPr>
        <w:t xml:space="preserve"> </w:t>
      </w:r>
      <w:r w:rsidRPr="00EE5E65">
        <w:rPr>
          <w:rFonts w:cs="Tahoma"/>
          <w:lang w:val="ru-RU"/>
        </w:rPr>
        <w:t>их</w:t>
      </w:r>
      <w:r w:rsidR="00776B4F" w:rsidRPr="00EE5E65">
        <w:rPr>
          <w:rFonts w:cs="Tahoma"/>
          <w:lang w:val="ru-RU"/>
        </w:rPr>
        <w:t xml:space="preserve"> </w:t>
      </w:r>
      <w:r w:rsidRPr="00EE5E65">
        <w:rPr>
          <w:rFonts w:cs="Tahoma"/>
          <w:lang w:val="ru-RU"/>
        </w:rPr>
        <w:t xml:space="preserve">эксплуатации. </w:t>
      </w:r>
    </w:p>
    <w:p w:rsidR="00324C6E" w:rsidRPr="00EE5E65" w:rsidRDefault="00324C6E" w:rsidP="00D67CBE">
      <w:pPr>
        <w:pStyle w:val="afff"/>
        <w:rPr>
          <w:rFonts w:cs="Tahoma"/>
          <w:lang w:val="ru-RU"/>
        </w:rPr>
      </w:pPr>
      <w:r w:rsidRPr="00EE5E65">
        <w:rPr>
          <w:rFonts w:cs="Tahoma"/>
          <w:lang w:val="ru-RU"/>
        </w:rPr>
        <w:t>После</w:t>
      </w:r>
      <w:r w:rsidR="00776B4F" w:rsidRPr="00EE5E65">
        <w:rPr>
          <w:rFonts w:cs="Tahoma"/>
          <w:lang w:val="ru-RU"/>
        </w:rPr>
        <w:t xml:space="preserve"> </w:t>
      </w:r>
      <w:r w:rsidRPr="00EE5E65">
        <w:rPr>
          <w:rFonts w:cs="Tahoma"/>
          <w:lang w:val="ru-RU"/>
        </w:rPr>
        <w:t>утверждения</w:t>
      </w:r>
      <w:r w:rsidR="00776B4F" w:rsidRPr="00EE5E65">
        <w:rPr>
          <w:rFonts w:cs="Tahoma"/>
          <w:lang w:val="ru-RU"/>
        </w:rPr>
        <w:t xml:space="preserve"> </w:t>
      </w:r>
      <w:r w:rsidRPr="00EE5E65">
        <w:rPr>
          <w:rFonts w:cs="Tahoma"/>
          <w:lang w:val="ru-RU"/>
        </w:rPr>
        <w:t>в установленном</w:t>
      </w:r>
      <w:r w:rsidR="00776B4F" w:rsidRPr="00EE5E65">
        <w:rPr>
          <w:rFonts w:cs="Tahoma"/>
          <w:lang w:val="ru-RU"/>
        </w:rPr>
        <w:t xml:space="preserve"> </w:t>
      </w:r>
      <w:r w:rsidRPr="00EE5E65">
        <w:rPr>
          <w:rFonts w:cs="Tahoma"/>
          <w:lang w:val="ru-RU"/>
        </w:rPr>
        <w:t>порядке</w:t>
      </w:r>
      <w:r w:rsidR="00776B4F" w:rsidRPr="00EE5E65">
        <w:rPr>
          <w:rFonts w:cs="Tahoma"/>
          <w:lang w:val="ru-RU"/>
        </w:rPr>
        <w:t xml:space="preserve"> </w:t>
      </w:r>
      <w:r w:rsidRPr="00EE5E65">
        <w:rPr>
          <w:rFonts w:cs="Tahoma"/>
          <w:lang w:val="ru-RU"/>
        </w:rPr>
        <w:t>проекта</w:t>
      </w:r>
      <w:r w:rsidR="00776B4F" w:rsidRPr="00EE5E65">
        <w:rPr>
          <w:rFonts w:cs="Tahoma"/>
          <w:lang w:val="ru-RU"/>
        </w:rPr>
        <w:t xml:space="preserve"> </w:t>
      </w:r>
      <w:proofErr w:type="spellStart"/>
      <w:r w:rsidRPr="00EE5E65">
        <w:rPr>
          <w:rFonts w:cs="Tahoma"/>
          <w:lang w:val="ru-RU"/>
        </w:rPr>
        <w:t>водоохранных</w:t>
      </w:r>
      <w:proofErr w:type="spellEnd"/>
      <w:r w:rsidRPr="00EE5E65">
        <w:rPr>
          <w:rFonts w:cs="Tahoma"/>
          <w:lang w:val="ru-RU"/>
        </w:rPr>
        <w:t xml:space="preserve"> зон рек</w:t>
      </w:r>
      <w:r w:rsidR="00776B4F" w:rsidRPr="00EE5E65">
        <w:rPr>
          <w:rFonts w:cs="Tahoma"/>
          <w:lang w:val="ru-RU"/>
        </w:rPr>
        <w:t xml:space="preserve"> </w:t>
      </w:r>
      <w:r w:rsidR="00EE5E65" w:rsidRPr="00EE5E65">
        <w:rPr>
          <w:rFonts w:cs="Tahoma"/>
          <w:lang w:val="ru-RU"/>
        </w:rPr>
        <w:t>Пшенка</w:t>
      </w:r>
      <w:r w:rsidR="00404B20" w:rsidRPr="00EE5E65">
        <w:rPr>
          <w:rFonts w:cs="Tahoma"/>
          <w:lang w:val="ru-RU"/>
        </w:rPr>
        <w:t xml:space="preserve"> и </w:t>
      </w:r>
      <w:proofErr w:type="spellStart"/>
      <w:r w:rsidR="00EE5E65" w:rsidRPr="00EE5E65">
        <w:rPr>
          <w:rFonts w:cs="Tahoma"/>
          <w:lang w:val="ru-RU"/>
        </w:rPr>
        <w:t>Дичня</w:t>
      </w:r>
      <w:proofErr w:type="spellEnd"/>
      <w:r w:rsidR="00404B20" w:rsidRPr="00EE5E65">
        <w:rPr>
          <w:rFonts w:cs="Tahoma"/>
          <w:lang w:val="ru-RU"/>
        </w:rPr>
        <w:t xml:space="preserve"> </w:t>
      </w:r>
      <w:r w:rsidRPr="00EE5E65">
        <w:rPr>
          <w:rFonts w:cs="Tahoma"/>
          <w:lang w:val="ru-RU"/>
        </w:rPr>
        <w:t xml:space="preserve"> в настоящую</w:t>
      </w:r>
      <w:r w:rsidR="00776B4F" w:rsidRPr="00EE5E65">
        <w:rPr>
          <w:rFonts w:cs="Tahoma"/>
          <w:lang w:val="ru-RU"/>
        </w:rPr>
        <w:t xml:space="preserve"> </w:t>
      </w:r>
      <w:r w:rsidRPr="00EE5E65">
        <w:rPr>
          <w:rFonts w:cs="Tahoma"/>
          <w:lang w:val="ru-RU"/>
        </w:rPr>
        <w:t>статью вносятся</w:t>
      </w:r>
      <w:r w:rsidR="00776B4F" w:rsidRPr="00EE5E65">
        <w:rPr>
          <w:rFonts w:cs="Tahoma"/>
          <w:lang w:val="ru-RU"/>
        </w:rPr>
        <w:t xml:space="preserve"> </w:t>
      </w:r>
      <w:r w:rsidRPr="00EE5E65">
        <w:rPr>
          <w:rFonts w:cs="Tahoma"/>
          <w:lang w:val="ru-RU"/>
        </w:rPr>
        <w:t>изменения.</w:t>
      </w:r>
    </w:p>
    <w:p w:rsidR="00324C6E" w:rsidRPr="00EE5E65" w:rsidRDefault="00324C6E" w:rsidP="00145FBC">
      <w:pPr>
        <w:pStyle w:val="3"/>
        <w:rPr>
          <w:szCs w:val="24"/>
          <w:lang w:val="ru-RU" w:eastAsia="ar-SA"/>
        </w:rPr>
      </w:pPr>
      <w:bookmarkStart w:id="162" w:name="_Toc196878943"/>
      <w:bookmarkStart w:id="163" w:name="_Toc181759014"/>
      <w:bookmarkStart w:id="164" w:name="_Toc168826920"/>
      <w:bookmarkStart w:id="165" w:name="_Toc312188838"/>
      <w:r w:rsidRPr="00EE5E65">
        <w:rPr>
          <w:szCs w:val="24"/>
          <w:lang w:val="ru-RU" w:eastAsia="ar-SA"/>
        </w:rPr>
        <w:t>Статья 13.</w:t>
      </w:r>
      <w:r w:rsidR="00A74C58" w:rsidRPr="00EE5E65">
        <w:rPr>
          <w:szCs w:val="24"/>
          <w:lang w:val="ru-RU" w:eastAsia="ar-SA"/>
        </w:rPr>
        <w:t>2</w:t>
      </w:r>
      <w:r w:rsidRPr="00EE5E65">
        <w:rPr>
          <w:szCs w:val="24"/>
          <w:lang w:val="ru-RU"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162"/>
      <w:bookmarkEnd w:id="163"/>
      <w:bookmarkEnd w:id="164"/>
      <w:bookmarkEnd w:id="165"/>
    </w:p>
    <w:p w:rsidR="00324C6E" w:rsidRPr="00EE5E65" w:rsidRDefault="00324C6E" w:rsidP="00D67CBE">
      <w:pPr>
        <w:pStyle w:val="afff"/>
        <w:rPr>
          <w:rFonts w:cs="Tahoma"/>
          <w:lang w:val="ru-RU"/>
        </w:rPr>
      </w:pPr>
      <w:r w:rsidRPr="00EE5E65">
        <w:rPr>
          <w:u w:val="single"/>
          <w:lang w:val="ru-RU"/>
        </w:rPr>
        <w:t>Виды запрещенного использования земельных участков, расположенных в границах СЗЗ</w:t>
      </w:r>
      <w:r w:rsidRPr="00EE5E65">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w:t>
      </w:r>
      <w:r w:rsidRPr="00EE5E65">
        <w:rPr>
          <w:rFonts w:cs="Tahoma"/>
          <w:lang w:val="ru-RU"/>
        </w:rPr>
        <w:t xml:space="preserve">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324C6E" w:rsidRPr="00EE5E65" w:rsidRDefault="00324C6E" w:rsidP="00D67CBE">
      <w:pPr>
        <w:pStyle w:val="afff"/>
        <w:rPr>
          <w:rFonts w:cs="Tahoma"/>
          <w:lang w:val="ru-RU"/>
        </w:rPr>
      </w:pPr>
      <w:proofErr w:type="gramStart"/>
      <w:r w:rsidRPr="00EE5E65">
        <w:rPr>
          <w:u w:val="single"/>
          <w:lang w:val="ru-RU"/>
        </w:rPr>
        <w:t>Условно разрешенные виды использования</w:t>
      </w:r>
      <w:r w:rsidRPr="00EE5E65">
        <w:rPr>
          <w:lang w:val="ru-RU"/>
        </w:rPr>
        <w:t xml:space="preserve">: связанные с обслуживанием данного </w:t>
      </w:r>
      <w:r w:rsidRPr="00EE5E65">
        <w:rPr>
          <w:rFonts w:cs="Tahoma"/>
          <w:lang w:val="ru-RU"/>
        </w:rPr>
        <w:t>предприятия</w:t>
      </w:r>
      <w:r w:rsidRPr="00EE5E65">
        <w:rPr>
          <w:lang w:val="ru-RU"/>
        </w:rPr>
        <w:t xml:space="preserve">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roofErr w:type="gramEnd"/>
    </w:p>
    <w:p w:rsidR="00324C6E" w:rsidRPr="00EE5E65" w:rsidRDefault="00324C6E" w:rsidP="00D67CBE">
      <w:pPr>
        <w:pStyle w:val="afff"/>
        <w:rPr>
          <w:rFonts w:cs="Tahoma"/>
          <w:lang w:val="ru-RU"/>
        </w:rPr>
      </w:pPr>
      <w:r w:rsidRPr="00EE5E65">
        <w:rPr>
          <w:rFonts w:cs="Tahoma"/>
          <w:lang w:val="ru-RU"/>
        </w:rPr>
        <w:t xml:space="preserve">Размещение новых предприятий и реконструкция существующих возможны только по согласованию территориального отдела </w:t>
      </w:r>
      <w:proofErr w:type="spellStart"/>
      <w:r w:rsidRPr="00EE5E65">
        <w:rPr>
          <w:rFonts w:cs="Tahoma"/>
          <w:lang w:val="ru-RU"/>
        </w:rPr>
        <w:t>Роспотребнадзора</w:t>
      </w:r>
      <w:proofErr w:type="spellEnd"/>
      <w:r w:rsidRPr="00EE5E65">
        <w:rPr>
          <w:rFonts w:cs="Tahoma"/>
          <w:lang w:val="ru-RU"/>
        </w:rPr>
        <w:t xml:space="preserve"> и комитета по охране окружающей среды.</w:t>
      </w:r>
    </w:p>
    <w:p w:rsidR="00324C6E" w:rsidRPr="00EE5E65" w:rsidRDefault="00324C6E" w:rsidP="00D67CBE">
      <w:pPr>
        <w:pStyle w:val="afff"/>
        <w:rPr>
          <w:rFonts w:cs="Tahoma"/>
          <w:lang w:val="ru-RU"/>
        </w:rPr>
      </w:pPr>
      <w:r w:rsidRPr="00EE5E65">
        <w:rPr>
          <w:rFonts w:cs="Tahoma"/>
          <w:lang w:val="ru-RU"/>
        </w:rPr>
        <w:t>Реконструкция существующих усадебных домов возможна с увеличением общей площади</w:t>
      </w:r>
      <w:r w:rsidR="00776B4F" w:rsidRPr="00EE5E65">
        <w:rPr>
          <w:rFonts w:cs="Tahoma"/>
          <w:lang w:val="ru-RU"/>
        </w:rPr>
        <w:t xml:space="preserve"> </w:t>
      </w:r>
      <w:r w:rsidRPr="00EE5E65">
        <w:rPr>
          <w:rFonts w:cs="Tahoma"/>
          <w:lang w:val="ru-RU"/>
        </w:rPr>
        <w:t>строений, принадлежащей каждому собственнику, не более чем на 30%.</w:t>
      </w:r>
    </w:p>
    <w:p w:rsidR="00324C6E" w:rsidRPr="00EE5E65" w:rsidRDefault="00324C6E" w:rsidP="00D67CBE">
      <w:pPr>
        <w:pStyle w:val="afff"/>
        <w:rPr>
          <w:rFonts w:cs="Tahoma"/>
          <w:lang w:val="ru-RU"/>
        </w:rPr>
      </w:pPr>
      <w:r w:rsidRPr="00EE5E65">
        <w:rPr>
          <w:rFonts w:cs="Tahoma"/>
          <w:lang w:val="ru-RU"/>
        </w:rPr>
        <w:t xml:space="preserve">В границах санитарно-защитных зон (СЗЗ) виды использования, указанные в п.1, </w:t>
      </w:r>
      <w:proofErr w:type="gramStart"/>
      <w:r w:rsidRPr="00EE5E65">
        <w:rPr>
          <w:rFonts w:cs="Tahoma"/>
          <w:lang w:val="ru-RU"/>
        </w:rPr>
        <w:t>могут</w:t>
      </w:r>
      <w:proofErr w:type="gramEnd"/>
      <w:r w:rsidRPr="00EE5E65">
        <w:rPr>
          <w:rFonts w:cs="Tahoma"/>
          <w:lang w:val="ru-RU"/>
        </w:rPr>
        <w:t xml:space="preserve"> разрешены при условии:</w:t>
      </w:r>
    </w:p>
    <w:p w:rsidR="00324C6E" w:rsidRPr="00EE5E65" w:rsidRDefault="00324C6E" w:rsidP="00D67CBE">
      <w:pPr>
        <w:pStyle w:val="afff"/>
        <w:rPr>
          <w:rFonts w:cs="Tahoma"/>
          <w:lang w:val="ru-RU"/>
        </w:rPr>
      </w:pPr>
      <w:r w:rsidRPr="00EE5E65">
        <w:rPr>
          <w:rFonts w:cs="Tahoma"/>
          <w:lang w:val="ru-RU"/>
        </w:rPr>
        <w:t>Корректировка границ ССЗ в соответствии с утверждёнными проектами;</w:t>
      </w:r>
    </w:p>
    <w:p w:rsidR="00324C6E" w:rsidRPr="00EE5E65" w:rsidRDefault="00324C6E" w:rsidP="00D67CBE">
      <w:pPr>
        <w:pStyle w:val="afff"/>
        <w:rPr>
          <w:rFonts w:cs="Tahoma"/>
          <w:lang w:val="ru-RU"/>
        </w:rPr>
      </w:pPr>
      <w:r w:rsidRPr="00EE5E65">
        <w:rPr>
          <w:rFonts w:cs="Tahoma"/>
          <w:lang w:val="ru-RU"/>
        </w:rPr>
        <w:t>Соответствия разрешенным видам использования</w:t>
      </w:r>
      <w:r w:rsidR="00776B4F" w:rsidRPr="00EE5E65">
        <w:rPr>
          <w:rFonts w:cs="Tahoma"/>
          <w:lang w:val="ru-RU"/>
        </w:rPr>
        <w:t xml:space="preserve"> </w:t>
      </w:r>
      <w:r w:rsidRPr="00EE5E65">
        <w:rPr>
          <w:rFonts w:cs="Tahoma"/>
          <w:lang w:val="ru-RU"/>
        </w:rPr>
        <w:t>для соответствующей территориальной зоны;</w:t>
      </w:r>
    </w:p>
    <w:p w:rsidR="00324C6E" w:rsidRPr="00EE5E65" w:rsidRDefault="00324C6E" w:rsidP="00D67CBE">
      <w:pPr>
        <w:pStyle w:val="afff"/>
        <w:rPr>
          <w:rFonts w:cs="Tahoma"/>
          <w:lang w:val="ru-RU"/>
        </w:rPr>
      </w:pPr>
      <w:r w:rsidRPr="00EE5E65">
        <w:rPr>
          <w:rFonts w:cs="Tahoma"/>
          <w:lang w:val="ru-RU"/>
        </w:rPr>
        <w:t xml:space="preserve">Наличия положительного заключения государственных органов санитарно-эпидемиологического надзора (ТУ </w:t>
      </w:r>
      <w:proofErr w:type="spellStart"/>
      <w:r w:rsidRPr="00EE5E65">
        <w:rPr>
          <w:rFonts w:cs="Tahoma"/>
          <w:lang w:val="ru-RU"/>
        </w:rPr>
        <w:t>Роспотребнадзора</w:t>
      </w:r>
      <w:proofErr w:type="spellEnd"/>
      <w:r w:rsidRPr="00EE5E65">
        <w:rPr>
          <w:rFonts w:cs="Tahoma"/>
          <w:lang w:val="ru-RU"/>
        </w:rPr>
        <w:t>).</w:t>
      </w:r>
    </w:p>
    <w:p w:rsidR="00324C6E" w:rsidRPr="00EE5E65" w:rsidRDefault="00324C6E" w:rsidP="00D67CBE">
      <w:pPr>
        <w:pStyle w:val="afff"/>
        <w:rPr>
          <w:rFonts w:cs="Tahoma"/>
          <w:lang w:val="ru-RU"/>
        </w:rPr>
      </w:pPr>
      <w:r w:rsidRPr="00EE5E65">
        <w:rPr>
          <w:rFonts w:cs="Tahoma"/>
          <w:lang w:val="ru-RU"/>
        </w:rPr>
        <w:t>Размеры СЗЗ могут быть изменены для предприятий III-IV классов – по решению главного государственного санитарного врача субъектов РФ или его заместителя.</w:t>
      </w:r>
    </w:p>
    <w:p w:rsidR="00324C6E" w:rsidRPr="00EE5E65" w:rsidRDefault="00324C6E" w:rsidP="00D67CBE">
      <w:pPr>
        <w:pStyle w:val="afff"/>
        <w:rPr>
          <w:rFonts w:cs="Tahoma"/>
          <w:lang w:val="ru-RU"/>
        </w:rPr>
      </w:pPr>
      <w:r w:rsidRPr="00EE5E65">
        <w:rPr>
          <w:rFonts w:cs="Tahoma"/>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324C6E" w:rsidRPr="00EE5E65" w:rsidRDefault="00324C6E" w:rsidP="00D67CBE">
      <w:pPr>
        <w:pStyle w:val="afff"/>
        <w:rPr>
          <w:rFonts w:cs="Tahoma"/>
          <w:lang w:val="ru-RU"/>
        </w:rPr>
      </w:pPr>
      <w:r w:rsidRPr="00EE5E65">
        <w:rPr>
          <w:rFonts w:cs="Tahoma"/>
          <w:lang w:val="ru-RU"/>
        </w:rPr>
        <w:t>Для действующих предприятий проект организации СЗЗ должен быть обязательным документом.</w:t>
      </w:r>
    </w:p>
    <w:p w:rsidR="00324C6E" w:rsidRPr="00EE5E65" w:rsidRDefault="00324C6E" w:rsidP="00D67CBE">
      <w:pPr>
        <w:pStyle w:val="afff"/>
        <w:rPr>
          <w:rFonts w:cs="Tahoma"/>
          <w:lang w:val="ru-RU"/>
        </w:rPr>
      </w:pPr>
      <w:r w:rsidRPr="00EE5E65">
        <w:rPr>
          <w:rFonts w:cs="Tahoma"/>
          <w:u w:val="single"/>
          <w:lang w:val="ru-RU"/>
        </w:rPr>
        <w:t>Зоны санитарной</w:t>
      </w:r>
      <w:r w:rsidR="00776B4F" w:rsidRPr="00EE5E65">
        <w:rPr>
          <w:rFonts w:cs="Tahoma"/>
          <w:u w:val="single"/>
          <w:lang w:val="ru-RU"/>
        </w:rPr>
        <w:t xml:space="preserve"> </w:t>
      </w:r>
      <w:r w:rsidRPr="00EE5E65">
        <w:rPr>
          <w:rFonts w:cs="Tahoma"/>
          <w:u w:val="single"/>
          <w:lang w:val="ru-RU"/>
        </w:rPr>
        <w:t>охраны источников водоснабжения</w:t>
      </w:r>
      <w:r w:rsidRPr="00EE5E65">
        <w:rPr>
          <w:rFonts w:cs="Tahoma"/>
          <w:lang w:val="ru-RU"/>
        </w:rPr>
        <w:t xml:space="preserve"> организуется в составе трех поясов.</w:t>
      </w:r>
    </w:p>
    <w:p w:rsidR="00324C6E" w:rsidRPr="00EE5E65" w:rsidRDefault="00324C6E" w:rsidP="00D67CBE">
      <w:pPr>
        <w:pStyle w:val="afff"/>
        <w:rPr>
          <w:rFonts w:cs="Tahoma"/>
          <w:lang w:val="ru-RU"/>
        </w:rPr>
      </w:pPr>
      <w:r w:rsidRPr="00EE5E65">
        <w:rPr>
          <w:rFonts w:cs="Tahoma"/>
          <w:b/>
          <w:lang w:val="ru-RU"/>
        </w:rPr>
        <w:t>I пояс</w:t>
      </w:r>
      <w:r w:rsidRPr="00EE5E65">
        <w:rPr>
          <w:rFonts w:cs="Tahoma"/>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I пояс санитарной охраны организуется в радиусе </w:t>
      </w:r>
      <w:smartTag w:uri="urn:schemas-microsoft-com:office:smarttags" w:element="metricconverter">
        <w:smartTagPr>
          <w:attr w:name="ProductID" w:val="30 м"/>
          <w:attr w:name="tabIndex" w:val="0"/>
          <w:attr w:name="style" w:val="BACKGROUND-POSITION: left bottom; BACKGROUND-IMAGE: url(res://ietag.dll/#34/#1001); BACKGROUND-REPEAT: repeat-x"/>
        </w:smartTagPr>
        <w:r w:rsidRPr="00EE5E65">
          <w:rPr>
            <w:rFonts w:cs="Tahoma"/>
            <w:lang w:val="ru-RU"/>
          </w:rPr>
          <w:t>30 м</w:t>
        </w:r>
      </w:smartTag>
      <w:r w:rsidRPr="00EE5E65">
        <w:rPr>
          <w:rFonts w:cs="Tahoma"/>
          <w:lang w:val="ru-RU"/>
        </w:rPr>
        <w:t>. от скважины. В его границах запрещается вся хозяйственная</w:t>
      </w:r>
      <w:r w:rsidR="00776B4F" w:rsidRPr="00EE5E65">
        <w:rPr>
          <w:rFonts w:cs="Tahoma"/>
          <w:lang w:val="ru-RU"/>
        </w:rPr>
        <w:t xml:space="preserve"> </w:t>
      </w:r>
      <w:r w:rsidRPr="00EE5E65">
        <w:rPr>
          <w:rFonts w:cs="Tahoma"/>
          <w:lang w:val="ru-RU"/>
        </w:rPr>
        <w:t>деятельность, не связанная с эксплуатацией, реконструкцией и расширением водозаборных сооружений.</w:t>
      </w:r>
    </w:p>
    <w:p w:rsidR="00324C6E" w:rsidRPr="00EE5E65" w:rsidRDefault="00324C6E" w:rsidP="00D67CBE">
      <w:pPr>
        <w:pStyle w:val="afff"/>
        <w:rPr>
          <w:rFonts w:cs="Tahoma"/>
          <w:lang w:val="ru-RU"/>
        </w:rPr>
      </w:pPr>
      <w:r w:rsidRPr="00EE5E65">
        <w:rPr>
          <w:rFonts w:cs="Tahoma"/>
          <w:b/>
          <w:lang w:val="ru-RU"/>
        </w:rPr>
        <w:t>II и III пояс</w:t>
      </w:r>
      <w:r w:rsidRPr="00EE5E65">
        <w:rPr>
          <w:rFonts w:cs="Tahoma"/>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размещение объектов, обуславливающих опасность микробного и химического загрязнения поверхностных сточных вод, ограничивается применение удобрений и </w:t>
      </w:r>
      <w:r w:rsidRPr="00EE5E65">
        <w:rPr>
          <w:rFonts w:cs="Tahoma"/>
          <w:lang w:val="ru-RU"/>
        </w:rPr>
        <w:lastRenderedPageBreak/>
        <w:t>ядохимикатов. На застроенных территориях должно быть</w:t>
      </w:r>
      <w:r w:rsidR="00776B4F" w:rsidRPr="00EE5E65">
        <w:rPr>
          <w:rFonts w:cs="Tahoma"/>
          <w:lang w:val="ru-RU"/>
        </w:rPr>
        <w:t xml:space="preserve"> </w:t>
      </w:r>
      <w:r w:rsidRPr="00EE5E65">
        <w:rPr>
          <w:rFonts w:cs="Tahoma"/>
          <w:lang w:val="ru-RU"/>
        </w:rPr>
        <w:t xml:space="preserve">предусмотрено </w:t>
      </w:r>
      <w:proofErr w:type="spellStart"/>
      <w:r w:rsidRPr="00EE5E65">
        <w:rPr>
          <w:rFonts w:cs="Tahoma"/>
          <w:lang w:val="ru-RU"/>
        </w:rPr>
        <w:t>канализование</w:t>
      </w:r>
      <w:proofErr w:type="spellEnd"/>
      <w:r w:rsidRPr="00EE5E65">
        <w:rPr>
          <w:rFonts w:cs="Tahoma"/>
          <w:lang w:val="ru-RU"/>
        </w:rPr>
        <w:t xml:space="preserve">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sectPr w:rsidR="00324C6E" w:rsidRPr="00EE5E65" w:rsidSect="004A0144">
      <w:footerReference w:type="default" r:id="rId10"/>
      <w:pgSz w:w="11906" w:h="16838"/>
      <w:pgMar w:top="1134" w:right="850" w:bottom="1134" w:left="1701" w:header="708" w:footer="708" w:gutter="0"/>
      <w:pgBorders w:offsetFrom="page">
        <w:top w:val="single" w:sz="8" w:space="31" w:color="auto"/>
        <w:left w:val="single" w:sz="8" w:space="31" w:color="auto"/>
        <w:bottom w:val="single" w:sz="8" w:space="31" w:color="auto"/>
        <w:right w:val="single" w:sz="8" w:space="31" w:color="auto"/>
      </w:pgBorders>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54" w:rsidRDefault="00AE7F54" w:rsidP="00324C6E">
      <w:r>
        <w:separator/>
      </w:r>
    </w:p>
  </w:endnote>
  <w:endnote w:type="continuationSeparator" w:id="0">
    <w:p w:rsidR="00AE7F54" w:rsidRDefault="00AE7F54" w:rsidP="00324C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TTierce">
    <w:altName w:val="Times New Roman"/>
    <w:panose1 w:val="00000000000000000000"/>
    <w:charset w:val="00"/>
    <w:family w:val="roman"/>
    <w:notTrueType/>
    <w:pitch w:val="default"/>
    <w:sig w:usb0="005B0230" w:usb1="00580231" w:usb2="005B0246" w:usb3="00000000" w:csb0="40000000" w:csb1="00005EF7"/>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Kudriashov">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11" w:rsidRPr="005E0E4A" w:rsidRDefault="00955D11" w:rsidP="008871C0">
    <w:pPr>
      <w:pStyle w:val="a9"/>
      <w:pBdr>
        <w:bottom w:val="single" w:sz="12" w:space="1" w:color="auto"/>
      </w:pBdr>
      <w:rPr>
        <w:color w:val="404040"/>
        <w:sz w:val="18"/>
        <w:szCs w:val="18"/>
      </w:rPr>
    </w:pPr>
  </w:p>
  <w:p w:rsidR="00955D11" w:rsidRPr="00E469AC" w:rsidRDefault="00955D11" w:rsidP="008871C0">
    <w:pPr>
      <w:pStyle w:val="a9"/>
      <w:rPr>
        <w:szCs w:val="18"/>
        <w:lang w:val="ru-RU"/>
      </w:rPr>
    </w:pPr>
    <w:r w:rsidRPr="00583D07">
      <w:rPr>
        <w:rFonts w:ascii="Palatino Linotype" w:hAnsi="Palatino Linotype"/>
        <w:sz w:val="18"/>
        <w:szCs w:val="18"/>
      </w:rPr>
      <w:t>ООО «</w:t>
    </w:r>
    <w:r>
      <w:rPr>
        <w:rFonts w:ascii="Palatino Linotype" w:hAnsi="Palatino Linotype"/>
        <w:sz w:val="18"/>
        <w:szCs w:val="18"/>
      </w:rPr>
      <w:t>САРСТРОЙНИИПРОЕКТ</w:t>
    </w:r>
    <w:r w:rsidRPr="00583D07">
      <w:rPr>
        <w:rFonts w:ascii="Palatino Linotype" w:hAnsi="Palatino Linotype"/>
        <w:sz w:val="18"/>
        <w:szCs w:val="18"/>
      </w:rPr>
      <w:t>»</w:t>
    </w:r>
    <w:r>
      <w:rPr>
        <w:rFonts w:ascii="Palatino Linotype" w:hAnsi="Palatino Linotype"/>
        <w:sz w:val="18"/>
        <w:szCs w:val="18"/>
      </w:rPr>
      <w:t>, 201</w:t>
    </w:r>
    <w:r>
      <w:rPr>
        <w:rFonts w:ascii="Palatino Linotype" w:hAnsi="Palatino Linotype"/>
        <w:sz w:val="18"/>
        <w:szCs w:val="18"/>
        <w:lang w:val="ru-RU"/>
      </w:rPr>
      <w:t>2</w:t>
    </w:r>
    <w:r>
      <w:rPr>
        <w:rFonts w:ascii="Palatino Linotype" w:hAnsi="Palatino Linotype"/>
        <w:sz w:val="18"/>
        <w:szCs w:val="18"/>
      </w:rPr>
      <w:t xml:space="preserve"> г.</w:t>
    </w:r>
    <w:r>
      <w:tab/>
    </w:r>
    <w:r>
      <w:tab/>
    </w:r>
    <w:fldSimple w:instr=" PAGE   \* MERGEFORMAT ">
      <w:r w:rsidR="00E469AC">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54" w:rsidRDefault="00AE7F54" w:rsidP="00324C6E">
      <w:r>
        <w:separator/>
      </w:r>
    </w:p>
  </w:footnote>
  <w:footnote w:type="continuationSeparator" w:id="0">
    <w:p w:rsidR="00AE7F54" w:rsidRDefault="00AE7F54" w:rsidP="00324C6E">
      <w:r>
        <w:continuationSeparator/>
      </w:r>
    </w:p>
  </w:footnote>
  <w:footnote w:id="1">
    <w:p w:rsidR="00955D11" w:rsidRPr="00776B4F" w:rsidRDefault="00955D11"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2">
    <w:p w:rsidR="00955D11" w:rsidRPr="00776B4F" w:rsidRDefault="00955D11" w:rsidP="002C36A8">
      <w:pPr>
        <w:pStyle w:val="a5"/>
        <w:jc w:val="both"/>
        <w:rPr>
          <w:lang w:val="ru-RU"/>
        </w:rPr>
      </w:pPr>
      <w:r>
        <w:rPr>
          <w:rStyle w:val="afe"/>
        </w:rPr>
        <w:footnoteRef/>
      </w:r>
      <w:r>
        <w:rPr>
          <w:lang w:val="ru-RU"/>
        </w:rPr>
        <w:t xml:space="preserve"> </w:t>
      </w:r>
      <w:r w:rsidRPr="00776B4F">
        <w:rPr>
          <w:lang w:val="ru-RU"/>
        </w:rPr>
        <w:t>Водный кодекс РФ, ст. 65, п. 1.</w:t>
      </w:r>
    </w:p>
  </w:footnote>
  <w:footnote w:id="3">
    <w:p w:rsidR="00955D11" w:rsidRPr="00776B4F" w:rsidRDefault="00955D11"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4">
    <w:p w:rsidR="00955D11" w:rsidRPr="00776B4F" w:rsidRDefault="00955D11"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5">
    <w:p w:rsidR="00955D11" w:rsidRPr="00484D49" w:rsidRDefault="00955D11" w:rsidP="002C36A8">
      <w:pPr>
        <w:pStyle w:val="a5"/>
        <w:jc w:val="both"/>
        <w:rPr>
          <w:lang w:val="ru-RU"/>
        </w:rPr>
      </w:pPr>
      <w:r>
        <w:rPr>
          <w:rStyle w:val="afe"/>
        </w:rPr>
        <w:footnoteRef/>
      </w:r>
      <w:r>
        <w:rPr>
          <w:lang w:val="ru-RU"/>
        </w:rPr>
        <w:t xml:space="preserve"> Градостроительный кодекс</w:t>
      </w:r>
      <w:r w:rsidRPr="00484D49">
        <w:rPr>
          <w:lang w:val="ru-RU"/>
        </w:rPr>
        <w:t xml:space="preserve"> РФ, ст. 41, п. 1, п. 5.</w:t>
      </w:r>
    </w:p>
  </w:footnote>
  <w:footnote w:id="6">
    <w:p w:rsidR="00955D11" w:rsidRPr="00776B4F" w:rsidRDefault="00955D11"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7">
    <w:p w:rsidR="00955D11" w:rsidRPr="00776B4F" w:rsidRDefault="00955D11"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9, п. 1.</w:t>
      </w:r>
    </w:p>
  </w:footnote>
  <w:footnote w:id="8">
    <w:p w:rsidR="00955D11" w:rsidRPr="00776B4F" w:rsidRDefault="00955D11" w:rsidP="004E3524">
      <w:pPr>
        <w:pStyle w:val="a5"/>
        <w:jc w:val="both"/>
        <w:rPr>
          <w:lang w:val="ru-RU"/>
        </w:rPr>
      </w:pPr>
      <w:r>
        <w:rPr>
          <w:rStyle w:val="afe"/>
        </w:rPr>
        <w:footnoteRef/>
      </w:r>
      <w:r>
        <w:rPr>
          <w:lang w:val="ru-RU"/>
        </w:rPr>
        <w:t xml:space="preserve"> Земельный кодекс</w:t>
      </w:r>
      <w:r w:rsidRPr="00776B4F">
        <w:rPr>
          <w:lang w:val="ru-RU"/>
        </w:rPr>
        <w:t xml:space="preserve"> РФ, ст. </w:t>
      </w:r>
      <w:r>
        <w:rPr>
          <w:lang w:val="ru-RU"/>
        </w:rPr>
        <w:t>11.1, 11.2</w:t>
      </w:r>
      <w:r w:rsidRPr="00776B4F">
        <w:rPr>
          <w:lang w:val="ru-RU"/>
        </w:rPr>
        <w:t xml:space="preserve">, п. </w:t>
      </w:r>
      <w:r>
        <w:rPr>
          <w:lang w:val="ru-RU"/>
        </w:rPr>
        <w:t>1</w:t>
      </w:r>
      <w:r w:rsidRPr="00776B4F">
        <w:rPr>
          <w:lang w:val="ru-RU"/>
        </w:rPr>
        <w:t>.</w:t>
      </w:r>
    </w:p>
  </w:footnote>
  <w:footnote w:id="9">
    <w:p w:rsidR="00955D11" w:rsidRPr="00776B4F" w:rsidRDefault="00955D11"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 1.</w:t>
      </w:r>
    </w:p>
  </w:footnote>
  <w:footnote w:id="10">
    <w:p w:rsidR="00955D11" w:rsidRPr="00776B4F" w:rsidRDefault="00955D11"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1">
    <w:p w:rsidR="00955D11" w:rsidRPr="00776B4F" w:rsidRDefault="00955D11" w:rsidP="002C36A8">
      <w:pPr>
        <w:pStyle w:val="a5"/>
        <w:jc w:val="both"/>
        <w:rPr>
          <w:lang w:val="ru-RU"/>
        </w:rPr>
      </w:pPr>
      <w:r>
        <w:rPr>
          <w:rStyle w:val="afe"/>
        </w:rPr>
        <w:footnoteRef/>
      </w:r>
      <w:r>
        <w:rPr>
          <w:lang w:val="ru-RU"/>
        </w:rPr>
        <w:t xml:space="preserve"> Земельный кодекс</w:t>
      </w:r>
      <w:r w:rsidRPr="00776B4F">
        <w:rPr>
          <w:lang w:val="ru-RU"/>
        </w:rPr>
        <w:t xml:space="preserve"> РФ, ст. 5.</w:t>
      </w:r>
    </w:p>
  </w:footnote>
  <w:footnote w:id="12">
    <w:p w:rsidR="00955D11" w:rsidRPr="00776B4F" w:rsidRDefault="00955D11"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w:t>
      </w:r>
      <w:r>
        <w:rPr>
          <w:lang w:val="ru-RU"/>
        </w:rPr>
        <w:t>,</w:t>
      </w:r>
      <w:r w:rsidRPr="00776B4F">
        <w:rPr>
          <w:lang w:val="ru-RU"/>
        </w:rPr>
        <w:t xml:space="preserve"> ст. 1.</w:t>
      </w:r>
    </w:p>
  </w:footnote>
  <w:footnote w:id="13">
    <w:p w:rsidR="00955D11" w:rsidRPr="00776B4F" w:rsidRDefault="00955D11"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2.</w:t>
      </w:r>
    </w:p>
  </w:footnote>
  <w:footnote w:id="14">
    <w:p w:rsidR="00955D11" w:rsidRPr="00776B4F" w:rsidRDefault="00955D11" w:rsidP="002C36A8">
      <w:pPr>
        <w:pStyle w:val="a5"/>
        <w:jc w:val="both"/>
        <w:rPr>
          <w:lang w:val="ru-RU"/>
        </w:rPr>
      </w:pPr>
      <w:r>
        <w:rPr>
          <w:rStyle w:val="afe"/>
        </w:rPr>
        <w:footnoteRef/>
      </w:r>
      <w:r>
        <w:rPr>
          <w:lang w:val="ru-RU"/>
        </w:rPr>
        <w:t xml:space="preserve"> </w:t>
      </w:r>
      <w:r w:rsidRPr="0009711F">
        <w:rPr>
          <w:szCs w:val="24"/>
          <w:lang w:val="ru-RU" w:eastAsia="ru-RU" w:bidi="ar-SA"/>
        </w:rPr>
        <w:t xml:space="preserve">Федеральный закон от 25.06.2002 </w:t>
      </w:r>
      <w:r>
        <w:rPr>
          <w:szCs w:val="24"/>
          <w:lang w:val="ru-RU" w:eastAsia="ru-RU" w:bidi="ar-SA"/>
        </w:rPr>
        <w:t>№</w:t>
      </w:r>
      <w:r w:rsidRPr="0009711F">
        <w:rPr>
          <w:szCs w:val="24"/>
          <w:lang w:val="ru-RU" w:eastAsia="ru-RU" w:bidi="ar-SA"/>
        </w:rPr>
        <w:t xml:space="preserve"> 73-ФЗ</w:t>
      </w:r>
      <w:r>
        <w:rPr>
          <w:szCs w:val="24"/>
          <w:lang w:val="ru-RU" w:eastAsia="ru-RU" w:bidi="ar-SA"/>
        </w:rPr>
        <w:t xml:space="preserve"> «</w:t>
      </w:r>
      <w:r w:rsidRPr="0009711F">
        <w:rPr>
          <w:szCs w:val="24"/>
          <w:lang w:val="ru-RU" w:eastAsia="ru-RU" w:bidi="ar-SA"/>
        </w:rPr>
        <w:t>Об объектах культурного наследия (памятниках истории и культуры) народов Российской Федерации</w:t>
      </w:r>
      <w:r>
        <w:rPr>
          <w:szCs w:val="24"/>
          <w:lang w:val="ru-RU" w:eastAsia="ru-RU" w:bidi="ar-SA"/>
        </w:rPr>
        <w:t>»</w:t>
      </w:r>
      <w:r w:rsidRPr="0009711F">
        <w:rPr>
          <w:szCs w:val="24"/>
          <w:lang w:val="ru-RU" w:eastAsia="ru-RU" w:bidi="ar-SA"/>
        </w:rPr>
        <w:t xml:space="preserve"> (ред. от 30.11.2011)</w:t>
      </w:r>
      <w:r w:rsidRPr="00776B4F">
        <w:rPr>
          <w:lang w:val="ru-RU"/>
        </w:rPr>
        <w:t xml:space="preserve">, </w:t>
      </w:r>
      <w:r>
        <w:rPr>
          <w:lang w:val="ru-RU"/>
        </w:rPr>
        <w:t xml:space="preserve">ст. 34, </w:t>
      </w:r>
      <w:r w:rsidRPr="00776B4F">
        <w:rPr>
          <w:lang w:val="ru-RU"/>
        </w:rPr>
        <w:t>п. 1, п. 3.</w:t>
      </w:r>
    </w:p>
  </w:footnote>
  <w:footnote w:id="15">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56, п.1.</w:t>
      </w:r>
    </w:p>
  </w:footnote>
  <w:footnote w:id="16">
    <w:p w:rsidR="00955D11" w:rsidRPr="009C7830" w:rsidRDefault="00955D11">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17">
    <w:p w:rsidR="00955D11" w:rsidRPr="004A3C81" w:rsidRDefault="00955D11">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1, п. 3.</w:t>
      </w:r>
    </w:p>
  </w:footnote>
  <w:footnote w:id="18">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19">
    <w:p w:rsidR="00955D11" w:rsidRPr="004A3C81" w:rsidRDefault="00955D11" w:rsidP="00DC57BC">
      <w:pPr>
        <w:pStyle w:val="a5"/>
        <w:rPr>
          <w:lang w:val="ru-RU"/>
        </w:rPr>
      </w:pPr>
      <w:r>
        <w:rPr>
          <w:rStyle w:val="afc"/>
        </w:rPr>
        <w:footnoteRef/>
      </w:r>
      <w:r w:rsidRPr="004A3C81">
        <w:rPr>
          <w:lang w:val="ru-RU"/>
        </w:rPr>
        <w:t xml:space="preserve"> </w:t>
      </w:r>
      <w:r w:rsidRPr="0009711F">
        <w:rPr>
          <w:szCs w:val="24"/>
          <w:lang w:val="ru-RU" w:eastAsia="ru-RU" w:bidi="ar-SA"/>
        </w:rPr>
        <w:t xml:space="preserve">Федеральный закон от 24.07.2007 </w:t>
      </w:r>
      <w:r>
        <w:rPr>
          <w:szCs w:val="24"/>
          <w:lang w:val="ru-RU" w:eastAsia="ru-RU" w:bidi="ar-SA"/>
        </w:rPr>
        <w:t>№</w:t>
      </w:r>
      <w:r w:rsidRPr="0009711F">
        <w:rPr>
          <w:szCs w:val="24"/>
          <w:lang w:val="ru-RU" w:eastAsia="ru-RU" w:bidi="ar-SA"/>
        </w:rPr>
        <w:t xml:space="preserve"> 221-ФЗ</w:t>
      </w:r>
      <w:r>
        <w:rPr>
          <w:szCs w:val="24"/>
          <w:lang w:val="ru-RU" w:eastAsia="ru-RU" w:bidi="ar-SA"/>
        </w:rPr>
        <w:t xml:space="preserve"> «</w:t>
      </w:r>
      <w:r w:rsidRPr="0009711F">
        <w:rPr>
          <w:szCs w:val="24"/>
          <w:lang w:val="ru-RU" w:eastAsia="ru-RU" w:bidi="ar-SA"/>
        </w:rPr>
        <w:t>О государственном кадастре недвижимости</w:t>
      </w:r>
      <w:r>
        <w:rPr>
          <w:szCs w:val="24"/>
          <w:lang w:val="ru-RU" w:eastAsia="ru-RU" w:bidi="ar-SA"/>
        </w:rPr>
        <w:t>»</w:t>
      </w:r>
      <w:r w:rsidRPr="0009711F">
        <w:rPr>
          <w:szCs w:val="24"/>
          <w:lang w:val="ru-RU" w:eastAsia="ru-RU" w:bidi="ar-SA"/>
        </w:rPr>
        <w:t xml:space="preserve"> (ред. от 08.12.2011)</w:t>
      </w:r>
      <w:r>
        <w:rPr>
          <w:lang w:val="ru-RU"/>
        </w:rPr>
        <w:t>, ст. 38, п. 1.</w:t>
      </w:r>
    </w:p>
  </w:footnote>
  <w:footnote w:id="20">
    <w:p w:rsidR="00955D11" w:rsidRPr="009C7830" w:rsidRDefault="00955D11"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1">
    <w:p w:rsidR="00955D11" w:rsidRPr="005705E9" w:rsidRDefault="00955D11"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2">
    <w:p w:rsidR="00955D11" w:rsidRPr="009C7830" w:rsidRDefault="00955D11" w:rsidP="009C7830">
      <w:pPr>
        <w:pStyle w:val="a5"/>
        <w:rPr>
          <w:lang w:val="ru-RU"/>
        </w:rPr>
      </w:pPr>
      <w:r>
        <w:rPr>
          <w:rStyle w:val="afc"/>
        </w:rPr>
        <w:footnoteRef/>
      </w:r>
      <w:r w:rsidRPr="009C7830">
        <w:rPr>
          <w:lang w:val="ru-RU"/>
        </w:rPr>
        <w:t xml:space="preserve"> </w:t>
      </w:r>
      <w:r>
        <w:rPr>
          <w:rFonts w:cs="Arial"/>
          <w:lang w:val="ru-RU"/>
        </w:rPr>
        <w:t xml:space="preserve">Методические рекомендации </w:t>
      </w:r>
      <w:r w:rsidRPr="009C7830">
        <w:rPr>
          <w:szCs w:val="24"/>
          <w:lang w:val="ru-RU" w:eastAsia="ru-RU" w:bidi="ar-SA"/>
        </w:rPr>
        <w:t>по разработке проектов генеральных планов поселений и городских округов</w:t>
      </w:r>
      <w:r>
        <w:rPr>
          <w:lang w:val="ru-RU" w:eastAsia="ru-RU" w:bidi="ar-SA"/>
        </w:rPr>
        <w:t xml:space="preserve">, утвержденные </w:t>
      </w:r>
      <w:r w:rsidRPr="009C7830">
        <w:rPr>
          <w:szCs w:val="24"/>
          <w:lang w:val="ru-RU" w:eastAsia="ru-RU" w:bidi="ar-SA"/>
        </w:rPr>
        <w:t>Приказ</w:t>
      </w:r>
      <w:r>
        <w:rPr>
          <w:lang w:val="ru-RU" w:eastAsia="ru-RU" w:bidi="ar-SA"/>
        </w:rPr>
        <w:t>ом</w:t>
      </w:r>
      <w:r w:rsidRPr="009C7830">
        <w:rPr>
          <w:szCs w:val="24"/>
          <w:lang w:val="ru-RU" w:eastAsia="ru-RU" w:bidi="ar-SA"/>
        </w:rPr>
        <w:t xml:space="preserve"> </w:t>
      </w:r>
      <w:proofErr w:type="spellStart"/>
      <w:r w:rsidRPr="009C7830">
        <w:rPr>
          <w:szCs w:val="24"/>
          <w:lang w:val="ru-RU" w:eastAsia="ru-RU" w:bidi="ar-SA"/>
        </w:rPr>
        <w:t>Минрегиона</w:t>
      </w:r>
      <w:proofErr w:type="spellEnd"/>
      <w:r w:rsidRPr="009C7830">
        <w:rPr>
          <w:szCs w:val="24"/>
          <w:lang w:val="ru-RU" w:eastAsia="ru-RU" w:bidi="ar-SA"/>
        </w:rPr>
        <w:t xml:space="preserve"> РФ от 26.05.2011 </w:t>
      </w:r>
      <w:r>
        <w:rPr>
          <w:lang w:val="ru-RU" w:eastAsia="ru-RU" w:bidi="ar-SA"/>
        </w:rPr>
        <w:t>№</w:t>
      </w:r>
      <w:r w:rsidRPr="009C7830">
        <w:rPr>
          <w:szCs w:val="24"/>
          <w:lang w:val="ru-RU" w:eastAsia="ru-RU" w:bidi="ar-SA"/>
        </w:rPr>
        <w:t xml:space="preserve"> 244</w:t>
      </w:r>
      <w:r>
        <w:rPr>
          <w:lang w:val="ru-RU" w:eastAsia="ru-RU" w:bidi="ar-SA"/>
        </w:rPr>
        <w:t>, ч. 3.</w:t>
      </w:r>
    </w:p>
  </w:footnote>
  <w:footnote w:id="23">
    <w:p w:rsidR="00955D11" w:rsidRPr="005705E9" w:rsidRDefault="00955D11"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1.</w:t>
      </w:r>
    </w:p>
  </w:footnote>
  <w:footnote w:id="24">
    <w:p w:rsidR="00955D11" w:rsidRPr="005705E9" w:rsidRDefault="00955D11"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5705E9">
        <w:rPr>
          <w:lang w:val="ru-RU"/>
        </w:rPr>
        <w:t>, ст. 1.</w:t>
      </w:r>
    </w:p>
  </w:footnote>
  <w:footnote w:id="25">
    <w:p w:rsidR="00955D11" w:rsidRPr="00484D49" w:rsidRDefault="00955D11" w:rsidP="002C36A8">
      <w:pPr>
        <w:pStyle w:val="a5"/>
        <w:jc w:val="both"/>
        <w:rPr>
          <w:lang w:val="ru-RU"/>
        </w:rPr>
      </w:pPr>
      <w:r>
        <w:rPr>
          <w:rStyle w:val="afe"/>
        </w:rPr>
        <w:footnoteRef/>
      </w:r>
      <w:r>
        <w:rPr>
          <w:rStyle w:val="afe"/>
          <w:lang w:val="ru-RU"/>
        </w:rPr>
        <w:t xml:space="preserve"> </w:t>
      </w:r>
      <w:r>
        <w:rPr>
          <w:lang w:val="ru-RU"/>
        </w:rPr>
        <w:t>Градостроительный кодекс</w:t>
      </w:r>
      <w:r w:rsidRPr="00484D49">
        <w:rPr>
          <w:lang w:val="ru-RU"/>
        </w:rPr>
        <w:t xml:space="preserve"> РФ, ст. 1.</w:t>
      </w:r>
    </w:p>
  </w:footnote>
  <w:footnote w:id="26">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48, п. 2.</w:t>
      </w:r>
    </w:p>
  </w:footnote>
  <w:footnote w:id="27">
    <w:p w:rsidR="00955D11" w:rsidRPr="00DA0AAA" w:rsidRDefault="00955D11"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 п. 2.</w:t>
      </w:r>
    </w:p>
  </w:footnote>
  <w:footnote w:id="28">
    <w:p w:rsidR="00955D11" w:rsidRPr="00DA0AAA" w:rsidRDefault="00955D11" w:rsidP="002C36A8">
      <w:pPr>
        <w:pStyle w:val="a5"/>
        <w:jc w:val="both"/>
        <w:rPr>
          <w:lang w:val="ru-RU"/>
        </w:rPr>
      </w:pPr>
      <w:r>
        <w:rPr>
          <w:rStyle w:val="afe"/>
        </w:rPr>
        <w:footnoteRef/>
      </w:r>
      <w:r>
        <w:rPr>
          <w:lang w:val="ru-RU"/>
        </w:rPr>
        <w:t xml:space="preserve"> </w:t>
      </w:r>
      <w:r w:rsidRPr="00DA0AAA">
        <w:rPr>
          <w:lang w:val="ru-RU"/>
        </w:rPr>
        <w:t>Водный кодекс РФ, ст. 65, п. 2.</w:t>
      </w:r>
    </w:p>
  </w:footnote>
  <w:footnote w:id="29">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51, п. 1.</w:t>
      </w:r>
    </w:p>
  </w:footnote>
  <w:footnote w:id="30">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55, п.1.</w:t>
      </w:r>
    </w:p>
  </w:footnote>
  <w:footnote w:id="31">
    <w:p w:rsidR="00955D11" w:rsidRPr="00DA0AAA" w:rsidRDefault="00955D11" w:rsidP="0014436E">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2">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3">
    <w:p w:rsidR="00955D11" w:rsidRPr="00DA0AAA" w:rsidRDefault="00955D11"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5.</w:t>
      </w:r>
    </w:p>
  </w:footnote>
  <w:footnote w:id="34">
    <w:p w:rsidR="00955D11" w:rsidRPr="00DA0AAA" w:rsidRDefault="00955D11" w:rsidP="002C36A8">
      <w:pPr>
        <w:pStyle w:val="a5"/>
        <w:jc w:val="both"/>
        <w:rPr>
          <w:lang w:val="ru-RU"/>
        </w:rPr>
      </w:pPr>
      <w:r>
        <w:rPr>
          <w:rStyle w:val="afe"/>
        </w:rPr>
        <w:footnoteRef/>
      </w:r>
      <w:r>
        <w:rPr>
          <w:lang w:val="ru-RU"/>
        </w:rPr>
        <w:t xml:space="preserve"> </w:t>
      </w:r>
      <w:r w:rsidRPr="0009711F">
        <w:rPr>
          <w:szCs w:val="24"/>
          <w:lang w:val="ru-RU"/>
        </w:rPr>
        <w:t xml:space="preserve">Федеральный закон от 21.07.1997 </w:t>
      </w:r>
      <w:r>
        <w:rPr>
          <w:lang w:val="ru-RU"/>
        </w:rPr>
        <w:t>№</w:t>
      </w:r>
      <w:r w:rsidRPr="0009711F">
        <w:rPr>
          <w:szCs w:val="24"/>
          <w:lang w:val="ru-RU"/>
        </w:rPr>
        <w:t xml:space="preserve"> 122-ФЗ</w:t>
      </w:r>
      <w:r>
        <w:rPr>
          <w:lang w:val="ru-RU"/>
        </w:rPr>
        <w:t xml:space="preserve"> «</w:t>
      </w:r>
      <w:r w:rsidRPr="0009711F">
        <w:rPr>
          <w:szCs w:val="24"/>
          <w:lang w:val="ru-RU"/>
        </w:rPr>
        <w:t>О государственной регистрации прав на недвижимое имущество и сделок с ним</w:t>
      </w:r>
      <w:r>
        <w:rPr>
          <w:lang w:val="ru-RU"/>
        </w:rPr>
        <w:t>»</w:t>
      </w:r>
      <w:r w:rsidRPr="0009711F">
        <w:rPr>
          <w:lang w:val="ru-RU"/>
        </w:rPr>
        <w:t xml:space="preserve"> </w:t>
      </w:r>
      <w:r w:rsidRPr="0009711F">
        <w:rPr>
          <w:szCs w:val="24"/>
          <w:lang w:val="ru-RU"/>
        </w:rPr>
        <w:t>(ред. от 12.12.2011)</w:t>
      </w:r>
      <w:r w:rsidRPr="00DA0AAA">
        <w:rPr>
          <w:lang w:val="ru-RU"/>
        </w:rPr>
        <w:t>, ст. 1.</w:t>
      </w:r>
    </w:p>
  </w:footnote>
  <w:footnote w:id="35">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6">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7">
    <w:p w:rsidR="00955D11" w:rsidRPr="0014436E" w:rsidRDefault="00955D11">
      <w:pPr>
        <w:pStyle w:val="a5"/>
        <w:rPr>
          <w:lang w:val="ru-RU"/>
        </w:rPr>
      </w:pPr>
      <w:r>
        <w:rPr>
          <w:rStyle w:val="afc"/>
        </w:rPr>
        <w:footnoteRef/>
      </w:r>
      <w:r w:rsidRPr="0014436E">
        <w:rPr>
          <w:lang w:val="ru-RU"/>
        </w:rPr>
        <w:t xml:space="preserve"> </w:t>
      </w:r>
      <w:r w:rsidRPr="0014436E">
        <w:rPr>
          <w:szCs w:val="24"/>
          <w:lang w:val="ru-RU" w:eastAsia="ru-RU" w:bidi="ar-SA"/>
        </w:rPr>
        <w:t xml:space="preserve">Федеральный закон от 27.12.2002 </w:t>
      </w:r>
      <w:r>
        <w:rPr>
          <w:szCs w:val="24"/>
          <w:lang w:val="ru-RU" w:eastAsia="ru-RU" w:bidi="ar-SA"/>
        </w:rPr>
        <w:t>№</w:t>
      </w:r>
      <w:r w:rsidRPr="0014436E">
        <w:rPr>
          <w:szCs w:val="24"/>
          <w:lang w:val="ru-RU" w:eastAsia="ru-RU" w:bidi="ar-SA"/>
        </w:rPr>
        <w:t xml:space="preserve"> 184-ФЗ</w:t>
      </w:r>
      <w:r>
        <w:rPr>
          <w:szCs w:val="24"/>
          <w:lang w:val="ru-RU" w:eastAsia="ru-RU" w:bidi="ar-SA"/>
        </w:rPr>
        <w:t xml:space="preserve"> «</w:t>
      </w:r>
      <w:r w:rsidRPr="0014436E">
        <w:rPr>
          <w:szCs w:val="24"/>
          <w:lang w:val="ru-RU" w:eastAsia="ru-RU" w:bidi="ar-SA"/>
        </w:rPr>
        <w:t>О техническом регулировании</w:t>
      </w:r>
      <w:r>
        <w:rPr>
          <w:szCs w:val="24"/>
          <w:lang w:val="ru-RU" w:eastAsia="ru-RU" w:bidi="ar-SA"/>
        </w:rPr>
        <w:t>»</w:t>
      </w:r>
      <w:r w:rsidRPr="0014436E">
        <w:rPr>
          <w:szCs w:val="24"/>
          <w:lang w:val="ru-RU" w:eastAsia="ru-RU" w:bidi="ar-SA"/>
        </w:rPr>
        <w:t xml:space="preserve"> (ред. от 06.12.2011)</w:t>
      </w:r>
      <w:r>
        <w:rPr>
          <w:szCs w:val="24"/>
          <w:lang w:val="ru-RU" w:eastAsia="ru-RU" w:bidi="ar-SA"/>
        </w:rPr>
        <w:t>, ст. 2.</w:t>
      </w:r>
    </w:p>
  </w:footnote>
  <w:footnote w:id="38">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1.</w:t>
      </w:r>
    </w:p>
  </w:footnote>
  <w:footnote w:id="39">
    <w:p w:rsidR="00955D11" w:rsidRPr="00E113F3" w:rsidRDefault="00955D11" w:rsidP="002C36A8">
      <w:pPr>
        <w:pStyle w:val="a5"/>
        <w:jc w:val="both"/>
        <w:rPr>
          <w:lang w:val="ru-RU"/>
        </w:rPr>
      </w:pPr>
      <w:r>
        <w:rPr>
          <w:rStyle w:val="afe"/>
        </w:rPr>
        <w:footnoteRef/>
      </w:r>
      <w:r>
        <w:rPr>
          <w:lang w:val="ru-RU"/>
        </w:rPr>
        <w:t xml:space="preserve"> Градостроительный кодекс</w:t>
      </w:r>
      <w:r w:rsidRPr="00E113F3">
        <w:rPr>
          <w:lang w:val="ru-RU"/>
        </w:rPr>
        <w:t xml:space="preserve"> РФ, ст. 1.</w:t>
      </w:r>
    </w:p>
  </w:footnote>
  <w:footnote w:id="40">
    <w:p w:rsidR="00955D11" w:rsidRPr="00776B4F" w:rsidRDefault="00955D11" w:rsidP="002C36A8">
      <w:pPr>
        <w:pStyle w:val="a5"/>
        <w:jc w:val="both"/>
        <w:rPr>
          <w:lang w:val="ru-RU"/>
        </w:rPr>
      </w:pPr>
      <w:r>
        <w:rPr>
          <w:rStyle w:val="afe"/>
        </w:rPr>
        <w:footnoteRef/>
      </w:r>
      <w:r>
        <w:rPr>
          <w:lang w:val="ru-RU"/>
        </w:rPr>
        <w:t xml:space="preserve"> Градостроительный кодекс</w:t>
      </w:r>
      <w:r w:rsidRPr="00776B4F">
        <w:rPr>
          <w:lang w:val="ru-RU"/>
        </w:rPr>
        <w:t xml:space="preserve"> РФ, ст.</w:t>
      </w:r>
      <w:r>
        <w:rPr>
          <w:lang w:val="ru-RU"/>
        </w:rPr>
        <w:t xml:space="preserve"> </w:t>
      </w:r>
      <w:r w:rsidRPr="00776B4F">
        <w:rPr>
          <w:lang w:val="ru-RU"/>
        </w:rPr>
        <w:t>30, п.</w:t>
      </w:r>
      <w:r>
        <w:rPr>
          <w:lang w:val="ru-RU"/>
        </w:rPr>
        <w:t xml:space="preserve"> </w:t>
      </w:r>
      <w:r w:rsidRPr="00776B4F">
        <w:rPr>
          <w:lang w:val="ru-RU"/>
        </w:rPr>
        <w:t>1.</w:t>
      </w:r>
    </w:p>
  </w:footnote>
  <w:footnote w:id="41">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30</w:t>
      </w:r>
      <w:r>
        <w:rPr>
          <w:lang w:val="ru-RU"/>
        </w:rPr>
        <w:t>, п. 6.</w:t>
      </w:r>
    </w:p>
  </w:footnote>
  <w:footnote w:id="42">
    <w:p w:rsidR="00955D11" w:rsidRPr="00DA0AAA" w:rsidRDefault="00955D11"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36</w:t>
      </w:r>
      <w:r>
        <w:rPr>
          <w:lang w:val="ru-RU"/>
        </w:rPr>
        <w:t>.</w:t>
      </w:r>
    </w:p>
  </w:footnote>
  <w:footnote w:id="43">
    <w:p w:rsidR="00955D11" w:rsidRPr="00DA0AAA" w:rsidRDefault="00955D11" w:rsidP="002C36A8">
      <w:pPr>
        <w:pStyle w:val="a5"/>
        <w:jc w:val="both"/>
        <w:rPr>
          <w:lang w:val="ru-RU"/>
        </w:rPr>
      </w:pPr>
      <w:r>
        <w:rPr>
          <w:rStyle w:val="afe"/>
          <w:rFonts w:ascii="Arial" w:hAnsi="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r>
        <w:rPr>
          <w:lang w:val="ru-RU"/>
        </w:rPr>
        <w:t>.</w:t>
      </w:r>
    </w:p>
  </w:footnote>
  <w:footnote w:id="44">
    <w:p w:rsidR="00955D11" w:rsidRPr="0025588A" w:rsidRDefault="00955D11">
      <w:pPr>
        <w:pStyle w:val="a5"/>
        <w:rPr>
          <w:lang w:val="ru-RU"/>
        </w:rPr>
      </w:pPr>
      <w:r>
        <w:rPr>
          <w:rStyle w:val="afc"/>
        </w:rPr>
        <w:footnoteRef/>
      </w:r>
      <w:r w:rsidRPr="0025588A">
        <w:rPr>
          <w:lang w:val="ru-RU"/>
        </w:rPr>
        <w:t xml:space="preserve"> </w:t>
      </w:r>
      <w:r>
        <w:rPr>
          <w:lang w:val="ru-RU"/>
        </w:rPr>
        <w:t>Градостроительный кодекс</w:t>
      </w:r>
      <w:r w:rsidRPr="00DA0AAA">
        <w:rPr>
          <w:lang w:val="ru-RU"/>
        </w:rPr>
        <w:t xml:space="preserve"> РФ</w:t>
      </w:r>
      <w:r>
        <w:rPr>
          <w:lang w:val="ru-RU"/>
        </w:rPr>
        <w:t>,</w:t>
      </w:r>
      <w:r w:rsidRPr="00DA0AAA">
        <w:rPr>
          <w:lang w:val="ru-RU"/>
        </w:rPr>
        <w:t xml:space="preserve"> ст.</w:t>
      </w:r>
      <w:r>
        <w:rPr>
          <w:lang w:val="ru-RU"/>
        </w:rPr>
        <w:t xml:space="preserve"> </w:t>
      </w:r>
      <w:r w:rsidRPr="00DA0AAA">
        <w:rPr>
          <w:lang w:val="ru-RU"/>
        </w:rPr>
        <w:t>8, п.</w:t>
      </w:r>
      <w:r>
        <w:rPr>
          <w:lang w:val="ru-RU"/>
        </w:rPr>
        <w:t xml:space="preserve"> </w:t>
      </w:r>
      <w:r w:rsidRPr="00DA0AAA">
        <w:rPr>
          <w:lang w:val="ru-RU"/>
        </w:rPr>
        <w:t>1</w:t>
      </w:r>
      <w:r>
        <w:rPr>
          <w:lang w:val="ru-RU"/>
        </w:rPr>
        <w:t>.</w:t>
      </w:r>
    </w:p>
  </w:footnote>
  <w:footnote w:id="45">
    <w:p w:rsidR="00955D11" w:rsidRPr="005705E9" w:rsidRDefault="00955D11" w:rsidP="002C36A8">
      <w:pPr>
        <w:pStyle w:val="a5"/>
        <w:jc w:val="both"/>
        <w:rPr>
          <w:lang w:val="ru-RU"/>
        </w:rPr>
      </w:pPr>
      <w:r>
        <w:rPr>
          <w:rStyle w:val="afe"/>
        </w:rPr>
        <w:footnoteRef/>
      </w:r>
      <w:r>
        <w:rPr>
          <w:lang w:val="ru-RU"/>
        </w:rPr>
        <w:t xml:space="preserve"> Земельный кодекс</w:t>
      </w:r>
      <w:r w:rsidRPr="005705E9">
        <w:rPr>
          <w:lang w:val="ru-RU"/>
        </w:rPr>
        <w:t xml:space="preserve"> РФ</w:t>
      </w:r>
      <w:r>
        <w:rPr>
          <w:lang w:val="ru-RU"/>
        </w:rPr>
        <w:t>,</w:t>
      </w:r>
      <w:r w:rsidRPr="005705E9">
        <w:rPr>
          <w:lang w:val="ru-RU"/>
        </w:rPr>
        <w:t xml:space="preserve"> ст</w:t>
      </w:r>
      <w:r>
        <w:rPr>
          <w:lang w:val="ru-RU"/>
        </w:rPr>
        <w:t xml:space="preserve">. </w:t>
      </w:r>
      <w:r w:rsidRPr="005705E9">
        <w:rPr>
          <w:lang w:val="ru-RU"/>
        </w:rPr>
        <w:t>31, п.</w:t>
      </w:r>
      <w:r>
        <w:rPr>
          <w:lang w:val="ru-RU"/>
        </w:rPr>
        <w:t xml:space="preserve"> </w:t>
      </w:r>
      <w:r w:rsidRPr="005705E9">
        <w:rPr>
          <w:lang w:val="ru-RU"/>
        </w:rPr>
        <w:t>3</w:t>
      </w:r>
      <w:r>
        <w:rPr>
          <w:lang w:val="ru-RU"/>
        </w:rPr>
        <w:t>.</w:t>
      </w:r>
    </w:p>
  </w:footnote>
  <w:footnote w:id="46">
    <w:p w:rsidR="00955D11" w:rsidRPr="005705E9" w:rsidRDefault="00955D11" w:rsidP="002C36A8">
      <w:pPr>
        <w:pStyle w:val="a5"/>
        <w:jc w:val="both"/>
        <w:rPr>
          <w:lang w:val="ru-RU"/>
        </w:rPr>
      </w:pPr>
      <w:r>
        <w:rPr>
          <w:rStyle w:val="afe"/>
        </w:rPr>
        <w:footnoteRef/>
      </w:r>
      <w:r>
        <w:rPr>
          <w:lang w:val="ru-RU"/>
        </w:rPr>
        <w:t xml:space="preserve"> </w:t>
      </w:r>
      <w:r w:rsidRPr="0025588A">
        <w:rPr>
          <w:szCs w:val="24"/>
          <w:lang w:val="ru-RU" w:eastAsia="ru-RU" w:bidi="ar-SA"/>
        </w:rPr>
        <w:t xml:space="preserve">Федеральный закон от 06.10.2003 </w:t>
      </w:r>
      <w:r>
        <w:rPr>
          <w:szCs w:val="24"/>
          <w:lang w:val="ru-RU" w:eastAsia="ru-RU" w:bidi="ar-SA"/>
        </w:rPr>
        <w:t>№</w:t>
      </w:r>
      <w:r w:rsidRPr="0025588A">
        <w:rPr>
          <w:szCs w:val="24"/>
          <w:lang w:val="ru-RU" w:eastAsia="ru-RU" w:bidi="ar-SA"/>
        </w:rPr>
        <w:t xml:space="preserve"> 131-ФЗ</w:t>
      </w:r>
      <w:r>
        <w:rPr>
          <w:szCs w:val="24"/>
          <w:lang w:val="ru-RU" w:eastAsia="ru-RU" w:bidi="ar-SA"/>
        </w:rPr>
        <w:t xml:space="preserve"> «</w:t>
      </w:r>
      <w:r w:rsidRPr="0025588A">
        <w:rPr>
          <w:szCs w:val="24"/>
          <w:lang w:val="ru-RU" w:eastAsia="ru-RU" w:bidi="ar-SA"/>
        </w:rPr>
        <w:t>Об общих принципах организации местного самоуправления в Российской Федерации</w:t>
      </w:r>
      <w:r>
        <w:rPr>
          <w:szCs w:val="24"/>
          <w:lang w:val="ru-RU" w:eastAsia="ru-RU" w:bidi="ar-SA"/>
        </w:rPr>
        <w:t>»</w:t>
      </w:r>
      <w:r w:rsidRPr="0025588A">
        <w:rPr>
          <w:szCs w:val="24"/>
          <w:lang w:val="ru-RU" w:eastAsia="ru-RU" w:bidi="ar-SA"/>
        </w:rPr>
        <w:t xml:space="preserve"> (ред. от 06.12.2011)</w:t>
      </w:r>
      <w:r>
        <w:rPr>
          <w:szCs w:val="24"/>
          <w:lang w:val="ru-RU" w:eastAsia="ru-RU" w:bidi="ar-SA"/>
        </w:rPr>
        <w:t>,</w:t>
      </w:r>
      <w:r w:rsidRPr="005705E9">
        <w:rPr>
          <w:lang w:val="ru-RU"/>
        </w:rPr>
        <w:t xml:space="preserve"> ст. 14, п.</w:t>
      </w:r>
      <w:r>
        <w:rPr>
          <w:lang w:val="ru-RU"/>
        </w:rPr>
        <w:t xml:space="preserve"> </w:t>
      </w:r>
      <w:r w:rsidRPr="005705E9">
        <w:rPr>
          <w:lang w:val="ru-RU"/>
        </w:rPr>
        <w:t>20</w:t>
      </w:r>
      <w:r>
        <w:rPr>
          <w:lang w:val="ru-RU"/>
        </w:rPr>
        <w:t>.</w:t>
      </w:r>
    </w:p>
  </w:footnote>
  <w:footnote w:id="47">
    <w:p w:rsidR="00955D11" w:rsidRPr="005705E9" w:rsidRDefault="00955D11"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6</w:t>
      </w:r>
      <w:r>
        <w:rPr>
          <w:lang w:val="ru-RU"/>
        </w:rPr>
        <w:t>.</w:t>
      </w:r>
    </w:p>
  </w:footnote>
  <w:footnote w:id="48">
    <w:p w:rsidR="00955D11" w:rsidRPr="005705E9" w:rsidRDefault="00955D11" w:rsidP="002C36A8">
      <w:pPr>
        <w:pStyle w:val="a5"/>
        <w:jc w:val="both"/>
        <w:rPr>
          <w:lang w:val="ru-RU"/>
        </w:rPr>
      </w:pPr>
      <w:r>
        <w:rPr>
          <w:rStyle w:val="afe"/>
        </w:rPr>
        <w:footnoteRef/>
      </w:r>
      <w:r>
        <w:rPr>
          <w:lang w:val="ru-RU"/>
        </w:rPr>
        <w:t xml:space="preserve"> Градостроительный кодекс</w:t>
      </w:r>
      <w:r w:rsidRPr="005705E9">
        <w:rPr>
          <w:lang w:val="ru-RU"/>
        </w:rPr>
        <w:t xml:space="preserve"> РФ, ст. 31, п</w:t>
      </w:r>
      <w:r>
        <w:rPr>
          <w:lang w:val="ru-RU"/>
        </w:rPr>
        <w:t>.</w:t>
      </w:r>
      <w:r w:rsidRPr="005705E9">
        <w:rPr>
          <w:lang w:val="ru-RU"/>
        </w:rPr>
        <w:t xml:space="preserve"> 9</w:t>
      </w:r>
      <w:r>
        <w:rPr>
          <w:lang w:val="ru-RU"/>
        </w:rPr>
        <w:t>.</w:t>
      </w:r>
    </w:p>
  </w:footnote>
  <w:footnote w:id="49">
    <w:p w:rsidR="00955D11" w:rsidRPr="001F3881" w:rsidRDefault="00955D11"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2</w:t>
      </w:r>
      <w:r>
        <w:rPr>
          <w:lang w:val="ru-RU"/>
        </w:rPr>
        <w:t>.</w:t>
      </w:r>
    </w:p>
  </w:footnote>
  <w:footnote w:id="50">
    <w:p w:rsidR="00955D11" w:rsidRPr="001F3881" w:rsidRDefault="00955D11"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1</w:t>
      </w:r>
      <w:r>
        <w:rPr>
          <w:lang w:val="ru-RU"/>
        </w:rPr>
        <w:t>.</w:t>
      </w:r>
    </w:p>
  </w:footnote>
  <w:footnote w:id="51">
    <w:p w:rsidR="00955D11" w:rsidRPr="001F3881" w:rsidRDefault="00955D11"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4</w:t>
      </w:r>
      <w:r>
        <w:rPr>
          <w:lang w:val="ru-RU"/>
        </w:rPr>
        <w:t>.</w:t>
      </w:r>
    </w:p>
  </w:footnote>
  <w:footnote w:id="52">
    <w:p w:rsidR="00955D11" w:rsidRPr="001F3881" w:rsidRDefault="00955D11" w:rsidP="002C36A8">
      <w:pPr>
        <w:pStyle w:val="a5"/>
        <w:jc w:val="both"/>
        <w:rPr>
          <w:lang w:val="ru-RU"/>
        </w:rPr>
      </w:pPr>
      <w:r>
        <w:rPr>
          <w:rStyle w:val="afe"/>
        </w:rPr>
        <w:footnoteRef/>
      </w:r>
      <w:r>
        <w:rPr>
          <w:lang w:val="ru-RU"/>
        </w:rPr>
        <w:t xml:space="preserve"> Градостроительный кодекс</w:t>
      </w:r>
      <w:r w:rsidRPr="001F3881">
        <w:rPr>
          <w:lang w:val="ru-RU"/>
        </w:rPr>
        <w:t xml:space="preserve"> РФ, ст. 37, п. 3. </w:t>
      </w:r>
    </w:p>
  </w:footnote>
  <w:footnote w:id="53">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38.</w:t>
      </w:r>
    </w:p>
  </w:footnote>
  <w:footnote w:id="54">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39</w:t>
      </w:r>
      <w:r>
        <w:rPr>
          <w:lang w:val="ru-RU"/>
        </w:rPr>
        <w:t>,</w:t>
      </w:r>
      <w:r w:rsidRPr="00DA0AAA">
        <w:rPr>
          <w:lang w:val="ru-RU"/>
        </w:rPr>
        <w:t xml:space="preserve"> </w:t>
      </w:r>
      <w:r>
        <w:rPr>
          <w:lang w:val="ru-RU"/>
        </w:rPr>
        <w:t>п</w:t>
      </w:r>
      <w:r w:rsidRPr="00DA0AAA">
        <w:rPr>
          <w:lang w:val="ru-RU"/>
        </w:rPr>
        <w:t>. 1,</w:t>
      </w:r>
      <w:r>
        <w:rPr>
          <w:lang w:val="ru-RU"/>
        </w:rPr>
        <w:t xml:space="preserve"> </w:t>
      </w:r>
      <w:r w:rsidRPr="00DA0AAA">
        <w:rPr>
          <w:lang w:val="ru-RU"/>
        </w:rPr>
        <w:t>2,</w:t>
      </w:r>
      <w:r>
        <w:rPr>
          <w:lang w:val="ru-RU"/>
        </w:rPr>
        <w:t xml:space="preserve"> </w:t>
      </w:r>
      <w:r w:rsidRPr="00DA0AAA">
        <w:rPr>
          <w:lang w:val="ru-RU"/>
        </w:rPr>
        <w:t>3,</w:t>
      </w:r>
      <w:r>
        <w:rPr>
          <w:lang w:val="ru-RU"/>
        </w:rPr>
        <w:t xml:space="preserve"> </w:t>
      </w:r>
      <w:r w:rsidRPr="00DA0AAA">
        <w:rPr>
          <w:lang w:val="ru-RU"/>
        </w:rPr>
        <w:t>8,</w:t>
      </w:r>
      <w:r>
        <w:rPr>
          <w:lang w:val="ru-RU"/>
        </w:rPr>
        <w:t xml:space="preserve"> </w:t>
      </w:r>
      <w:r w:rsidRPr="00DA0AAA">
        <w:rPr>
          <w:lang w:val="ru-RU"/>
        </w:rPr>
        <w:t>9,</w:t>
      </w:r>
      <w:r>
        <w:rPr>
          <w:lang w:val="ru-RU"/>
        </w:rPr>
        <w:t xml:space="preserve"> </w:t>
      </w:r>
      <w:r w:rsidRPr="00DA0AAA">
        <w:rPr>
          <w:lang w:val="ru-RU"/>
        </w:rPr>
        <w:t>11,</w:t>
      </w:r>
      <w:r>
        <w:rPr>
          <w:lang w:val="ru-RU"/>
        </w:rPr>
        <w:t xml:space="preserve"> </w:t>
      </w:r>
      <w:r w:rsidRPr="00DA0AAA">
        <w:rPr>
          <w:lang w:val="ru-RU"/>
        </w:rPr>
        <w:t>12</w:t>
      </w:r>
      <w:r>
        <w:rPr>
          <w:lang w:val="ru-RU"/>
        </w:rPr>
        <w:t>.</w:t>
      </w:r>
    </w:p>
  </w:footnote>
  <w:footnote w:id="55">
    <w:p w:rsidR="00955D11" w:rsidRPr="00DA0AAA" w:rsidRDefault="00955D11" w:rsidP="002C36A8">
      <w:pPr>
        <w:pStyle w:val="a5"/>
        <w:jc w:val="both"/>
        <w:rPr>
          <w:lang w:val="ru-RU"/>
        </w:rPr>
      </w:pPr>
      <w:r>
        <w:rPr>
          <w:rStyle w:val="afe"/>
        </w:rPr>
        <w:footnoteRef/>
      </w:r>
      <w:r>
        <w:rPr>
          <w:lang w:val="ru-RU"/>
        </w:rPr>
        <w:t xml:space="preserve"> Градостроительный кодекс</w:t>
      </w:r>
      <w:r w:rsidRPr="00DA0AAA">
        <w:rPr>
          <w:lang w:val="ru-RU"/>
        </w:rPr>
        <w:t xml:space="preserve"> РФ, ст. 40 .</w:t>
      </w:r>
    </w:p>
  </w:footnote>
  <w:footnote w:id="56">
    <w:p w:rsidR="00955D11" w:rsidRPr="00DA0AAA" w:rsidRDefault="00955D11" w:rsidP="002C36A8">
      <w:pPr>
        <w:pStyle w:val="a5"/>
        <w:jc w:val="both"/>
        <w:rPr>
          <w:lang w:val="ru-RU"/>
        </w:rPr>
      </w:pPr>
      <w:r>
        <w:rPr>
          <w:rStyle w:val="afe"/>
        </w:rPr>
        <w:footnoteRef/>
      </w:r>
      <w:r>
        <w:rPr>
          <w:lang w:val="ru-RU"/>
        </w:rPr>
        <w:t xml:space="preserve"> Земельный кодекс</w:t>
      </w:r>
      <w:r w:rsidRPr="00DA0AAA">
        <w:rPr>
          <w:lang w:val="ru-RU"/>
        </w:rPr>
        <w:t xml:space="preserve"> РФ, ст. 23,</w:t>
      </w:r>
      <w:r>
        <w:rPr>
          <w:lang w:val="ru-RU"/>
        </w:rPr>
        <w:t xml:space="preserve"> </w:t>
      </w:r>
      <w:r w:rsidRPr="00DA0AAA">
        <w:rPr>
          <w:lang w:val="ru-RU"/>
        </w:rPr>
        <w:t>п</w:t>
      </w:r>
      <w:r>
        <w:rPr>
          <w:lang w:val="ru-RU"/>
        </w:rPr>
        <w:t>.</w:t>
      </w:r>
      <w:r w:rsidRPr="00DA0AAA">
        <w:rPr>
          <w:lang w:val="ru-RU"/>
        </w:rPr>
        <w:t xml:space="preserve"> 2-3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11" w:rsidRPr="001D23C7" w:rsidRDefault="00955D11" w:rsidP="007B364E">
    <w:pPr>
      <w:pStyle w:val="a7"/>
      <w:jc w:val="center"/>
      <w:rPr>
        <w:sz w:val="16"/>
        <w:szCs w:val="16"/>
        <w:lang w:val="ru-RU"/>
      </w:rPr>
    </w:pPr>
    <w:r w:rsidRPr="001D23C7">
      <w:rPr>
        <w:sz w:val="16"/>
        <w:szCs w:val="16"/>
        <w:lang w:val="ru-RU"/>
      </w:rPr>
      <w:t xml:space="preserve">Правила землепользования и застройки </w:t>
    </w:r>
    <w:proofErr w:type="spellStart"/>
    <w:r w:rsidR="004A7E1C">
      <w:rPr>
        <w:sz w:val="16"/>
        <w:szCs w:val="16"/>
        <w:lang w:val="ru-RU"/>
      </w:rPr>
      <w:t>Петушенского</w:t>
    </w:r>
    <w:proofErr w:type="spellEnd"/>
    <w:r>
      <w:rPr>
        <w:sz w:val="16"/>
        <w:szCs w:val="16"/>
        <w:lang w:val="ru-RU"/>
      </w:rPr>
      <w:t xml:space="preserve"> сельского</w:t>
    </w:r>
    <w:r w:rsidRPr="001D23C7">
      <w:rPr>
        <w:sz w:val="16"/>
        <w:szCs w:val="16"/>
        <w:lang w:val="ru-RU"/>
      </w:rPr>
      <w:t xml:space="preserve"> поселени</w:t>
    </w:r>
    <w:r>
      <w:rPr>
        <w:sz w:val="16"/>
        <w:szCs w:val="16"/>
        <w:lang w:val="ru-RU"/>
      </w:rPr>
      <w:t>я</w:t>
    </w:r>
    <w:r w:rsidRPr="001D23C7">
      <w:rPr>
        <w:sz w:val="16"/>
        <w:szCs w:val="16"/>
        <w:lang w:val="ru-RU"/>
      </w:rPr>
      <w:t xml:space="preserve"> </w:t>
    </w:r>
    <w:r>
      <w:rPr>
        <w:sz w:val="16"/>
        <w:szCs w:val="16"/>
        <w:lang w:val="ru-RU"/>
      </w:rPr>
      <w:t>Новосильского</w:t>
    </w:r>
    <w:r w:rsidRPr="001D23C7">
      <w:rPr>
        <w:sz w:val="16"/>
        <w:szCs w:val="16"/>
        <w:lang w:val="ru-RU"/>
      </w:rPr>
      <w:t xml:space="preserve"> района </w:t>
    </w:r>
    <w:r>
      <w:rPr>
        <w:sz w:val="16"/>
        <w:szCs w:val="16"/>
        <w:lang w:val="ru-RU"/>
      </w:rPr>
      <w:t>Орловской</w:t>
    </w:r>
    <w:r w:rsidRPr="001D23C7">
      <w:rPr>
        <w:sz w:val="16"/>
        <w:szCs w:val="16"/>
        <w:lang w:val="ru-RU"/>
      </w:rPr>
      <w:t xml:space="preserve">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7"/>
    <w:lvl w:ilvl="0">
      <w:start w:val="1"/>
      <w:numFmt w:val="decimal"/>
      <w:lvlText w:val="%1)"/>
      <w:lvlJc w:val="left"/>
      <w:pPr>
        <w:tabs>
          <w:tab w:val="num" w:pos="540"/>
        </w:tabs>
        <w:ind w:left="540" w:hanging="360"/>
      </w:pPr>
    </w:lvl>
  </w:abstractNum>
  <w:abstractNum w:abstractNumId="2">
    <w:nsid w:val="00000004"/>
    <w:multiLevelType w:val="singleLevel"/>
    <w:tmpl w:val="00000004"/>
    <w:name w:val="WW8Num10"/>
    <w:lvl w:ilvl="0">
      <w:numFmt w:val="bullet"/>
      <w:lvlText w:val="-"/>
      <w:lvlJc w:val="left"/>
      <w:pPr>
        <w:tabs>
          <w:tab w:val="num" w:pos="1341"/>
        </w:tabs>
        <w:ind w:left="1341" w:hanging="360"/>
      </w:pPr>
      <w:rPr>
        <w:rFonts w:ascii="NTTierce" w:hAnsi="NTTierce"/>
        <w:color w:val="auto"/>
      </w:rPr>
    </w:lvl>
  </w:abstractNum>
  <w:abstractNum w:abstractNumId="3">
    <w:nsid w:val="00000005"/>
    <w:multiLevelType w:val="singleLevel"/>
    <w:tmpl w:val="00000005"/>
    <w:name w:val="WW8Num11"/>
    <w:lvl w:ilvl="0">
      <w:start w:val="1"/>
      <w:numFmt w:val="bullet"/>
      <w:lvlText w:val=""/>
      <w:lvlJc w:val="left"/>
      <w:pPr>
        <w:tabs>
          <w:tab w:val="num" w:pos="1440"/>
        </w:tabs>
        <w:ind w:left="1440" w:hanging="360"/>
      </w:pPr>
      <w:rPr>
        <w:rFonts w:ascii="Symbol" w:hAnsi="Symbol"/>
      </w:rPr>
    </w:lvl>
  </w:abstractNum>
  <w:abstractNum w:abstractNumId="4">
    <w:nsid w:val="00000006"/>
    <w:multiLevelType w:val="singleLevel"/>
    <w:tmpl w:val="00000006"/>
    <w:name w:val="WW8Num16"/>
    <w:lvl w:ilvl="0">
      <w:start w:val="9"/>
      <w:numFmt w:val="decimal"/>
      <w:lvlText w:val="%1)"/>
      <w:lvlJc w:val="left"/>
      <w:pPr>
        <w:tabs>
          <w:tab w:val="num" w:pos="720"/>
        </w:tabs>
        <w:ind w:left="720" w:hanging="360"/>
      </w:pPr>
    </w:lvl>
  </w:abstractNum>
  <w:abstractNum w:abstractNumId="5">
    <w:nsid w:val="00000007"/>
    <w:multiLevelType w:val="multilevel"/>
    <w:tmpl w:val="00000007"/>
    <w:name w:val="WW8Num17"/>
    <w:lvl w:ilvl="0">
      <w:start w:val="8"/>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4"/>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16"/>
    <w:lvl w:ilvl="0">
      <w:start w:val="1"/>
      <w:numFmt w:val="bullet"/>
      <w:lvlText w:val="-"/>
      <w:lvlJc w:val="left"/>
      <w:pPr>
        <w:tabs>
          <w:tab w:val="num" w:pos="360"/>
        </w:tabs>
        <w:ind w:left="360" w:hanging="360"/>
      </w:pPr>
      <w:rPr>
        <w:rFonts w:ascii="StarSymbol" w:hAnsi="StarSymbol"/>
      </w:rPr>
    </w:lvl>
  </w:abstractNum>
  <w:abstractNum w:abstractNumId="7">
    <w:nsid w:val="0000000A"/>
    <w:multiLevelType w:val="singleLevel"/>
    <w:tmpl w:val="0000000A"/>
    <w:name w:val="WW8Num278"/>
    <w:lvl w:ilvl="0">
      <w:start w:val="1"/>
      <w:numFmt w:val="bullet"/>
      <w:lvlText w:val="-"/>
      <w:lvlJc w:val="left"/>
      <w:pPr>
        <w:tabs>
          <w:tab w:val="num" w:pos="360"/>
        </w:tabs>
        <w:ind w:left="360" w:hanging="360"/>
      </w:pPr>
      <w:rPr>
        <w:rFonts w:ascii="StarSymbol" w:hAnsi="StarSymbol"/>
      </w:rPr>
    </w:lvl>
  </w:abstractNum>
  <w:abstractNum w:abstractNumId="8">
    <w:nsid w:val="0000000B"/>
    <w:multiLevelType w:val="singleLevel"/>
    <w:tmpl w:val="0000000B"/>
    <w:name w:val="WW8Num426"/>
    <w:lvl w:ilvl="0">
      <w:start w:val="1"/>
      <w:numFmt w:val="bullet"/>
      <w:lvlText w:val="-"/>
      <w:lvlJc w:val="left"/>
      <w:pPr>
        <w:tabs>
          <w:tab w:val="num" w:pos="360"/>
        </w:tabs>
        <w:ind w:left="360" w:hanging="360"/>
      </w:pPr>
      <w:rPr>
        <w:rFonts w:ascii="StarSymbol" w:hAnsi="StarSymbol"/>
      </w:rPr>
    </w:lvl>
  </w:abstractNum>
  <w:abstractNum w:abstractNumId="9">
    <w:nsid w:val="0000000C"/>
    <w:multiLevelType w:val="singleLevel"/>
    <w:tmpl w:val="0000000C"/>
    <w:name w:val="WW8Num90"/>
    <w:lvl w:ilvl="0">
      <w:start w:val="1"/>
      <w:numFmt w:val="bullet"/>
      <w:lvlText w:val="-"/>
      <w:lvlJc w:val="left"/>
      <w:pPr>
        <w:tabs>
          <w:tab w:val="num" w:pos="360"/>
        </w:tabs>
        <w:ind w:left="360" w:hanging="360"/>
      </w:pPr>
      <w:rPr>
        <w:rFonts w:ascii="StarSymbol" w:hAnsi="StarSymbol"/>
      </w:rPr>
    </w:lvl>
  </w:abstractNum>
  <w:abstractNum w:abstractNumId="10">
    <w:nsid w:val="0000000D"/>
    <w:multiLevelType w:val="singleLevel"/>
    <w:tmpl w:val="0000000D"/>
    <w:name w:val="WW8Num302"/>
    <w:lvl w:ilvl="0">
      <w:start w:val="1"/>
      <w:numFmt w:val="bullet"/>
      <w:lvlText w:val="-"/>
      <w:lvlJc w:val="left"/>
      <w:pPr>
        <w:tabs>
          <w:tab w:val="num" w:pos="360"/>
        </w:tabs>
        <w:ind w:left="360" w:hanging="360"/>
      </w:pPr>
      <w:rPr>
        <w:rFonts w:ascii="StarSymbol" w:hAnsi="StarSymbol"/>
      </w:rPr>
    </w:lvl>
  </w:abstractNum>
  <w:abstractNum w:abstractNumId="11">
    <w:nsid w:val="0000000E"/>
    <w:multiLevelType w:val="singleLevel"/>
    <w:tmpl w:val="0000000E"/>
    <w:name w:val="WW8Num199"/>
    <w:lvl w:ilvl="0">
      <w:start w:val="1"/>
      <w:numFmt w:val="bullet"/>
      <w:lvlText w:val="-"/>
      <w:lvlJc w:val="left"/>
      <w:pPr>
        <w:tabs>
          <w:tab w:val="num" w:pos="360"/>
        </w:tabs>
        <w:ind w:left="360" w:hanging="360"/>
      </w:pPr>
      <w:rPr>
        <w:rFonts w:ascii="StarSymbol" w:hAnsi="StarSymbol"/>
      </w:rPr>
    </w:lvl>
  </w:abstractNum>
  <w:abstractNum w:abstractNumId="12">
    <w:nsid w:val="0000000F"/>
    <w:multiLevelType w:val="singleLevel"/>
    <w:tmpl w:val="0000000F"/>
    <w:name w:val="WW8Num77"/>
    <w:lvl w:ilvl="0">
      <w:start w:val="1"/>
      <w:numFmt w:val="bullet"/>
      <w:lvlText w:val="-"/>
      <w:lvlJc w:val="left"/>
      <w:pPr>
        <w:tabs>
          <w:tab w:val="num" w:pos="360"/>
        </w:tabs>
        <w:ind w:left="360" w:hanging="360"/>
      </w:pPr>
      <w:rPr>
        <w:rFonts w:ascii="StarSymbol" w:hAnsi="StarSymbol"/>
      </w:rPr>
    </w:lvl>
  </w:abstractNum>
  <w:abstractNum w:abstractNumId="13">
    <w:nsid w:val="00000010"/>
    <w:multiLevelType w:val="singleLevel"/>
    <w:tmpl w:val="00000010"/>
    <w:name w:val="WW8Num75"/>
    <w:lvl w:ilvl="0">
      <w:start w:val="1"/>
      <w:numFmt w:val="bullet"/>
      <w:lvlText w:val="-"/>
      <w:lvlJc w:val="left"/>
      <w:pPr>
        <w:tabs>
          <w:tab w:val="num" w:pos="360"/>
        </w:tabs>
        <w:ind w:left="360" w:hanging="360"/>
      </w:pPr>
      <w:rPr>
        <w:rFonts w:ascii="StarSymbol" w:hAnsi="StarSymbol"/>
      </w:rPr>
    </w:lvl>
  </w:abstractNum>
  <w:abstractNum w:abstractNumId="14">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5">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16">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17">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18">
    <w:nsid w:val="00000015"/>
    <w:multiLevelType w:val="singleLevel"/>
    <w:tmpl w:val="00000015"/>
    <w:name w:val="WW8Num189"/>
    <w:lvl w:ilvl="0">
      <w:start w:val="1"/>
      <w:numFmt w:val="bullet"/>
      <w:lvlText w:val="-"/>
      <w:lvlJc w:val="left"/>
      <w:pPr>
        <w:tabs>
          <w:tab w:val="num" w:pos="360"/>
        </w:tabs>
        <w:ind w:left="360" w:hanging="360"/>
      </w:pPr>
      <w:rPr>
        <w:rFonts w:ascii="StarSymbol" w:hAnsi="StarSymbol"/>
      </w:rPr>
    </w:lvl>
  </w:abstractNum>
  <w:abstractNum w:abstractNumId="19">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2">
    <w:nsid w:val="0000001F"/>
    <w:multiLevelType w:val="singleLevel"/>
    <w:tmpl w:val="0000001F"/>
    <w:name w:val="WW8Num31"/>
    <w:lvl w:ilvl="0">
      <w:start w:val="1"/>
      <w:numFmt w:val="bullet"/>
      <w:lvlText w:val="-"/>
      <w:lvlJc w:val="left"/>
      <w:pPr>
        <w:tabs>
          <w:tab w:val="num" w:pos="420"/>
        </w:tabs>
        <w:ind w:left="420" w:hanging="360"/>
      </w:pPr>
      <w:rPr>
        <w:rFonts w:ascii="StarSymbol" w:hAnsi="StarSymbol"/>
      </w:rPr>
    </w:lvl>
  </w:abstractNum>
  <w:abstractNum w:abstractNumId="23">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4">
    <w:nsid w:val="00000022"/>
    <w:multiLevelType w:val="singleLevel"/>
    <w:tmpl w:val="00000022"/>
    <w:name w:val="WW8Num34"/>
    <w:lvl w:ilvl="0">
      <w:start w:val="1"/>
      <w:numFmt w:val="bullet"/>
      <w:lvlText w:val="-"/>
      <w:lvlJc w:val="left"/>
      <w:pPr>
        <w:tabs>
          <w:tab w:val="num" w:pos="420"/>
        </w:tabs>
        <w:ind w:left="420" w:hanging="360"/>
      </w:pPr>
      <w:rPr>
        <w:rFonts w:ascii="StarSymbol" w:hAnsi="StarSymbol" w:cs="Times New Roman"/>
      </w:rPr>
    </w:lvl>
  </w:abstractNum>
  <w:abstractNum w:abstractNumId="25">
    <w:nsid w:val="00000023"/>
    <w:multiLevelType w:val="singleLevel"/>
    <w:tmpl w:val="00000023"/>
    <w:name w:val="WW8Num35"/>
    <w:lvl w:ilvl="0">
      <w:start w:val="1"/>
      <w:numFmt w:val="bullet"/>
      <w:lvlText w:val="-"/>
      <w:lvlJc w:val="left"/>
      <w:pPr>
        <w:tabs>
          <w:tab w:val="num" w:pos="420"/>
        </w:tabs>
        <w:ind w:left="420" w:hanging="360"/>
      </w:pPr>
      <w:rPr>
        <w:rFonts w:ascii="StarSymbol" w:hAnsi="StarSymbol" w:cs="Times New Roman"/>
      </w:rPr>
    </w:lvl>
  </w:abstractNum>
  <w:abstractNum w:abstractNumId="26">
    <w:nsid w:val="00000024"/>
    <w:multiLevelType w:val="singleLevel"/>
    <w:tmpl w:val="00000024"/>
    <w:name w:val="WW8Num36"/>
    <w:lvl w:ilvl="0">
      <w:start w:val="1"/>
      <w:numFmt w:val="bullet"/>
      <w:lvlText w:val="-"/>
      <w:lvlJc w:val="left"/>
      <w:pPr>
        <w:tabs>
          <w:tab w:val="num" w:pos="360"/>
        </w:tabs>
        <w:ind w:left="360" w:hanging="360"/>
      </w:pPr>
      <w:rPr>
        <w:rFonts w:ascii="StarSymbol" w:hAnsi="StarSymbol"/>
      </w:rPr>
    </w:lvl>
  </w:abstractNum>
  <w:abstractNum w:abstractNumId="27">
    <w:nsid w:val="00000025"/>
    <w:multiLevelType w:val="singleLevel"/>
    <w:tmpl w:val="00000025"/>
    <w:name w:val="WW8Num37"/>
    <w:lvl w:ilvl="0">
      <w:start w:val="1"/>
      <w:numFmt w:val="bullet"/>
      <w:lvlText w:val="-"/>
      <w:lvlJc w:val="left"/>
      <w:pPr>
        <w:tabs>
          <w:tab w:val="num" w:pos="360"/>
        </w:tabs>
        <w:ind w:left="360" w:hanging="360"/>
      </w:pPr>
      <w:rPr>
        <w:rFonts w:ascii="StarSymbol" w:hAnsi="StarSymbol"/>
      </w:rPr>
    </w:lvl>
  </w:abstractNum>
  <w:abstractNum w:abstractNumId="28">
    <w:nsid w:val="00000026"/>
    <w:multiLevelType w:val="multilevel"/>
    <w:tmpl w:val="00000026"/>
    <w:name w:val="WW8Num38"/>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30">
    <w:nsid w:val="00000028"/>
    <w:multiLevelType w:val="singleLevel"/>
    <w:tmpl w:val="00000028"/>
    <w:lvl w:ilvl="0">
      <w:start w:val="1"/>
      <w:numFmt w:val="bullet"/>
      <w:lvlText w:val="-"/>
      <w:lvlJc w:val="left"/>
      <w:pPr>
        <w:tabs>
          <w:tab w:val="num" w:pos="360"/>
        </w:tabs>
        <w:ind w:left="360" w:hanging="360"/>
      </w:pPr>
      <w:rPr>
        <w:rFonts w:ascii="StarSymbol" w:hAnsi="StarSymbol" w:cs="Times New Roman"/>
      </w:rPr>
    </w:lvl>
  </w:abstractNum>
  <w:abstractNum w:abstractNumId="31">
    <w:nsid w:val="00000029"/>
    <w:multiLevelType w:val="singleLevel"/>
    <w:tmpl w:val="00000029"/>
    <w:name w:val="WW8Num41"/>
    <w:lvl w:ilvl="0">
      <w:start w:val="1"/>
      <w:numFmt w:val="bullet"/>
      <w:lvlText w:val="-"/>
      <w:lvlJc w:val="left"/>
      <w:pPr>
        <w:tabs>
          <w:tab w:val="num" w:pos="360"/>
        </w:tabs>
        <w:ind w:left="360" w:hanging="360"/>
      </w:pPr>
      <w:rPr>
        <w:rFonts w:ascii="StarSymbol" w:hAnsi="StarSymbol"/>
      </w:rPr>
    </w:lvl>
  </w:abstractNum>
  <w:abstractNum w:abstractNumId="32">
    <w:nsid w:val="0000002B"/>
    <w:multiLevelType w:val="singleLevel"/>
    <w:tmpl w:val="0000002B"/>
    <w:name w:val="WW8Num43"/>
    <w:lvl w:ilvl="0">
      <w:start w:val="1"/>
      <w:numFmt w:val="bullet"/>
      <w:lvlText w:val="-"/>
      <w:lvlJc w:val="left"/>
      <w:pPr>
        <w:tabs>
          <w:tab w:val="num" w:pos="360"/>
        </w:tabs>
        <w:ind w:left="360" w:hanging="360"/>
      </w:pPr>
      <w:rPr>
        <w:rFonts w:ascii="StarSymbol" w:hAnsi="StarSymbol"/>
      </w:rPr>
    </w:lvl>
  </w:abstractNum>
  <w:abstractNum w:abstractNumId="33">
    <w:nsid w:val="0000002D"/>
    <w:multiLevelType w:val="singleLevel"/>
    <w:tmpl w:val="0000002D"/>
    <w:name w:val="WW8Num45"/>
    <w:lvl w:ilvl="0">
      <w:start w:val="1"/>
      <w:numFmt w:val="bullet"/>
      <w:lvlText w:val="-"/>
      <w:lvlJc w:val="left"/>
      <w:pPr>
        <w:tabs>
          <w:tab w:val="num" w:pos="360"/>
        </w:tabs>
        <w:ind w:left="360" w:hanging="360"/>
      </w:pPr>
      <w:rPr>
        <w:rFonts w:ascii="StarSymbol" w:hAnsi="StarSymbol"/>
      </w:rPr>
    </w:lvl>
  </w:abstractNum>
  <w:abstractNum w:abstractNumId="34">
    <w:nsid w:val="0000002E"/>
    <w:multiLevelType w:val="singleLevel"/>
    <w:tmpl w:val="0000002E"/>
    <w:name w:val="WW8Num46"/>
    <w:lvl w:ilvl="0">
      <w:start w:val="1"/>
      <w:numFmt w:val="bullet"/>
      <w:lvlText w:val="-"/>
      <w:lvlJc w:val="left"/>
      <w:pPr>
        <w:tabs>
          <w:tab w:val="num" w:pos="360"/>
        </w:tabs>
        <w:ind w:left="360" w:hanging="360"/>
      </w:pPr>
      <w:rPr>
        <w:rFonts w:ascii="Times New Roman" w:hAnsi="Times New Roman"/>
      </w:rPr>
    </w:lvl>
  </w:abstractNum>
  <w:abstractNum w:abstractNumId="35">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36">
    <w:nsid w:val="00000030"/>
    <w:multiLevelType w:val="singleLevel"/>
    <w:tmpl w:val="00000030"/>
    <w:name w:val="WW8Num48"/>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1"/>
    <w:multiLevelType w:val="singleLevel"/>
    <w:tmpl w:val="00000031"/>
    <w:name w:val="WW8Num49"/>
    <w:lvl w:ilvl="0">
      <w:start w:val="3"/>
      <w:numFmt w:val="bullet"/>
      <w:lvlText w:val="-"/>
      <w:lvlJc w:val="left"/>
      <w:pPr>
        <w:tabs>
          <w:tab w:val="num" w:pos="420"/>
        </w:tabs>
        <w:ind w:left="420" w:hanging="360"/>
      </w:pPr>
      <w:rPr>
        <w:rFonts w:ascii="Times New Roman" w:hAnsi="Times New Roman" w:cs="Times New Roman"/>
      </w:rPr>
    </w:lvl>
  </w:abstractNum>
  <w:abstractNum w:abstractNumId="38">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4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41">
    <w:nsid w:val="00000035"/>
    <w:multiLevelType w:val="singleLevel"/>
    <w:tmpl w:val="00000035"/>
    <w:name w:val="WW8Num53"/>
    <w:lvl w:ilvl="0">
      <w:start w:val="3"/>
      <w:numFmt w:val="bullet"/>
      <w:lvlText w:val="-"/>
      <w:lvlJc w:val="left"/>
      <w:pPr>
        <w:tabs>
          <w:tab w:val="num" w:pos="360"/>
        </w:tabs>
        <w:ind w:left="360" w:hanging="360"/>
      </w:pPr>
      <w:rPr>
        <w:rFonts w:ascii="Times New Roman" w:hAnsi="Times New Roman" w:cs="Times New Roman"/>
      </w:rPr>
    </w:lvl>
  </w:abstractNum>
  <w:abstractNum w:abstractNumId="4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4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4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4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4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4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4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5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5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5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5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5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5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57">
    <w:nsid w:val="00000049"/>
    <w:multiLevelType w:val="singleLevel"/>
    <w:tmpl w:val="00000049"/>
    <w:name w:val="WW8Num73"/>
    <w:lvl w:ilvl="0">
      <w:start w:val="1"/>
      <w:numFmt w:val="bullet"/>
      <w:lvlText w:val="-"/>
      <w:lvlJc w:val="left"/>
      <w:pPr>
        <w:tabs>
          <w:tab w:val="num" w:pos="360"/>
        </w:tabs>
        <w:ind w:left="360" w:hanging="360"/>
      </w:pPr>
      <w:rPr>
        <w:rFonts w:ascii="StarSymbol" w:hAnsi="StarSymbol" w:cs="Times New Roman"/>
      </w:rPr>
    </w:lvl>
  </w:abstractNum>
  <w:abstractNum w:abstractNumId="58">
    <w:nsid w:val="0000004A"/>
    <w:multiLevelType w:val="singleLevel"/>
    <w:tmpl w:val="0000004A"/>
    <w:name w:val="WW8Num74"/>
    <w:lvl w:ilvl="0">
      <w:start w:val="1"/>
      <w:numFmt w:val="bullet"/>
      <w:lvlText w:val="-"/>
      <w:lvlJc w:val="left"/>
      <w:pPr>
        <w:tabs>
          <w:tab w:val="num" w:pos="360"/>
        </w:tabs>
        <w:ind w:left="360" w:hanging="360"/>
      </w:pPr>
      <w:rPr>
        <w:rFonts w:ascii="StarSymbol" w:hAnsi="StarSymbol" w:cs="Times New Roman"/>
      </w:rPr>
    </w:lvl>
  </w:abstractNum>
  <w:abstractNum w:abstractNumId="59">
    <w:nsid w:val="0000004B"/>
    <w:multiLevelType w:val="singleLevel"/>
    <w:tmpl w:val="0000004B"/>
    <w:lvl w:ilvl="0">
      <w:start w:val="1"/>
      <w:numFmt w:val="bullet"/>
      <w:lvlText w:val="-"/>
      <w:lvlJc w:val="left"/>
      <w:pPr>
        <w:tabs>
          <w:tab w:val="num" w:pos="360"/>
        </w:tabs>
        <w:ind w:left="360" w:hanging="360"/>
      </w:pPr>
      <w:rPr>
        <w:rFonts w:ascii="StarSymbol" w:hAnsi="StarSymbol" w:cs="Times New Roman"/>
      </w:rPr>
    </w:lvl>
  </w:abstractNum>
  <w:abstractNum w:abstractNumId="60">
    <w:nsid w:val="0000004C"/>
    <w:multiLevelType w:val="singleLevel"/>
    <w:tmpl w:val="0000004C"/>
    <w:name w:val="WW8Num76"/>
    <w:lvl w:ilvl="0">
      <w:start w:val="1"/>
      <w:numFmt w:val="bullet"/>
      <w:lvlText w:val="-"/>
      <w:lvlJc w:val="left"/>
      <w:pPr>
        <w:tabs>
          <w:tab w:val="num" w:pos="360"/>
        </w:tabs>
        <w:ind w:left="360" w:hanging="360"/>
      </w:pPr>
      <w:rPr>
        <w:rFonts w:ascii="StarSymbol" w:hAnsi="StarSymbol" w:cs="Times New Roman"/>
      </w:rPr>
    </w:lvl>
  </w:abstractNum>
  <w:abstractNum w:abstractNumId="61">
    <w:nsid w:val="0000004D"/>
    <w:multiLevelType w:val="multilevel"/>
    <w:tmpl w:val="0000004D"/>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StarSymbol" w:hAnsi="StarSymbo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63">
    <w:nsid w:val="0000004F"/>
    <w:multiLevelType w:val="singleLevel"/>
    <w:tmpl w:val="0000004F"/>
    <w:name w:val="WW8Num79"/>
    <w:lvl w:ilvl="0">
      <w:start w:val="1"/>
      <w:numFmt w:val="bullet"/>
      <w:lvlText w:val="-"/>
      <w:lvlJc w:val="left"/>
      <w:pPr>
        <w:tabs>
          <w:tab w:val="num" w:pos="360"/>
        </w:tabs>
        <w:ind w:left="360" w:hanging="360"/>
      </w:pPr>
      <w:rPr>
        <w:rFonts w:ascii="StarSymbol" w:hAnsi="StarSymbol"/>
      </w:rPr>
    </w:lvl>
  </w:abstractNum>
  <w:abstractNum w:abstractNumId="64">
    <w:nsid w:val="00000050"/>
    <w:multiLevelType w:val="singleLevel"/>
    <w:tmpl w:val="00000050"/>
    <w:name w:val="WW8Num80"/>
    <w:lvl w:ilvl="0">
      <w:start w:val="1"/>
      <w:numFmt w:val="bullet"/>
      <w:lvlText w:val="-"/>
      <w:lvlJc w:val="left"/>
      <w:pPr>
        <w:tabs>
          <w:tab w:val="num" w:pos="360"/>
        </w:tabs>
        <w:ind w:left="360" w:hanging="360"/>
      </w:pPr>
      <w:rPr>
        <w:rFonts w:ascii="StarSymbol" w:hAnsi="StarSymbol"/>
      </w:rPr>
    </w:lvl>
  </w:abstractNum>
  <w:abstractNum w:abstractNumId="65">
    <w:nsid w:val="00000051"/>
    <w:multiLevelType w:val="singleLevel"/>
    <w:tmpl w:val="00000051"/>
    <w:name w:val="WW8Num81"/>
    <w:lvl w:ilvl="0">
      <w:start w:val="1"/>
      <w:numFmt w:val="bullet"/>
      <w:lvlText w:val="-"/>
      <w:lvlJc w:val="left"/>
      <w:pPr>
        <w:tabs>
          <w:tab w:val="num" w:pos="360"/>
        </w:tabs>
        <w:ind w:left="360" w:hanging="360"/>
      </w:pPr>
      <w:rPr>
        <w:rFonts w:ascii="StarSymbol" w:hAnsi="StarSymbol"/>
      </w:rPr>
    </w:lvl>
  </w:abstractNum>
  <w:abstractNum w:abstractNumId="66">
    <w:nsid w:val="00000052"/>
    <w:multiLevelType w:val="singleLevel"/>
    <w:tmpl w:val="00000052"/>
    <w:name w:val="WW8Num82"/>
    <w:lvl w:ilvl="0">
      <w:start w:val="1"/>
      <w:numFmt w:val="bullet"/>
      <w:lvlText w:val=""/>
      <w:lvlJc w:val="left"/>
      <w:pPr>
        <w:tabs>
          <w:tab w:val="num" w:pos="1080"/>
        </w:tabs>
        <w:ind w:left="1080" w:hanging="360"/>
      </w:pPr>
      <w:rPr>
        <w:rFonts w:ascii="Symbol" w:hAnsi="Symbol" w:cs="Times New Roman"/>
      </w:rPr>
    </w:lvl>
  </w:abstractNum>
  <w:abstractNum w:abstractNumId="67">
    <w:nsid w:val="00000053"/>
    <w:multiLevelType w:val="singleLevel"/>
    <w:tmpl w:val="00000053"/>
    <w:lvl w:ilvl="0">
      <w:start w:val="1"/>
      <w:numFmt w:val="bullet"/>
      <w:lvlText w:val=""/>
      <w:lvlJc w:val="left"/>
      <w:pPr>
        <w:tabs>
          <w:tab w:val="num" w:pos="1080"/>
        </w:tabs>
        <w:ind w:left="1080" w:hanging="360"/>
      </w:pPr>
      <w:rPr>
        <w:rFonts w:ascii="Symbol" w:hAnsi="Symbol"/>
      </w:rPr>
    </w:lvl>
  </w:abstractNum>
  <w:abstractNum w:abstractNumId="68">
    <w:nsid w:val="00000054"/>
    <w:multiLevelType w:val="singleLevel"/>
    <w:tmpl w:val="00000054"/>
    <w:name w:val="WW8Num84"/>
    <w:lvl w:ilvl="0">
      <w:start w:val="1"/>
      <w:numFmt w:val="bullet"/>
      <w:lvlText w:val=""/>
      <w:lvlJc w:val="left"/>
      <w:pPr>
        <w:tabs>
          <w:tab w:val="num" w:pos="1080"/>
        </w:tabs>
        <w:ind w:left="1080" w:hanging="360"/>
      </w:pPr>
      <w:rPr>
        <w:rFonts w:ascii="Symbol" w:hAnsi="Symbol"/>
      </w:rPr>
    </w:lvl>
  </w:abstractNum>
  <w:abstractNum w:abstractNumId="69">
    <w:nsid w:val="00000055"/>
    <w:multiLevelType w:val="multilevel"/>
    <w:tmpl w:val="00000055"/>
    <w:name w:val="WW8Num85"/>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800"/>
        </w:tabs>
        <w:ind w:left="1800" w:hanging="36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70">
    <w:nsid w:val="00240C3D"/>
    <w:multiLevelType w:val="hybridMultilevel"/>
    <w:tmpl w:val="4AB09A4A"/>
    <w:lvl w:ilvl="0" w:tplc="361C3CEE">
      <w:start w:val="1"/>
      <w:numFmt w:val="bullet"/>
      <w:lvlText w:val=""/>
      <w:lvlJc w:val="left"/>
      <w:pPr>
        <w:tabs>
          <w:tab w:val="num" w:pos="824"/>
        </w:tabs>
        <w:ind w:left="82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05110074"/>
    <w:multiLevelType w:val="hybridMultilevel"/>
    <w:tmpl w:val="3C749870"/>
    <w:lvl w:ilvl="0" w:tplc="436E57A6">
      <w:start w:val="3"/>
      <w:numFmt w:val="bullet"/>
      <w:lvlText w:val="-"/>
      <w:lvlJc w:val="left"/>
      <w:pPr>
        <w:tabs>
          <w:tab w:val="num" w:pos="480"/>
        </w:tabs>
        <w:ind w:left="4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0D8C6AC8"/>
    <w:multiLevelType w:val="hybridMultilevel"/>
    <w:tmpl w:val="0F325E4A"/>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129F03B1"/>
    <w:multiLevelType w:val="hybridMultilevel"/>
    <w:tmpl w:val="97E0F5AE"/>
    <w:lvl w:ilvl="0" w:tplc="00000028">
      <w:start w:val="1"/>
      <w:numFmt w:val="bullet"/>
      <w:lvlText w:val="-"/>
      <w:lvlJc w:val="left"/>
      <w:pPr>
        <w:tabs>
          <w:tab w:val="num" w:pos="360"/>
        </w:tabs>
        <w:ind w:left="360" w:hanging="360"/>
      </w:pPr>
      <w:rPr>
        <w:rFonts w:ascii="StarSymbol" w:hAnsi="StarSymbol"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1357179E"/>
    <w:multiLevelType w:val="hybridMultilevel"/>
    <w:tmpl w:val="99F25B80"/>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16D766E0"/>
    <w:multiLevelType w:val="hybridMultilevel"/>
    <w:tmpl w:val="F8D6D1BE"/>
    <w:lvl w:ilvl="0" w:tplc="34CA974E">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19A877E4"/>
    <w:multiLevelType w:val="hybridMultilevel"/>
    <w:tmpl w:val="4FC22032"/>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9DE2174"/>
    <w:multiLevelType w:val="hybridMultilevel"/>
    <w:tmpl w:val="0622BA90"/>
    <w:lvl w:ilvl="0" w:tplc="E8689A88">
      <w:start w:val="1"/>
      <w:numFmt w:val="bullet"/>
      <w:lvlText w:val="-"/>
      <w:lvlJc w:val="left"/>
      <w:pPr>
        <w:tabs>
          <w:tab w:val="num" w:pos="284"/>
        </w:tabs>
        <w:ind w:left="284" w:hanging="284"/>
      </w:pPr>
      <w:rPr>
        <w:rFonts w:ascii="Times New Roman" w:hAnsi="Times New Roman" w:cs="Times New Roman" w:hint="default"/>
      </w:rPr>
    </w:lvl>
    <w:lvl w:ilvl="1" w:tplc="00000003">
      <w:start w:val="1"/>
      <w:numFmt w:val="bullet"/>
      <w:lvlText w:val=""/>
      <w:lvlJc w:val="left"/>
      <w:pPr>
        <w:tabs>
          <w:tab w:val="num" w:pos="1812"/>
        </w:tabs>
        <w:ind w:left="1812" w:hanging="284"/>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1A403D5E"/>
    <w:multiLevelType w:val="hybridMultilevel"/>
    <w:tmpl w:val="2070DFA4"/>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1C521E6A"/>
    <w:multiLevelType w:val="hybridMultilevel"/>
    <w:tmpl w:val="0F36DFF6"/>
    <w:lvl w:ilvl="0" w:tplc="361C3CEE">
      <w:start w:val="1"/>
      <w:numFmt w:val="bullet"/>
      <w:lvlText w:val=""/>
      <w:lvlJc w:val="left"/>
      <w:pPr>
        <w:tabs>
          <w:tab w:val="num" w:pos="993"/>
        </w:tabs>
        <w:ind w:left="993"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1C547348"/>
    <w:multiLevelType w:val="hybridMultilevel"/>
    <w:tmpl w:val="B6042CC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1E9D21BC"/>
    <w:multiLevelType w:val="multilevel"/>
    <w:tmpl w:val="E15C4178"/>
    <w:lvl w:ilvl="0">
      <w:start w:val="3"/>
      <w:numFmt w:val="bullet"/>
      <w:lvlText w:val="-"/>
      <w:lvlJc w:val="left"/>
      <w:pPr>
        <w:tabs>
          <w:tab w:val="num" w:pos="397"/>
        </w:tabs>
        <w:ind w:left="397" w:hanging="284"/>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20535B0C"/>
    <w:multiLevelType w:val="hybridMultilevel"/>
    <w:tmpl w:val="27C87074"/>
    <w:lvl w:ilvl="0" w:tplc="3BD6E488">
      <w:start w:val="1"/>
      <w:numFmt w:val="bullet"/>
      <w:lvlText w:val="-"/>
      <w:lvlJc w:val="left"/>
      <w:pPr>
        <w:tabs>
          <w:tab w:val="num" w:pos="284"/>
        </w:tabs>
        <w:ind w:left="28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21D76F2C"/>
    <w:multiLevelType w:val="multilevel"/>
    <w:tmpl w:val="04190023"/>
    <w:styleLink w:val="a"/>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2205518E"/>
    <w:multiLevelType w:val="hybridMultilevel"/>
    <w:tmpl w:val="0C6E13A4"/>
    <w:lvl w:ilvl="0" w:tplc="BC7A16E0">
      <w:start w:val="1"/>
      <w:numFmt w:val="bullet"/>
      <w:lvlText w:val=""/>
      <w:lvlJc w:val="left"/>
      <w:pPr>
        <w:tabs>
          <w:tab w:val="num" w:pos="1364"/>
        </w:tabs>
        <w:ind w:left="136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2256704D"/>
    <w:multiLevelType w:val="hybridMultilevel"/>
    <w:tmpl w:val="2C96BCA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24D52DB2"/>
    <w:multiLevelType w:val="hybridMultilevel"/>
    <w:tmpl w:val="97E0013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26FE262F"/>
    <w:multiLevelType w:val="hybridMultilevel"/>
    <w:tmpl w:val="02A49BC2"/>
    <w:lvl w:ilvl="0" w:tplc="9B242354">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29C77D73"/>
    <w:multiLevelType w:val="hybridMultilevel"/>
    <w:tmpl w:val="5F54B8C2"/>
    <w:lvl w:ilvl="0" w:tplc="208E47E6">
      <w:start w:val="1"/>
      <w:numFmt w:val="decimal"/>
      <w:lvlText w:val="%1)"/>
      <w:lvlJc w:val="left"/>
      <w:pPr>
        <w:tabs>
          <w:tab w:val="num" w:pos="858"/>
        </w:tabs>
        <w:ind w:left="858" w:hanging="291"/>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305020FF"/>
    <w:multiLevelType w:val="hybridMultilevel"/>
    <w:tmpl w:val="30C4414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26918A5"/>
    <w:multiLevelType w:val="hybridMultilevel"/>
    <w:tmpl w:val="EF08B986"/>
    <w:lvl w:ilvl="0" w:tplc="4AB8F714">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33E62FAD"/>
    <w:multiLevelType w:val="hybridMultilevel"/>
    <w:tmpl w:val="027A67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340446A3"/>
    <w:multiLevelType w:val="hybridMultilevel"/>
    <w:tmpl w:val="62F49F94"/>
    <w:lvl w:ilvl="0" w:tplc="3BD6E488">
      <w:start w:val="1"/>
      <w:numFmt w:val="bullet"/>
      <w:lvlText w:val="-"/>
      <w:lvlJc w:val="left"/>
      <w:pPr>
        <w:tabs>
          <w:tab w:val="num" w:pos="404"/>
        </w:tabs>
        <w:ind w:left="404"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3ADE2507"/>
    <w:multiLevelType w:val="hybridMultilevel"/>
    <w:tmpl w:val="A2783D54"/>
    <w:lvl w:ilvl="0" w:tplc="FF76F7C2">
      <w:start w:val="1"/>
      <w:numFmt w:val="bullet"/>
      <w:lvlText w:val="-"/>
      <w:lvlJc w:val="left"/>
      <w:pPr>
        <w:tabs>
          <w:tab w:val="num" w:pos="360"/>
        </w:tabs>
        <w:ind w:left="360" w:hanging="360"/>
      </w:pPr>
      <w:rPr>
        <w:rFonts w:ascii="Times New Roman" w:hAnsi="Times New Roman" w:cs="Times New Roman" w:hint="default"/>
      </w:rPr>
    </w:lvl>
    <w:lvl w:ilvl="1" w:tplc="A8380958">
      <w:start w:val="1"/>
      <w:numFmt w:val="bullet"/>
      <w:lvlText w:val="·"/>
      <w:lvlJc w:val="left"/>
      <w:pPr>
        <w:tabs>
          <w:tab w:val="num" w:pos="1380"/>
        </w:tabs>
        <w:ind w:left="138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3C484519"/>
    <w:multiLevelType w:val="hybridMultilevel"/>
    <w:tmpl w:val="1D4ADF56"/>
    <w:lvl w:ilvl="0" w:tplc="361C3CEE">
      <w:start w:val="1"/>
      <w:numFmt w:val="bullet"/>
      <w:lvlText w:val=""/>
      <w:lvlJc w:val="left"/>
      <w:pPr>
        <w:tabs>
          <w:tab w:val="num" w:pos="710"/>
        </w:tabs>
        <w:ind w:left="710"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3E0759EC"/>
    <w:multiLevelType w:val="hybridMultilevel"/>
    <w:tmpl w:val="E0CA6852"/>
    <w:lvl w:ilvl="0" w:tplc="436E57A6">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3F283025"/>
    <w:multiLevelType w:val="hybridMultilevel"/>
    <w:tmpl w:val="838856F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3F58472D"/>
    <w:multiLevelType w:val="hybridMultilevel"/>
    <w:tmpl w:val="BCE0876E"/>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0506D14"/>
    <w:multiLevelType w:val="hybridMultilevel"/>
    <w:tmpl w:val="AFC808C0"/>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43206CB6"/>
    <w:multiLevelType w:val="hybridMultilevel"/>
    <w:tmpl w:val="9C04B1B4"/>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46CE1216"/>
    <w:multiLevelType w:val="hybridMultilevel"/>
    <w:tmpl w:val="1BB082EE"/>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46E5735D"/>
    <w:multiLevelType w:val="hybridMultilevel"/>
    <w:tmpl w:val="FB32448A"/>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482906FF"/>
    <w:multiLevelType w:val="hybridMultilevel"/>
    <w:tmpl w:val="104A639A"/>
    <w:lvl w:ilvl="0" w:tplc="89E80A3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49BD0DDB"/>
    <w:multiLevelType w:val="hybridMultilevel"/>
    <w:tmpl w:val="59A6AFCC"/>
    <w:lvl w:ilvl="0" w:tplc="5CDA8DDC">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4AE501F1"/>
    <w:multiLevelType w:val="hybridMultilevel"/>
    <w:tmpl w:val="2E08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C576BA8"/>
    <w:multiLevelType w:val="hybridMultilevel"/>
    <w:tmpl w:val="B67E8350"/>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4C6E578A"/>
    <w:multiLevelType w:val="hybridMultilevel"/>
    <w:tmpl w:val="3870A812"/>
    <w:lvl w:ilvl="0" w:tplc="361C3CEE">
      <w:start w:val="1"/>
      <w:numFmt w:val="bullet"/>
      <w:lvlText w:val=""/>
      <w:lvlJc w:val="left"/>
      <w:pPr>
        <w:tabs>
          <w:tab w:val="num" w:pos="284"/>
        </w:tabs>
        <w:ind w:left="28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4DEE78CC"/>
    <w:multiLevelType w:val="hybridMultilevel"/>
    <w:tmpl w:val="D9AC2804"/>
    <w:lvl w:ilvl="0" w:tplc="BC7A16E0">
      <w:start w:val="1"/>
      <w:numFmt w:val="bullet"/>
      <w:lvlText w:val=""/>
      <w:lvlJc w:val="left"/>
      <w:pPr>
        <w:tabs>
          <w:tab w:val="num" w:pos="851"/>
        </w:tabs>
        <w:ind w:left="851"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4DFF6AC9"/>
    <w:multiLevelType w:val="hybridMultilevel"/>
    <w:tmpl w:val="BC48953E"/>
    <w:lvl w:ilvl="0" w:tplc="EF4CC83E">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4F761B70"/>
    <w:multiLevelType w:val="hybridMultilevel"/>
    <w:tmpl w:val="1B920316"/>
    <w:lvl w:ilvl="0" w:tplc="DB888DD2">
      <w:start w:val="3"/>
      <w:numFmt w:val="bullet"/>
      <w:lvlText w:val="-"/>
      <w:lvlJc w:val="left"/>
      <w:pPr>
        <w:tabs>
          <w:tab w:val="num" w:pos="397"/>
        </w:tabs>
        <w:ind w:left="397" w:hanging="284"/>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5D223C13"/>
    <w:multiLevelType w:val="hybridMultilevel"/>
    <w:tmpl w:val="84A8A58E"/>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5D4607FB"/>
    <w:multiLevelType w:val="hybridMultilevel"/>
    <w:tmpl w:val="B8CC18B8"/>
    <w:lvl w:ilvl="0" w:tplc="361C3CEE">
      <w:start w:val="1"/>
      <w:numFmt w:val="bullet"/>
      <w:lvlText w:val=""/>
      <w:lvlJc w:val="left"/>
      <w:pPr>
        <w:tabs>
          <w:tab w:val="num" w:pos="809"/>
        </w:tabs>
        <w:ind w:left="809"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5DB419CF"/>
    <w:multiLevelType w:val="hybridMultilevel"/>
    <w:tmpl w:val="37F06F28"/>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5EFE761C"/>
    <w:multiLevelType w:val="hybridMultilevel"/>
    <w:tmpl w:val="E3DAB6F4"/>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6581D40"/>
    <w:multiLevelType w:val="hybridMultilevel"/>
    <w:tmpl w:val="1860655C"/>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nsid w:val="69F06DFC"/>
    <w:multiLevelType w:val="hybridMultilevel"/>
    <w:tmpl w:val="6388E85E"/>
    <w:lvl w:ilvl="0" w:tplc="00000003">
      <w:start w:val="1"/>
      <w:numFmt w:val="bullet"/>
      <w:lvlText w:val=""/>
      <w:lvlJc w:val="left"/>
      <w:pPr>
        <w:tabs>
          <w:tab w:val="num" w:pos="824"/>
        </w:tabs>
        <w:ind w:left="824" w:hanging="284"/>
      </w:pPr>
      <w:rPr>
        <w:rFonts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C1105D7"/>
    <w:multiLevelType w:val="hybridMultilevel"/>
    <w:tmpl w:val="92A8D83C"/>
    <w:lvl w:ilvl="0" w:tplc="C38C8D86">
      <w:start w:val="1"/>
      <w:numFmt w:val="bullet"/>
      <w:lvlText w:val="-"/>
      <w:lvlJc w:val="left"/>
      <w:pPr>
        <w:tabs>
          <w:tab w:val="num" w:pos="360"/>
        </w:tabs>
        <w:ind w:left="36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D11028E"/>
    <w:multiLevelType w:val="multilevel"/>
    <w:tmpl w:val="041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9">
    <w:nsid w:val="70193B13"/>
    <w:multiLevelType w:val="hybridMultilevel"/>
    <w:tmpl w:val="EFF41A00"/>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75A0037"/>
    <w:multiLevelType w:val="hybridMultilevel"/>
    <w:tmpl w:val="E2BCCE18"/>
    <w:lvl w:ilvl="0" w:tplc="436E57A6">
      <w:start w:val="3"/>
      <w:numFmt w:val="bullet"/>
      <w:lvlText w:val="-"/>
      <w:lvlJc w:val="left"/>
      <w:pPr>
        <w:tabs>
          <w:tab w:val="num" w:pos="420"/>
        </w:tabs>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9"/>
    </w:lvlOverride>
  </w:num>
  <w:num w:numId="5">
    <w:abstractNumId w:val="2"/>
  </w:num>
  <w:num w:numId="6">
    <w:abstractNumId w:val="3"/>
  </w:num>
  <w:num w:numId="7">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num>
  <w:num w:numId="12">
    <w:abstractNumId w:val="5"/>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2"/>
  </w:num>
  <w:num w:numId="31">
    <w:abstractNumId w:val="23"/>
  </w:num>
  <w:num w:numId="32">
    <w:abstractNumId w:val="24"/>
  </w:num>
  <w:num w:numId="33">
    <w:abstractNumId w:val="25"/>
  </w:num>
  <w:num w:numId="34">
    <w:abstractNumId w:val="26"/>
  </w:num>
  <w:num w:numId="35">
    <w:abstractNumId w:val="27"/>
  </w:num>
  <w:num w:numId="36">
    <w:abstractNumId w:val="28"/>
    <w:lvlOverride w:ilvl="0"/>
    <w:lvlOverride w:ilvl="1">
      <w:startOverride w:val="1"/>
    </w:lvlOverride>
    <w:lvlOverride w:ilvl="2"/>
    <w:lvlOverride w:ilvl="3"/>
    <w:lvlOverride w:ilvl="4"/>
    <w:lvlOverride w:ilvl="5"/>
    <w:lvlOverride w:ilvl="6"/>
    <w:lvlOverride w:ilvl="7"/>
    <w:lvlOverride w:ilvl="8"/>
  </w:num>
  <w:num w:numId="37">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31"/>
  </w:num>
  <w:num w:numId="4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34"/>
  </w:num>
  <w:num w:numId="52">
    <w:abstractNumId w:val="35"/>
  </w:num>
  <w:num w:numId="53">
    <w:abstractNumId w:val="32"/>
  </w:num>
  <w:num w:numId="54">
    <w:abstractNumId w:val="37"/>
  </w:num>
  <w:num w:numId="55">
    <w:abstractNumId w:val="36"/>
  </w:num>
  <w:num w:numId="5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39"/>
  </w:num>
  <w:num w:numId="59">
    <w:abstractNumId w:val="42"/>
    <w:lvlOverride w:ilvl="0"/>
    <w:lvlOverride w:ilvl="1">
      <w:startOverride w:val="1"/>
    </w:lvlOverride>
    <w:lvlOverride w:ilvl="2"/>
    <w:lvlOverride w:ilvl="3"/>
    <w:lvlOverride w:ilvl="4"/>
    <w:lvlOverride w:ilvl="5"/>
    <w:lvlOverride w:ilvl="6"/>
    <w:lvlOverride w:ilvl="7"/>
    <w:lvlOverride w:ilvl="8"/>
  </w:num>
  <w:num w:numId="60">
    <w:abstractNumId w:val="38"/>
  </w:num>
  <w:num w:numId="61">
    <w:abstractNumId w:val="40"/>
  </w:num>
  <w:num w:numId="6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44"/>
  </w:num>
  <w:num w:numId="81">
    <w:abstractNumId w:val="45"/>
  </w:num>
  <w:num w:numId="82">
    <w:abstractNumId w:val="46"/>
  </w:num>
  <w:num w:numId="83">
    <w:abstractNumId w:val="47"/>
  </w:num>
  <w:num w:numId="84">
    <w:abstractNumId w:val="48"/>
  </w:num>
  <w:num w:numId="85">
    <w:abstractNumId w:val="49"/>
  </w:num>
  <w:num w:numId="86">
    <w:abstractNumId w:val="50"/>
  </w:num>
  <w:num w:numId="87">
    <w:abstractNumId w:val="51"/>
  </w:num>
  <w:num w:numId="88">
    <w:abstractNumId w:val="52"/>
  </w:num>
  <w:num w:numId="89">
    <w:abstractNumId w:val="53"/>
  </w:num>
  <w:num w:numId="90">
    <w:abstractNumId w:val="81"/>
  </w:num>
  <w:num w:numId="9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4"/>
  </w:num>
  <w:num w:numId="93">
    <w:abstractNumId w:val="55"/>
  </w:num>
  <w:num w:numId="94">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6"/>
  </w:num>
  <w:num w:numId="98">
    <w:abstractNumId w:val="57"/>
  </w:num>
  <w:num w:numId="99">
    <w:abstractNumId w:val="58"/>
  </w:num>
  <w:num w:numId="100">
    <w:abstractNumId w:val="59"/>
  </w:num>
  <w:num w:numId="101">
    <w:abstractNumId w:val="60"/>
  </w:num>
  <w:num w:numId="102">
    <w:abstractNumId w:val="61"/>
  </w:num>
  <w:num w:numId="103">
    <w:abstractNumId w:val="62"/>
  </w:num>
  <w:num w:numId="104">
    <w:abstractNumId w:val="63"/>
  </w:num>
  <w:num w:numId="105">
    <w:abstractNumId w:val="64"/>
  </w:num>
  <w:num w:numId="106">
    <w:abstractNumId w:val="65"/>
  </w:num>
  <w:num w:numId="107">
    <w:abstractNumId w:val="66"/>
  </w:num>
  <w:num w:numId="108">
    <w:abstractNumId w:val="67"/>
  </w:num>
  <w:num w:numId="109">
    <w:abstractNumId w:val="68"/>
  </w:num>
  <w:num w:numId="110">
    <w:abstractNumId w:val="69"/>
  </w:num>
  <w:num w:numId="111">
    <w:abstractNumId w:val="20"/>
    <w:lvlOverride w:ilvl="0"/>
    <w:lvlOverride w:ilvl="1">
      <w:startOverride w:val="1"/>
    </w:lvlOverride>
    <w:lvlOverride w:ilvl="2"/>
    <w:lvlOverride w:ilvl="3"/>
    <w:lvlOverride w:ilvl="4"/>
    <w:lvlOverride w:ilvl="5"/>
    <w:lvlOverride w:ilvl="6"/>
    <w:lvlOverride w:ilvl="7"/>
    <w:lvlOverride w:ilvl="8"/>
  </w:num>
  <w:num w:numId="11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3"/>
  </w:num>
  <w:num w:numId="117">
    <w:abstractNumId w:val="70"/>
  </w:num>
  <w:num w:numId="118">
    <w:abstractNumId w:val="91"/>
  </w:num>
  <w:num w:numId="119">
    <w:abstractNumId w:val="118"/>
  </w:num>
  <w:num w:numId="120">
    <w:abstractNumId w:val="89"/>
  </w:num>
  <w:num w:numId="121">
    <w:abstractNumId w:val="76"/>
  </w:num>
  <w:num w:numId="122">
    <w:abstractNumId w:val="105"/>
  </w:num>
  <w:num w:numId="123">
    <w:abstractNumId w:val="9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1028"/>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324C6E"/>
    <w:rsid w:val="00016869"/>
    <w:rsid w:val="00033AEC"/>
    <w:rsid w:val="00041A7B"/>
    <w:rsid w:val="00045183"/>
    <w:rsid w:val="00055FF4"/>
    <w:rsid w:val="00061CB5"/>
    <w:rsid w:val="00067217"/>
    <w:rsid w:val="000708D1"/>
    <w:rsid w:val="00070ECC"/>
    <w:rsid w:val="0007125D"/>
    <w:rsid w:val="000732E4"/>
    <w:rsid w:val="00075B6E"/>
    <w:rsid w:val="00077630"/>
    <w:rsid w:val="000869FF"/>
    <w:rsid w:val="00092B04"/>
    <w:rsid w:val="00094311"/>
    <w:rsid w:val="00095935"/>
    <w:rsid w:val="00096508"/>
    <w:rsid w:val="0009711F"/>
    <w:rsid w:val="000A52A2"/>
    <w:rsid w:val="000A7ADA"/>
    <w:rsid w:val="000B7D02"/>
    <w:rsid w:val="000C5147"/>
    <w:rsid w:val="000C6BB6"/>
    <w:rsid w:val="000C6C52"/>
    <w:rsid w:val="000D6C4C"/>
    <w:rsid w:val="000E45A8"/>
    <w:rsid w:val="000E71F9"/>
    <w:rsid w:val="000F75EC"/>
    <w:rsid w:val="00103524"/>
    <w:rsid w:val="00103639"/>
    <w:rsid w:val="0010383C"/>
    <w:rsid w:val="00111A41"/>
    <w:rsid w:val="00114C2E"/>
    <w:rsid w:val="00121785"/>
    <w:rsid w:val="001250FA"/>
    <w:rsid w:val="001257A6"/>
    <w:rsid w:val="00144127"/>
    <w:rsid w:val="0014436E"/>
    <w:rsid w:val="00145FBC"/>
    <w:rsid w:val="0015010B"/>
    <w:rsid w:val="00155A28"/>
    <w:rsid w:val="00161079"/>
    <w:rsid w:val="00165173"/>
    <w:rsid w:val="00166DAB"/>
    <w:rsid w:val="00173CC8"/>
    <w:rsid w:val="0018253B"/>
    <w:rsid w:val="001840CB"/>
    <w:rsid w:val="00191A1B"/>
    <w:rsid w:val="001A66DC"/>
    <w:rsid w:val="001A7695"/>
    <w:rsid w:val="001A7A48"/>
    <w:rsid w:val="001B6B6E"/>
    <w:rsid w:val="001C5438"/>
    <w:rsid w:val="001C595A"/>
    <w:rsid w:val="001D09AB"/>
    <w:rsid w:val="001D23C7"/>
    <w:rsid w:val="001D670C"/>
    <w:rsid w:val="001E1691"/>
    <w:rsid w:val="001E3083"/>
    <w:rsid w:val="001F3881"/>
    <w:rsid w:val="001F457E"/>
    <w:rsid w:val="00202213"/>
    <w:rsid w:val="0021460F"/>
    <w:rsid w:val="00220B0E"/>
    <w:rsid w:val="00221D26"/>
    <w:rsid w:val="00234485"/>
    <w:rsid w:val="00250A28"/>
    <w:rsid w:val="0025588A"/>
    <w:rsid w:val="0025736B"/>
    <w:rsid w:val="00262270"/>
    <w:rsid w:val="002742C6"/>
    <w:rsid w:val="00276107"/>
    <w:rsid w:val="0028183F"/>
    <w:rsid w:val="002C36A8"/>
    <w:rsid w:val="002C60BA"/>
    <w:rsid w:val="002D085D"/>
    <w:rsid w:val="002D2681"/>
    <w:rsid w:val="002D7AFB"/>
    <w:rsid w:val="002E7CE6"/>
    <w:rsid w:val="00305577"/>
    <w:rsid w:val="00312BA2"/>
    <w:rsid w:val="00322880"/>
    <w:rsid w:val="00324C6E"/>
    <w:rsid w:val="00326631"/>
    <w:rsid w:val="00332B79"/>
    <w:rsid w:val="00335FAD"/>
    <w:rsid w:val="0034394C"/>
    <w:rsid w:val="00350624"/>
    <w:rsid w:val="00352A95"/>
    <w:rsid w:val="003636D9"/>
    <w:rsid w:val="0036681F"/>
    <w:rsid w:val="00370977"/>
    <w:rsid w:val="003743E5"/>
    <w:rsid w:val="00383B59"/>
    <w:rsid w:val="00391BDB"/>
    <w:rsid w:val="003949D6"/>
    <w:rsid w:val="00395CB3"/>
    <w:rsid w:val="003A0CA5"/>
    <w:rsid w:val="003A4A26"/>
    <w:rsid w:val="003A4AF0"/>
    <w:rsid w:val="003A794A"/>
    <w:rsid w:val="003B0EEE"/>
    <w:rsid w:val="003B3F23"/>
    <w:rsid w:val="003B43A7"/>
    <w:rsid w:val="003B67D4"/>
    <w:rsid w:val="003B6BF0"/>
    <w:rsid w:val="003C3DE4"/>
    <w:rsid w:val="003C4A73"/>
    <w:rsid w:val="003D003F"/>
    <w:rsid w:val="003D584E"/>
    <w:rsid w:val="003E2558"/>
    <w:rsid w:val="003F23D5"/>
    <w:rsid w:val="003F28A1"/>
    <w:rsid w:val="003F35A4"/>
    <w:rsid w:val="003F572C"/>
    <w:rsid w:val="003F7854"/>
    <w:rsid w:val="00401AAC"/>
    <w:rsid w:val="00404B20"/>
    <w:rsid w:val="00407326"/>
    <w:rsid w:val="00411F15"/>
    <w:rsid w:val="00417D3C"/>
    <w:rsid w:val="00427087"/>
    <w:rsid w:val="004371D0"/>
    <w:rsid w:val="00446BC6"/>
    <w:rsid w:val="00450FA9"/>
    <w:rsid w:val="00475F78"/>
    <w:rsid w:val="004831D7"/>
    <w:rsid w:val="00484D49"/>
    <w:rsid w:val="0049691A"/>
    <w:rsid w:val="004A0144"/>
    <w:rsid w:val="004A327F"/>
    <w:rsid w:val="004A3C81"/>
    <w:rsid w:val="004A4E2E"/>
    <w:rsid w:val="004A4FFC"/>
    <w:rsid w:val="004A7E1C"/>
    <w:rsid w:val="004C3314"/>
    <w:rsid w:val="004D3737"/>
    <w:rsid w:val="004D4CA2"/>
    <w:rsid w:val="004D71D5"/>
    <w:rsid w:val="004D79CF"/>
    <w:rsid w:val="004E3524"/>
    <w:rsid w:val="004E6307"/>
    <w:rsid w:val="004F249E"/>
    <w:rsid w:val="0051122D"/>
    <w:rsid w:val="00516BE1"/>
    <w:rsid w:val="005215A8"/>
    <w:rsid w:val="00524F2D"/>
    <w:rsid w:val="00526820"/>
    <w:rsid w:val="00541994"/>
    <w:rsid w:val="00553142"/>
    <w:rsid w:val="0055554E"/>
    <w:rsid w:val="00555E90"/>
    <w:rsid w:val="00556280"/>
    <w:rsid w:val="00557F3B"/>
    <w:rsid w:val="00565C40"/>
    <w:rsid w:val="005705E9"/>
    <w:rsid w:val="00570CF8"/>
    <w:rsid w:val="005755D4"/>
    <w:rsid w:val="00585999"/>
    <w:rsid w:val="00594C94"/>
    <w:rsid w:val="005A15B7"/>
    <w:rsid w:val="005A7475"/>
    <w:rsid w:val="005B6468"/>
    <w:rsid w:val="005B738F"/>
    <w:rsid w:val="005B7A6E"/>
    <w:rsid w:val="005C5627"/>
    <w:rsid w:val="005F29A5"/>
    <w:rsid w:val="005F3046"/>
    <w:rsid w:val="005F3B89"/>
    <w:rsid w:val="005F3F81"/>
    <w:rsid w:val="005F7AC4"/>
    <w:rsid w:val="00604FE9"/>
    <w:rsid w:val="00611EBB"/>
    <w:rsid w:val="006121E4"/>
    <w:rsid w:val="0061789C"/>
    <w:rsid w:val="00635E39"/>
    <w:rsid w:val="00640307"/>
    <w:rsid w:val="0066573D"/>
    <w:rsid w:val="00684271"/>
    <w:rsid w:val="006A0DC7"/>
    <w:rsid w:val="006A258C"/>
    <w:rsid w:val="006E4C3B"/>
    <w:rsid w:val="006E5E95"/>
    <w:rsid w:val="007039BF"/>
    <w:rsid w:val="00705E25"/>
    <w:rsid w:val="007209FE"/>
    <w:rsid w:val="007306E0"/>
    <w:rsid w:val="00731955"/>
    <w:rsid w:val="0074176A"/>
    <w:rsid w:val="00754460"/>
    <w:rsid w:val="0075729E"/>
    <w:rsid w:val="00760A58"/>
    <w:rsid w:val="00763333"/>
    <w:rsid w:val="00763C1A"/>
    <w:rsid w:val="007670B7"/>
    <w:rsid w:val="00772381"/>
    <w:rsid w:val="00776820"/>
    <w:rsid w:val="00776B4F"/>
    <w:rsid w:val="00787861"/>
    <w:rsid w:val="0079562C"/>
    <w:rsid w:val="00796FF3"/>
    <w:rsid w:val="007A0DF1"/>
    <w:rsid w:val="007A589B"/>
    <w:rsid w:val="007A6ADB"/>
    <w:rsid w:val="007B0D93"/>
    <w:rsid w:val="007B364E"/>
    <w:rsid w:val="007B61B6"/>
    <w:rsid w:val="007D7BA3"/>
    <w:rsid w:val="007E75E8"/>
    <w:rsid w:val="008077BE"/>
    <w:rsid w:val="00812543"/>
    <w:rsid w:val="00817AE7"/>
    <w:rsid w:val="00823B5D"/>
    <w:rsid w:val="0082645A"/>
    <w:rsid w:val="008265D0"/>
    <w:rsid w:val="00834A09"/>
    <w:rsid w:val="00836F51"/>
    <w:rsid w:val="00837225"/>
    <w:rsid w:val="008423EB"/>
    <w:rsid w:val="00845EA0"/>
    <w:rsid w:val="00846472"/>
    <w:rsid w:val="00865C32"/>
    <w:rsid w:val="00866037"/>
    <w:rsid w:val="008679E4"/>
    <w:rsid w:val="0087114B"/>
    <w:rsid w:val="00873288"/>
    <w:rsid w:val="008871C0"/>
    <w:rsid w:val="00890309"/>
    <w:rsid w:val="008918ED"/>
    <w:rsid w:val="00897964"/>
    <w:rsid w:val="008A763F"/>
    <w:rsid w:val="008B2BCE"/>
    <w:rsid w:val="008B4239"/>
    <w:rsid w:val="008C0CAB"/>
    <w:rsid w:val="008C48C4"/>
    <w:rsid w:val="008C68D7"/>
    <w:rsid w:val="008C7B2B"/>
    <w:rsid w:val="008D33F9"/>
    <w:rsid w:val="008D63D2"/>
    <w:rsid w:val="008E31F2"/>
    <w:rsid w:val="008E5286"/>
    <w:rsid w:val="008F4A3A"/>
    <w:rsid w:val="008F5606"/>
    <w:rsid w:val="008F61B8"/>
    <w:rsid w:val="009005DA"/>
    <w:rsid w:val="00910B89"/>
    <w:rsid w:val="0091263C"/>
    <w:rsid w:val="00923783"/>
    <w:rsid w:val="009275C3"/>
    <w:rsid w:val="009317E2"/>
    <w:rsid w:val="00946128"/>
    <w:rsid w:val="00951086"/>
    <w:rsid w:val="00955D11"/>
    <w:rsid w:val="00964715"/>
    <w:rsid w:val="00967D86"/>
    <w:rsid w:val="00974E25"/>
    <w:rsid w:val="00977CDA"/>
    <w:rsid w:val="00984075"/>
    <w:rsid w:val="00997843"/>
    <w:rsid w:val="009A1E12"/>
    <w:rsid w:val="009B6EB8"/>
    <w:rsid w:val="009C23CE"/>
    <w:rsid w:val="009C2CB3"/>
    <w:rsid w:val="009C7830"/>
    <w:rsid w:val="009E1B91"/>
    <w:rsid w:val="009E424E"/>
    <w:rsid w:val="009F2723"/>
    <w:rsid w:val="009F2A3F"/>
    <w:rsid w:val="00A057D4"/>
    <w:rsid w:val="00A23209"/>
    <w:rsid w:val="00A26A08"/>
    <w:rsid w:val="00A27F8B"/>
    <w:rsid w:val="00A3378A"/>
    <w:rsid w:val="00A45376"/>
    <w:rsid w:val="00A56CB4"/>
    <w:rsid w:val="00A60F4C"/>
    <w:rsid w:val="00A61784"/>
    <w:rsid w:val="00A74C58"/>
    <w:rsid w:val="00A82447"/>
    <w:rsid w:val="00A82BCD"/>
    <w:rsid w:val="00A8372B"/>
    <w:rsid w:val="00A91D11"/>
    <w:rsid w:val="00AA64FE"/>
    <w:rsid w:val="00AA7A99"/>
    <w:rsid w:val="00AC307D"/>
    <w:rsid w:val="00AD075F"/>
    <w:rsid w:val="00AE2CF6"/>
    <w:rsid w:val="00AE7F54"/>
    <w:rsid w:val="00B02F23"/>
    <w:rsid w:val="00B17886"/>
    <w:rsid w:val="00B2144F"/>
    <w:rsid w:val="00B22AC2"/>
    <w:rsid w:val="00B2733C"/>
    <w:rsid w:val="00B2759B"/>
    <w:rsid w:val="00B43E49"/>
    <w:rsid w:val="00B45308"/>
    <w:rsid w:val="00B61F49"/>
    <w:rsid w:val="00B65B76"/>
    <w:rsid w:val="00B6743C"/>
    <w:rsid w:val="00B816FF"/>
    <w:rsid w:val="00B875EA"/>
    <w:rsid w:val="00B921ED"/>
    <w:rsid w:val="00B951BC"/>
    <w:rsid w:val="00B95D5D"/>
    <w:rsid w:val="00BA0DE2"/>
    <w:rsid w:val="00BA1D7C"/>
    <w:rsid w:val="00BA3B3B"/>
    <w:rsid w:val="00BB6D88"/>
    <w:rsid w:val="00BC0822"/>
    <w:rsid w:val="00BC3B63"/>
    <w:rsid w:val="00BD25B0"/>
    <w:rsid w:val="00BD4CF9"/>
    <w:rsid w:val="00BE4296"/>
    <w:rsid w:val="00BE49FF"/>
    <w:rsid w:val="00BF4A9F"/>
    <w:rsid w:val="00BF569A"/>
    <w:rsid w:val="00C01F7D"/>
    <w:rsid w:val="00C102B2"/>
    <w:rsid w:val="00C122F1"/>
    <w:rsid w:val="00C22F4A"/>
    <w:rsid w:val="00C2356E"/>
    <w:rsid w:val="00C52912"/>
    <w:rsid w:val="00C54F4E"/>
    <w:rsid w:val="00C60229"/>
    <w:rsid w:val="00C73F21"/>
    <w:rsid w:val="00C85AEC"/>
    <w:rsid w:val="00C86EF4"/>
    <w:rsid w:val="00C93B7E"/>
    <w:rsid w:val="00CB25FB"/>
    <w:rsid w:val="00CB347B"/>
    <w:rsid w:val="00CB484E"/>
    <w:rsid w:val="00CC2BBE"/>
    <w:rsid w:val="00CD2079"/>
    <w:rsid w:val="00CD324D"/>
    <w:rsid w:val="00CE69BF"/>
    <w:rsid w:val="00CF5FBE"/>
    <w:rsid w:val="00CF6D3B"/>
    <w:rsid w:val="00CF7E11"/>
    <w:rsid w:val="00D11942"/>
    <w:rsid w:val="00D25AAF"/>
    <w:rsid w:val="00D32D2D"/>
    <w:rsid w:val="00D33BB6"/>
    <w:rsid w:val="00D358D1"/>
    <w:rsid w:val="00D36439"/>
    <w:rsid w:val="00D42DCB"/>
    <w:rsid w:val="00D570E1"/>
    <w:rsid w:val="00D57107"/>
    <w:rsid w:val="00D636DA"/>
    <w:rsid w:val="00D657DC"/>
    <w:rsid w:val="00D66235"/>
    <w:rsid w:val="00D67CBE"/>
    <w:rsid w:val="00D70B3E"/>
    <w:rsid w:val="00D738E7"/>
    <w:rsid w:val="00D833C9"/>
    <w:rsid w:val="00D916E0"/>
    <w:rsid w:val="00D925F3"/>
    <w:rsid w:val="00D92C11"/>
    <w:rsid w:val="00DA0AAA"/>
    <w:rsid w:val="00DA5D3F"/>
    <w:rsid w:val="00DA636C"/>
    <w:rsid w:val="00DC2638"/>
    <w:rsid w:val="00DC57BC"/>
    <w:rsid w:val="00DD0B39"/>
    <w:rsid w:val="00DD5B8E"/>
    <w:rsid w:val="00DF3B86"/>
    <w:rsid w:val="00DF413B"/>
    <w:rsid w:val="00E113F3"/>
    <w:rsid w:val="00E2093E"/>
    <w:rsid w:val="00E27247"/>
    <w:rsid w:val="00E279EF"/>
    <w:rsid w:val="00E303AD"/>
    <w:rsid w:val="00E373F5"/>
    <w:rsid w:val="00E4165E"/>
    <w:rsid w:val="00E45704"/>
    <w:rsid w:val="00E469AC"/>
    <w:rsid w:val="00E501BA"/>
    <w:rsid w:val="00E5599C"/>
    <w:rsid w:val="00E60B0D"/>
    <w:rsid w:val="00E653DD"/>
    <w:rsid w:val="00E6586B"/>
    <w:rsid w:val="00E82CC2"/>
    <w:rsid w:val="00E95270"/>
    <w:rsid w:val="00E96BF2"/>
    <w:rsid w:val="00E972EC"/>
    <w:rsid w:val="00EA2702"/>
    <w:rsid w:val="00EA7F5B"/>
    <w:rsid w:val="00EB1EB8"/>
    <w:rsid w:val="00EB48C3"/>
    <w:rsid w:val="00EC25C3"/>
    <w:rsid w:val="00EE4C78"/>
    <w:rsid w:val="00EE5E65"/>
    <w:rsid w:val="00EF0A54"/>
    <w:rsid w:val="00F04C69"/>
    <w:rsid w:val="00F15225"/>
    <w:rsid w:val="00F17BD0"/>
    <w:rsid w:val="00F31288"/>
    <w:rsid w:val="00F427D8"/>
    <w:rsid w:val="00F47059"/>
    <w:rsid w:val="00F54017"/>
    <w:rsid w:val="00F56517"/>
    <w:rsid w:val="00F5691F"/>
    <w:rsid w:val="00F65D78"/>
    <w:rsid w:val="00F66B0D"/>
    <w:rsid w:val="00F7071F"/>
    <w:rsid w:val="00F8067B"/>
    <w:rsid w:val="00F95513"/>
    <w:rsid w:val="00F95C10"/>
    <w:rsid w:val="00F965FD"/>
    <w:rsid w:val="00FA7652"/>
    <w:rsid w:val="00FB6B88"/>
    <w:rsid w:val="00FC0CA1"/>
    <w:rsid w:val="00FC4D9E"/>
    <w:rsid w:val="00FC5C21"/>
    <w:rsid w:val="00FD2DE3"/>
    <w:rsid w:val="00FD79A8"/>
    <w:rsid w:val="00FE0B49"/>
    <w:rsid w:val="00FE439F"/>
    <w:rsid w:val="00FE5738"/>
    <w:rsid w:val="00FF2F36"/>
    <w:rsid w:val="00FF6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F6654"/>
    <w:rPr>
      <w:rFonts w:ascii="Times New Roman" w:hAnsi="Times New Roman"/>
      <w:sz w:val="24"/>
      <w:szCs w:val="22"/>
      <w:lang w:val="en-US" w:eastAsia="en-US" w:bidi="en-US"/>
    </w:rPr>
  </w:style>
  <w:style w:type="paragraph" w:styleId="1">
    <w:name w:val="heading 1"/>
    <w:basedOn w:val="a0"/>
    <w:next w:val="a0"/>
    <w:link w:val="10"/>
    <w:uiPriority w:val="9"/>
    <w:qFormat/>
    <w:rsid w:val="001D23C7"/>
    <w:pPr>
      <w:keepNext/>
      <w:keepLines/>
      <w:spacing w:before="240" w:after="60"/>
      <w:jc w:val="center"/>
      <w:outlineLvl w:val="0"/>
    </w:pPr>
    <w:rPr>
      <w:b/>
      <w:bCs/>
      <w:caps/>
      <w:sz w:val="28"/>
      <w:szCs w:val="28"/>
    </w:rPr>
  </w:style>
  <w:style w:type="paragraph" w:styleId="2">
    <w:name w:val="heading 2"/>
    <w:basedOn w:val="a0"/>
    <w:next w:val="a0"/>
    <w:link w:val="20"/>
    <w:uiPriority w:val="9"/>
    <w:unhideWhenUsed/>
    <w:qFormat/>
    <w:rsid w:val="00220B0E"/>
    <w:pPr>
      <w:keepNext/>
      <w:keepLines/>
      <w:spacing w:before="480" w:after="120"/>
      <w:jc w:val="both"/>
      <w:outlineLvl w:val="1"/>
    </w:pPr>
    <w:rPr>
      <w:b/>
      <w:bCs/>
      <w:i/>
      <w:caps/>
      <w:szCs w:val="26"/>
    </w:rPr>
  </w:style>
  <w:style w:type="paragraph" w:styleId="3">
    <w:name w:val="heading 3"/>
    <w:basedOn w:val="a0"/>
    <w:next w:val="a0"/>
    <w:link w:val="30"/>
    <w:uiPriority w:val="9"/>
    <w:unhideWhenUsed/>
    <w:qFormat/>
    <w:rsid w:val="001840CB"/>
    <w:pPr>
      <w:keepNext/>
      <w:keepLines/>
      <w:spacing w:before="360" w:after="120"/>
      <w:jc w:val="both"/>
      <w:outlineLvl w:val="2"/>
    </w:pPr>
    <w:rPr>
      <w:b/>
      <w:bCs/>
    </w:rPr>
  </w:style>
  <w:style w:type="paragraph" w:styleId="4">
    <w:name w:val="heading 4"/>
    <w:basedOn w:val="a0"/>
    <w:next w:val="a0"/>
    <w:link w:val="40"/>
    <w:uiPriority w:val="9"/>
    <w:semiHidden/>
    <w:unhideWhenUsed/>
    <w:qFormat/>
    <w:rsid w:val="00FF6654"/>
    <w:pPr>
      <w:keepNext/>
      <w:keepLines/>
      <w:spacing w:before="200"/>
      <w:outlineLvl w:val="3"/>
    </w:pPr>
    <w:rPr>
      <w:rFonts w:ascii="Cambria" w:hAnsi="Cambria"/>
      <w:b/>
      <w:bCs/>
      <w:i/>
      <w:iCs/>
      <w:color w:val="4F81BD"/>
    </w:rPr>
  </w:style>
  <w:style w:type="paragraph" w:styleId="5">
    <w:name w:val="heading 5"/>
    <w:basedOn w:val="a0"/>
    <w:next w:val="a0"/>
    <w:link w:val="50"/>
    <w:uiPriority w:val="9"/>
    <w:semiHidden/>
    <w:unhideWhenUsed/>
    <w:qFormat/>
    <w:rsid w:val="00FF6654"/>
    <w:pPr>
      <w:keepNext/>
      <w:keepLines/>
      <w:spacing w:before="200"/>
      <w:outlineLvl w:val="4"/>
    </w:pPr>
    <w:rPr>
      <w:rFonts w:ascii="Cambria" w:hAnsi="Cambria"/>
      <w:color w:val="243F60"/>
    </w:rPr>
  </w:style>
  <w:style w:type="paragraph" w:styleId="6">
    <w:name w:val="heading 6"/>
    <w:basedOn w:val="a0"/>
    <w:next w:val="a0"/>
    <w:link w:val="60"/>
    <w:uiPriority w:val="9"/>
    <w:semiHidden/>
    <w:unhideWhenUsed/>
    <w:qFormat/>
    <w:rsid w:val="00FF6654"/>
    <w:pPr>
      <w:keepNext/>
      <w:keepLines/>
      <w:spacing w:before="200"/>
      <w:outlineLvl w:val="5"/>
    </w:pPr>
    <w:rPr>
      <w:rFonts w:ascii="Cambria" w:hAnsi="Cambria"/>
      <w:i/>
      <w:iCs/>
      <w:color w:val="243F60"/>
    </w:rPr>
  </w:style>
  <w:style w:type="paragraph" w:styleId="7">
    <w:name w:val="heading 7"/>
    <w:basedOn w:val="a0"/>
    <w:next w:val="a0"/>
    <w:link w:val="70"/>
    <w:uiPriority w:val="9"/>
    <w:semiHidden/>
    <w:unhideWhenUsed/>
    <w:qFormat/>
    <w:rsid w:val="00FF6654"/>
    <w:pPr>
      <w:keepNext/>
      <w:keepLines/>
      <w:spacing w:before="200"/>
      <w:outlineLvl w:val="6"/>
    </w:pPr>
    <w:rPr>
      <w:rFonts w:ascii="Cambria" w:hAnsi="Cambria"/>
      <w:i/>
      <w:iCs/>
      <w:color w:val="404040"/>
    </w:rPr>
  </w:style>
  <w:style w:type="paragraph" w:styleId="8">
    <w:name w:val="heading 8"/>
    <w:basedOn w:val="a0"/>
    <w:next w:val="a0"/>
    <w:link w:val="80"/>
    <w:uiPriority w:val="9"/>
    <w:semiHidden/>
    <w:unhideWhenUsed/>
    <w:qFormat/>
    <w:rsid w:val="00FF6654"/>
    <w:pPr>
      <w:keepNext/>
      <w:keepLines/>
      <w:spacing w:before="200"/>
      <w:outlineLvl w:val="7"/>
    </w:pPr>
    <w:rPr>
      <w:rFonts w:ascii="Cambria" w:hAnsi="Cambria"/>
      <w:color w:val="4F81BD"/>
      <w:sz w:val="20"/>
      <w:szCs w:val="20"/>
    </w:rPr>
  </w:style>
  <w:style w:type="paragraph" w:styleId="9">
    <w:name w:val="heading 9"/>
    <w:basedOn w:val="a0"/>
    <w:next w:val="a0"/>
    <w:link w:val="90"/>
    <w:uiPriority w:val="9"/>
    <w:semiHidden/>
    <w:unhideWhenUsed/>
    <w:qFormat/>
    <w:rsid w:val="00FF665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D23C7"/>
    <w:rPr>
      <w:rFonts w:ascii="Times New Roman" w:hAnsi="Times New Roman"/>
      <w:b/>
      <w:bCs/>
      <w:caps/>
      <w:sz w:val="28"/>
      <w:szCs w:val="28"/>
      <w:lang w:val="en-US" w:eastAsia="en-US" w:bidi="en-US"/>
    </w:rPr>
  </w:style>
  <w:style w:type="character" w:customStyle="1" w:styleId="20">
    <w:name w:val="Заголовок 2 Знак"/>
    <w:basedOn w:val="a1"/>
    <w:link w:val="2"/>
    <w:uiPriority w:val="9"/>
    <w:rsid w:val="00220B0E"/>
    <w:rPr>
      <w:rFonts w:ascii="Times New Roman" w:hAnsi="Times New Roman"/>
      <w:b/>
      <w:bCs/>
      <w:i/>
      <w:caps/>
      <w:sz w:val="24"/>
      <w:szCs w:val="26"/>
      <w:lang w:val="en-US" w:eastAsia="en-US" w:bidi="en-US"/>
    </w:rPr>
  </w:style>
  <w:style w:type="character" w:customStyle="1" w:styleId="30">
    <w:name w:val="Заголовок 3 Знак"/>
    <w:basedOn w:val="a1"/>
    <w:link w:val="3"/>
    <w:uiPriority w:val="9"/>
    <w:rsid w:val="001840CB"/>
    <w:rPr>
      <w:rFonts w:ascii="Times New Roman" w:hAnsi="Times New Roman"/>
      <w:b/>
      <w:bCs/>
      <w:sz w:val="24"/>
      <w:szCs w:val="22"/>
      <w:lang w:val="en-US" w:eastAsia="en-US" w:bidi="en-US"/>
    </w:rPr>
  </w:style>
  <w:style w:type="character" w:customStyle="1" w:styleId="40">
    <w:name w:val="Заголовок 4 Знак"/>
    <w:basedOn w:val="a1"/>
    <w:link w:val="4"/>
    <w:uiPriority w:val="9"/>
    <w:rsid w:val="00FF6654"/>
    <w:rPr>
      <w:rFonts w:ascii="Cambria" w:eastAsia="Times New Roman" w:hAnsi="Cambria" w:cs="Times New Roman"/>
      <w:b/>
      <w:bCs/>
      <w:i/>
      <w:iCs/>
      <w:color w:val="4F81BD"/>
    </w:rPr>
  </w:style>
  <w:style w:type="character" w:customStyle="1" w:styleId="50">
    <w:name w:val="Заголовок 5 Знак"/>
    <w:basedOn w:val="a1"/>
    <w:link w:val="5"/>
    <w:uiPriority w:val="9"/>
    <w:rsid w:val="00FF6654"/>
    <w:rPr>
      <w:rFonts w:ascii="Cambria" w:eastAsia="Times New Roman" w:hAnsi="Cambria" w:cs="Times New Roman"/>
      <w:color w:val="243F60"/>
    </w:rPr>
  </w:style>
  <w:style w:type="character" w:customStyle="1" w:styleId="60">
    <w:name w:val="Заголовок 6 Знак"/>
    <w:basedOn w:val="a1"/>
    <w:link w:val="6"/>
    <w:uiPriority w:val="9"/>
    <w:rsid w:val="00FF6654"/>
    <w:rPr>
      <w:rFonts w:ascii="Cambria" w:eastAsia="Times New Roman" w:hAnsi="Cambria" w:cs="Times New Roman"/>
      <w:i/>
      <w:iCs/>
      <w:color w:val="243F60"/>
    </w:rPr>
  </w:style>
  <w:style w:type="character" w:customStyle="1" w:styleId="70">
    <w:name w:val="Заголовок 7 Знак"/>
    <w:basedOn w:val="a1"/>
    <w:link w:val="7"/>
    <w:uiPriority w:val="9"/>
    <w:rsid w:val="00FF6654"/>
    <w:rPr>
      <w:rFonts w:ascii="Cambria" w:eastAsia="Times New Roman" w:hAnsi="Cambria" w:cs="Times New Roman"/>
      <w:i/>
      <w:iCs/>
      <w:color w:val="404040"/>
    </w:rPr>
  </w:style>
  <w:style w:type="character" w:customStyle="1" w:styleId="80">
    <w:name w:val="Заголовок 8 Знак"/>
    <w:basedOn w:val="a1"/>
    <w:link w:val="8"/>
    <w:uiPriority w:val="9"/>
    <w:rsid w:val="00FF6654"/>
    <w:rPr>
      <w:rFonts w:ascii="Cambria" w:eastAsia="Times New Roman" w:hAnsi="Cambria" w:cs="Times New Roman"/>
      <w:color w:val="4F81BD"/>
      <w:sz w:val="20"/>
      <w:szCs w:val="20"/>
    </w:rPr>
  </w:style>
  <w:style w:type="character" w:customStyle="1" w:styleId="90">
    <w:name w:val="Заголовок 9 Знак"/>
    <w:basedOn w:val="a1"/>
    <w:link w:val="9"/>
    <w:uiPriority w:val="9"/>
    <w:rsid w:val="00FF6654"/>
    <w:rPr>
      <w:rFonts w:ascii="Cambria" w:eastAsia="Times New Roman" w:hAnsi="Cambria" w:cs="Times New Roman"/>
      <w:i/>
      <w:iCs/>
      <w:color w:val="404040"/>
      <w:sz w:val="20"/>
      <w:szCs w:val="20"/>
    </w:rPr>
  </w:style>
  <w:style w:type="character" w:styleId="a4">
    <w:name w:val="FollowedHyperlink"/>
    <w:uiPriority w:val="99"/>
    <w:semiHidden/>
    <w:unhideWhenUsed/>
    <w:rsid w:val="00324C6E"/>
    <w:rPr>
      <w:color w:val="800000"/>
      <w:u w:val="single"/>
    </w:rPr>
  </w:style>
  <w:style w:type="paragraph" w:styleId="11">
    <w:name w:val="toc 1"/>
    <w:basedOn w:val="a0"/>
    <w:next w:val="a0"/>
    <w:autoRedefine/>
    <w:uiPriority w:val="39"/>
    <w:unhideWhenUsed/>
    <w:rsid w:val="008C0CAB"/>
    <w:pPr>
      <w:tabs>
        <w:tab w:val="right" w:leader="dot" w:pos="9345"/>
      </w:tabs>
      <w:suppressAutoHyphens/>
      <w:spacing w:before="360" w:after="120"/>
    </w:pPr>
    <w:rPr>
      <w:b/>
      <w:bCs/>
      <w:caps/>
      <w:noProof/>
      <w:kern w:val="32"/>
      <w:szCs w:val="24"/>
      <w:lang w:eastAsia="ar-SA"/>
    </w:rPr>
  </w:style>
  <w:style w:type="paragraph" w:styleId="21">
    <w:name w:val="toc 2"/>
    <w:basedOn w:val="a0"/>
    <w:next w:val="a0"/>
    <w:autoRedefine/>
    <w:uiPriority w:val="39"/>
    <w:unhideWhenUsed/>
    <w:rsid w:val="008C0CAB"/>
    <w:pPr>
      <w:tabs>
        <w:tab w:val="right" w:leader="dot" w:pos="9345"/>
      </w:tabs>
      <w:suppressAutoHyphens/>
      <w:spacing w:before="240" w:after="120"/>
      <w:ind w:left="238"/>
    </w:pPr>
    <w:rPr>
      <w:bCs/>
      <w:noProof/>
      <w:szCs w:val="24"/>
      <w:lang w:eastAsia="ar-SA"/>
    </w:rPr>
  </w:style>
  <w:style w:type="paragraph" w:styleId="31">
    <w:name w:val="toc 3"/>
    <w:basedOn w:val="a0"/>
    <w:next w:val="a0"/>
    <w:autoRedefine/>
    <w:uiPriority w:val="39"/>
    <w:unhideWhenUsed/>
    <w:rsid w:val="004A7E1C"/>
    <w:pPr>
      <w:tabs>
        <w:tab w:val="right" w:leader="dot" w:pos="9345"/>
      </w:tabs>
      <w:suppressAutoHyphens/>
      <w:ind w:left="284"/>
    </w:pPr>
    <w:rPr>
      <w:szCs w:val="24"/>
      <w:lang w:eastAsia="ar-SA"/>
    </w:rPr>
  </w:style>
  <w:style w:type="paragraph" w:styleId="a5">
    <w:name w:val="footnote text"/>
    <w:basedOn w:val="a0"/>
    <w:link w:val="a6"/>
    <w:uiPriority w:val="99"/>
    <w:semiHidden/>
    <w:unhideWhenUsed/>
    <w:rsid w:val="00324C6E"/>
    <w:pPr>
      <w:suppressAutoHyphens/>
    </w:pPr>
    <w:rPr>
      <w:sz w:val="16"/>
      <w:szCs w:val="20"/>
      <w:lang w:eastAsia="ar-SA"/>
    </w:rPr>
  </w:style>
  <w:style w:type="character" w:customStyle="1" w:styleId="a6">
    <w:name w:val="Текст сноски Знак"/>
    <w:basedOn w:val="a1"/>
    <w:link w:val="a5"/>
    <w:uiPriority w:val="99"/>
    <w:semiHidden/>
    <w:rsid w:val="00324C6E"/>
    <w:rPr>
      <w:rFonts w:ascii="Times New Roman" w:eastAsia="Times New Roman" w:hAnsi="Times New Roman" w:cs="Times New Roman"/>
      <w:sz w:val="16"/>
      <w:szCs w:val="20"/>
      <w:lang w:eastAsia="ar-SA"/>
    </w:rPr>
  </w:style>
  <w:style w:type="paragraph" w:styleId="a7">
    <w:name w:val="header"/>
    <w:basedOn w:val="a0"/>
    <w:link w:val="a8"/>
    <w:uiPriority w:val="99"/>
    <w:unhideWhenUsed/>
    <w:rsid w:val="00324C6E"/>
    <w:pPr>
      <w:tabs>
        <w:tab w:val="center" w:pos="4677"/>
        <w:tab w:val="right" w:pos="9355"/>
      </w:tabs>
      <w:suppressAutoHyphens/>
    </w:pPr>
    <w:rPr>
      <w:szCs w:val="24"/>
      <w:lang w:eastAsia="ar-SA"/>
    </w:rPr>
  </w:style>
  <w:style w:type="character" w:customStyle="1" w:styleId="a8">
    <w:name w:val="Верхний колонтитул Знак"/>
    <w:basedOn w:val="a1"/>
    <w:link w:val="a7"/>
    <w:uiPriority w:val="99"/>
    <w:rsid w:val="00324C6E"/>
    <w:rPr>
      <w:rFonts w:ascii="Times New Roman" w:eastAsia="Times New Roman" w:hAnsi="Times New Roman" w:cs="Times New Roman"/>
      <w:sz w:val="24"/>
      <w:szCs w:val="24"/>
      <w:lang w:eastAsia="ar-SA"/>
    </w:rPr>
  </w:style>
  <w:style w:type="paragraph" w:styleId="a9">
    <w:name w:val="footer"/>
    <w:basedOn w:val="a0"/>
    <w:link w:val="aa"/>
    <w:unhideWhenUsed/>
    <w:rsid w:val="00324C6E"/>
    <w:pPr>
      <w:tabs>
        <w:tab w:val="center" w:pos="4677"/>
        <w:tab w:val="right" w:pos="9355"/>
      </w:tabs>
      <w:suppressAutoHyphens/>
    </w:pPr>
    <w:rPr>
      <w:szCs w:val="24"/>
      <w:lang w:eastAsia="ar-SA"/>
    </w:rPr>
  </w:style>
  <w:style w:type="character" w:customStyle="1" w:styleId="aa">
    <w:name w:val="Нижний колонтитул Знак"/>
    <w:basedOn w:val="a1"/>
    <w:link w:val="a9"/>
    <w:rsid w:val="00324C6E"/>
    <w:rPr>
      <w:rFonts w:ascii="Times New Roman" w:eastAsia="Times New Roman" w:hAnsi="Times New Roman" w:cs="Times New Roman"/>
      <w:sz w:val="24"/>
      <w:szCs w:val="24"/>
      <w:lang w:eastAsia="ar-SA"/>
    </w:rPr>
  </w:style>
  <w:style w:type="paragraph" w:styleId="ab">
    <w:name w:val="caption"/>
    <w:basedOn w:val="a0"/>
    <w:next w:val="a0"/>
    <w:uiPriority w:val="35"/>
    <w:semiHidden/>
    <w:unhideWhenUsed/>
    <w:qFormat/>
    <w:rsid w:val="00FF6654"/>
    <w:rPr>
      <w:b/>
      <w:bCs/>
      <w:color w:val="4F81BD"/>
      <w:sz w:val="18"/>
      <w:szCs w:val="18"/>
    </w:rPr>
  </w:style>
  <w:style w:type="paragraph" w:styleId="ac">
    <w:name w:val="Body Text"/>
    <w:basedOn w:val="a0"/>
    <w:link w:val="ad"/>
    <w:uiPriority w:val="99"/>
    <w:unhideWhenUsed/>
    <w:rsid w:val="00324C6E"/>
    <w:pPr>
      <w:suppressAutoHyphens/>
      <w:spacing w:after="120"/>
    </w:pPr>
    <w:rPr>
      <w:szCs w:val="24"/>
      <w:lang w:eastAsia="ar-SA"/>
    </w:rPr>
  </w:style>
  <w:style w:type="character" w:customStyle="1" w:styleId="ad">
    <w:name w:val="Основной текст Знак"/>
    <w:basedOn w:val="a1"/>
    <w:link w:val="ac"/>
    <w:uiPriority w:val="99"/>
    <w:rsid w:val="00324C6E"/>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324C6E"/>
    <w:rPr>
      <w:rFonts w:ascii="Arial" w:hAnsi="Arial" w:cs="Tahoma"/>
    </w:rPr>
  </w:style>
  <w:style w:type="paragraph" w:styleId="af">
    <w:name w:val="Subtitle"/>
    <w:basedOn w:val="a0"/>
    <w:next w:val="a0"/>
    <w:link w:val="af0"/>
    <w:uiPriority w:val="11"/>
    <w:qFormat/>
    <w:rsid w:val="00FF6654"/>
    <w:pPr>
      <w:numPr>
        <w:ilvl w:val="1"/>
      </w:numPr>
    </w:pPr>
    <w:rPr>
      <w:rFonts w:ascii="Cambria" w:hAnsi="Cambria"/>
      <w:i/>
      <w:iCs/>
      <w:color w:val="4F81BD"/>
      <w:spacing w:val="15"/>
      <w:szCs w:val="24"/>
    </w:rPr>
  </w:style>
  <w:style w:type="character" w:customStyle="1" w:styleId="af0">
    <w:name w:val="Подзаголовок Знак"/>
    <w:basedOn w:val="a1"/>
    <w:link w:val="af"/>
    <w:uiPriority w:val="11"/>
    <w:rsid w:val="00FF6654"/>
    <w:rPr>
      <w:rFonts w:ascii="Cambria" w:eastAsia="Times New Roman" w:hAnsi="Cambria" w:cs="Times New Roman"/>
      <w:i/>
      <w:iCs/>
      <w:color w:val="4F81BD"/>
      <w:spacing w:val="15"/>
      <w:sz w:val="24"/>
      <w:szCs w:val="24"/>
    </w:rPr>
  </w:style>
  <w:style w:type="paragraph" w:styleId="af1">
    <w:name w:val="Title"/>
    <w:basedOn w:val="a0"/>
    <w:next w:val="a0"/>
    <w:link w:val="af2"/>
    <w:uiPriority w:val="10"/>
    <w:qFormat/>
    <w:rsid w:val="00FF6654"/>
    <w:pPr>
      <w:pBdr>
        <w:bottom w:val="single" w:sz="8" w:space="4" w:color="4F81BD"/>
      </w:pBdr>
      <w:spacing w:after="300"/>
      <w:contextualSpacing/>
    </w:pPr>
    <w:rPr>
      <w:rFonts w:ascii="Cambria" w:hAnsi="Cambria"/>
      <w:color w:val="17365D"/>
      <w:spacing w:val="5"/>
      <w:kern w:val="28"/>
      <w:sz w:val="52"/>
      <w:szCs w:val="52"/>
    </w:rPr>
  </w:style>
  <w:style w:type="character" w:customStyle="1" w:styleId="af2">
    <w:name w:val="Название Знак"/>
    <w:basedOn w:val="a1"/>
    <w:link w:val="af1"/>
    <w:uiPriority w:val="10"/>
    <w:rsid w:val="00FF6654"/>
    <w:rPr>
      <w:rFonts w:ascii="Cambria" w:eastAsia="Times New Roman" w:hAnsi="Cambria" w:cs="Times New Roman"/>
      <w:color w:val="17365D"/>
      <w:spacing w:val="5"/>
      <w:kern w:val="28"/>
      <w:sz w:val="52"/>
      <w:szCs w:val="52"/>
    </w:rPr>
  </w:style>
  <w:style w:type="paragraph" w:styleId="af3">
    <w:name w:val="Body Text Indent"/>
    <w:basedOn w:val="a0"/>
    <w:link w:val="af4"/>
    <w:uiPriority w:val="99"/>
    <w:unhideWhenUsed/>
    <w:rsid w:val="00324C6E"/>
    <w:pPr>
      <w:suppressAutoHyphens/>
      <w:spacing w:line="240" w:lineRule="atLeast"/>
      <w:ind w:left="261" w:firstLine="720"/>
    </w:pPr>
    <w:rPr>
      <w:color w:val="000000"/>
      <w:szCs w:val="20"/>
      <w:lang w:eastAsia="ar-SA"/>
    </w:rPr>
  </w:style>
  <w:style w:type="character" w:customStyle="1" w:styleId="af4">
    <w:name w:val="Основной текст с отступом Знак"/>
    <w:basedOn w:val="a1"/>
    <w:link w:val="af3"/>
    <w:uiPriority w:val="99"/>
    <w:rsid w:val="00324C6E"/>
    <w:rPr>
      <w:rFonts w:ascii="Times New Roman" w:eastAsia="Times New Roman" w:hAnsi="Times New Roman" w:cs="Times New Roman"/>
      <w:color w:val="000000"/>
      <w:sz w:val="24"/>
      <w:szCs w:val="20"/>
      <w:lang w:eastAsia="ar-SA"/>
    </w:rPr>
  </w:style>
  <w:style w:type="paragraph" w:styleId="22">
    <w:name w:val="Body Text Indent 2"/>
    <w:basedOn w:val="a0"/>
    <w:link w:val="23"/>
    <w:uiPriority w:val="99"/>
    <w:semiHidden/>
    <w:unhideWhenUsed/>
    <w:rsid w:val="00324C6E"/>
    <w:pPr>
      <w:suppressAutoHyphens/>
      <w:spacing w:after="120" w:line="480" w:lineRule="auto"/>
      <w:ind w:left="283"/>
    </w:pPr>
    <w:rPr>
      <w:szCs w:val="24"/>
      <w:lang w:eastAsia="ar-SA"/>
    </w:rPr>
  </w:style>
  <w:style w:type="character" w:customStyle="1" w:styleId="23">
    <w:name w:val="Основной текст с отступом 2 Знак"/>
    <w:basedOn w:val="a1"/>
    <w:link w:val="22"/>
    <w:uiPriority w:val="99"/>
    <w:semiHidden/>
    <w:rsid w:val="00324C6E"/>
    <w:rPr>
      <w:rFonts w:ascii="Times New Roman" w:eastAsia="Times New Roman" w:hAnsi="Times New Roman" w:cs="Times New Roman"/>
      <w:sz w:val="24"/>
      <w:szCs w:val="24"/>
      <w:lang w:eastAsia="ar-SA"/>
    </w:rPr>
  </w:style>
  <w:style w:type="paragraph" w:styleId="af5">
    <w:name w:val="Document Map"/>
    <w:basedOn w:val="a0"/>
    <w:link w:val="af6"/>
    <w:uiPriority w:val="99"/>
    <w:semiHidden/>
    <w:unhideWhenUsed/>
    <w:rsid w:val="00324C6E"/>
    <w:pPr>
      <w:shd w:val="clear" w:color="auto" w:fill="000080"/>
      <w:suppressAutoHyphens/>
    </w:pPr>
    <w:rPr>
      <w:rFonts w:ascii="Tahoma" w:hAnsi="Tahoma" w:cs="Tahoma"/>
      <w:sz w:val="20"/>
      <w:szCs w:val="20"/>
      <w:lang w:eastAsia="ar-SA"/>
    </w:rPr>
  </w:style>
  <w:style w:type="character" w:customStyle="1" w:styleId="af6">
    <w:name w:val="Схема документа Знак"/>
    <w:basedOn w:val="a1"/>
    <w:link w:val="af5"/>
    <w:uiPriority w:val="99"/>
    <w:semiHidden/>
    <w:rsid w:val="00324C6E"/>
    <w:rPr>
      <w:rFonts w:ascii="Tahoma" w:eastAsia="Times New Roman" w:hAnsi="Tahoma" w:cs="Tahoma"/>
      <w:sz w:val="20"/>
      <w:szCs w:val="20"/>
      <w:shd w:val="clear" w:color="auto" w:fill="000080"/>
      <w:lang w:eastAsia="ar-SA"/>
    </w:rPr>
  </w:style>
  <w:style w:type="paragraph" w:customStyle="1" w:styleId="af7">
    <w:name w:val="Заголовок"/>
    <w:basedOn w:val="a0"/>
    <w:next w:val="ac"/>
    <w:rsid w:val="00324C6E"/>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0"/>
    <w:rsid w:val="00324C6E"/>
    <w:pPr>
      <w:suppressLineNumbers/>
      <w:suppressAutoHyphens/>
      <w:spacing w:before="120" w:after="120"/>
    </w:pPr>
    <w:rPr>
      <w:rFonts w:ascii="Arial" w:hAnsi="Arial" w:cs="Tahoma"/>
      <w:i/>
      <w:iCs/>
      <w:szCs w:val="24"/>
      <w:lang w:eastAsia="ar-SA"/>
    </w:rPr>
  </w:style>
  <w:style w:type="paragraph" w:customStyle="1" w:styleId="25">
    <w:name w:val="Указатель2"/>
    <w:basedOn w:val="a0"/>
    <w:rsid w:val="00324C6E"/>
    <w:pPr>
      <w:suppressLineNumbers/>
      <w:suppressAutoHyphens/>
    </w:pPr>
    <w:rPr>
      <w:rFonts w:ascii="Arial" w:hAnsi="Arial" w:cs="Tahoma"/>
      <w:szCs w:val="24"/>
      <w:lang w:eastAsia="ar-SA"/>
    </w:rPr>
  </w:style>
  <w:style w:type="paragraph" w:customStyle="1" w:styleId="12">
    <w:name w:val="Название1"/>
    <w:basedOn w:val="a0"/>
    <w:rsid w:val="00324C6E"/>
    <w:pPr>
      <w:suppressLineNumbers/>
      <w:suppressAutoHyphens/>
      <w:spacing w:before="120" w:after="120"/>
    </w:pPr>
    <w:rPr>
      <w:rFonts w:ascii="Arial" w:hAnsi="Arial" w:cs="Tahoma"/>
      <w:i/>
      <w:iCs/>
      <w:szCs w:val="24"/>
      <w:lang w:eastAsia="ar-SA"/>
    </w:rPr>
  </w:style>
  <w:style w:type="paragraph" w:customStyle="1" w:styleId="13">
    <w:name w:val="Указатель1"/>
    <w:basedOn w:val="a0"/>
    <w:rsid w:val="00324C6E"/>
    <w:pPr>
      <w:suppressLineNumbers/>
      <w:suppressAutoHyphens/>
    </w:pPr>
    <w:rPr>
      <w:rFonts w:ascii="Arial" w:hAnsi="Arial" w:cs="Tahoma"/>
      <w:szCs w:val="24"/>
      <w:lang w:eastAsia="ar-SA"/>
    </w:rPr>
  </w:style>
  <w:style w:type="paragraph" w:customStyle="1" w:styleId="ConsPlusNormal">
    <w:name w:val="ConsPlusNormal"/>
    <w:rsid w:val="00324C6E"/>
    <w:pPr>
      <w:widowControl w:val="0"/>
      <w:suppressAutoHyphens/>
      <w:autoSpaceDE w:val="0"/>
      <w:spacing w:after="200" w:line="276" w:lineRule="auto"/>
      <w:ind w:firstLine="720"/>
    </w:pPr>
    <w:rPr>
      <w:rFonts w:ascii="Arial" w:hAnsi="Arial" w:cs="Arial"/>
      <w:sz w:val="22"/>
      <w:szCs w:val="22"/>
      <w:lang w:eastAsia="ar-SA"/>
    </w:rPr>
  </w:style>
  <w:style w:type="paragraph" w:customStyle="1" w:styleId="26">
    <w:name w:val="З2"/>
    <w:basedOn w:val="a0"/>
    <w:next w:val="a0"/>
    <w:rsid w:val="00324C6E"/>
    <w:pPr>
      <w:suppressAutoHyphens/>
      <w:spacing w:line="360" w:lineRule="auto"/>
      <w:ind w:firstLine="748"/>
      <w:jc w:val="both"/>
    </w:pPr>
    <w:rPr>
      <w:b/>
      <w:szCs w:val="20"/>
      <w:lang w:eastAsia="ar-SA"/>
    </w:rPr>
  </w:style>
  <w:style w:type="character" w:styleId="af8">
    <w:name w:val="Strong"/>
    <w:basedOn w:val="a1"/>
    <w:uiPriority w:val="22"/>
    <w:qFormat/>
    <w:rsid w:val="00FF6654"/>
    <w:rPr>
      <w:b/>
      <w:bCs/>
    </w:rPr>
  </w:style>
  <w:style w:type="paragraph" w:customStyle="1" w:styleId="14">
    <w:name w:val="Обычный1"/>
    <w:rsid w:val="00324C6E"/>
    <w:pPr>
      <w:widowControl w:val="0"/>
      <w:tabs>
        <w:tab w:val="right" w:pos="567"/>
      </w:tabs>
      <w:suppressAutoHyphens/>
      <w:spacing w:after="200" w:line="276" w:lineRule="auto"/>
      <w:ind w:firstLine="567"/>
      <w:jc w:val="both"/>
    </w:pPr>
    <w:rPr>
      <w:rFonts w:ascii="Kudriashov" w:hAnsi="Kudriashov"/>
      <w:sz w:val="24"/>
      <w:szCs w:val="22"/>
      <w:lang w:eastAsia="ar-SA"/>
    </w:rPr>
  </w:style>
  <w:style w:type="paragraph" w:customStyle="1" w:styleId="32">
    <w:name w:val="Основной текст с отступом 32"/>
    <w:basedOn w:val="a0"/>
    <w:rsid w:val="00324C6E"/>
    <w:pPr>
      <w:suppressAutoHyphens/>
      <w:ind w:left="360" w:hanging="360"/>
      <w:jc w:val="both"/>
    </w:pPr>
    <w:rPr>
      <w:b/>
      <w:bCs/>
      <w:sz w:val="28"/>
      <w:szCs w:val="24"/>
      <w:lang w:eastAsia="ar-SA"/>
    </w:rPr>
  </w:style>
  <w:style w:type="paragraph" w:customStyle="1" w:styleId="15">
    <w:name w:val="Текст1"/>
    <w:basedOn w:val="a0"/>
    <w:rsid w:val="00324C6E"/>
    <w:pPr>
      <w:suppressAutoHyphens/>
    </w:pPr>
    <w:rPr>
      <w:rFonts w:ascii="Courier New" w:hAnsi="Courier New" w:cs="Courier New"/>
      <w:sz w:val="20"/>
      <w:szCs w:val="20"/>
      <w:lang w:eastAsia="ar-SA"/>
    </w:rPr>
  </w:style>
  <w:style w:type="paragraph" w:customStyle="1" w:styleId="ConsPlusNonformat">
    <w:name w:val="ConsPlusNonformat"/>
    <w:rsid w:val="00324C6E"/>
    <w:pPr>
      <w:widowControl w:val="0"/>
      <w:suppressAutoHyphens/>
      <w:autoSpaceDE w:val="0"/>
      <w:spacing w:after="200" w:line="276" w:lineRule="auto"/>
    </w:pPr>
    <w:rPr>
      <w:rFonts w:ascii="Courier New" w:hAnsi="Courier New" w:cs="Courier New"/>
      <w:sz w:val="22"/>
      <w:szCs w:val="22"/>
      <w:lang w:eastAsia="ar-SA"/>
    </w:rPr>
  </w:style>
  <w:style w:type="paragraph" w:customStyle="1" w:styleId="ConsPlusTitle">
    <w:name w:val="ConsPlusTitle"/>
    <w:rsid w:val="00324C6E"/>
    <w:pPr>
      <w:suppressAutoHyphens/>
      <w:autoSpaceDE w:val="0"/>
      <w:spacing w:after="200" w:line="276" w:lineRule="auto"/>
    </w:pPr>
    <w:rPr>
      <w:rFonts w:ascii="Arial" w:hAnsi="Arial" w:cs="Arial"/>
      <w:b/>
      <w:bCs/>
      <w:sz w:val="22"/>
      <w:szCs w:val="22"/>
      <w:lang w:eastAsia="ar-SA"/>
    </w:rPr>
  </w:style>
  <w:style w:type="paragraph" w:customStyle="1" w:styleId="Iauiue">
    <w:name w:val="Iau?iue"/>
    <w:rsid w:val="00324C6E"/>
    <w:pPr>
      <w:widowControl w:val="0"/>
      <w:suppressAutoHyphens/>
      <w:spacing w:after="200" w:line="276" w:lineRule="auto"/>
    </w:pPr>
    <w:rPr>
      <w:rFonts w:ascii="Times New Roman" w:hAnsi="Times New Roman"/>
      <w:sz w:val="22"/>
      <w:szCs w:val="22"/>
      <w:lang w:eastAsia="ar-SA"/>
    </w:rPr>
  </w:style>
  <w:style w:type="paragraph" w:customStyle="1" w:styleId="16">
    <w:name w:val="Схема документа1"/>
    <w:basedOn w:val="a0"/>
    <w:rsid w:val="00324C6E"/>
    <w:pPr>
      <w:shd w:val="clear" w:color="auto" w:fill="000080"/>
      <w:suppressAutoHyphens/>
    </w:pPr>
    <w:rPr>
      <w:rFonts w:ascii="Tahoma" w:hAnsi="Tahoma" w:cs="Tahoma"/>
      <w:sz w:val="20"/>
      <w:szCs w:val="20"/>
      <w:lang w:eastAsia="ar-SA"/>
    </w:rPr>
  </w:style>
  <w:style w:type="paragraph" w:customStyle="1" w:styleId="nienie">
    <w:name w:val="nienie"/>
    <w:basedOn w:val="Iauiue"/>
    <w:rsid w:val="00324C6E"/>
    <w:pPr>
      <w:keepLines/>
      <w:ind w:left="709" w:hanging="284"/>
      <w:jc w:val="both"/>
    </w:pPr>
    <w:rPr>
      <w:rFonts w:ascii="Peterburg" w:hAnsi="Peterburg"/>
      <w:sz w:val="24"/>
    </w:rPr>
  </w:style>
  <w:style w:type="paragraph" w:customStyle="1" w:styleId="27">
    <w:name w:val="Îñíîâíîé òåêñò 2"/>
    <w:basedOn w:val="a0"/>
    <w:rsid w:val="00324C6E"/>
    <w:pPr>
      <w:widowControl w:val="0"/>
      <w:suppressAutoHyphens/>
      <w:ind w:firstLine="720"/>
      <w:jc w:val="both"/>
    </w:pPr>
    <w:rPr>
      <w:b/>
      <w:color w:val="000000"/>
      <w:szCs w:val="20"/>
      <w:lang w:eastAsia="ar-SA"/>
    </w:rPr>
  </w:style>
  <w:style w:type="paragraph" w:customStyle="1" w:styleId="100">
    <w:name w:val="Оглавление 10"/>
    <w:basedOn w:val="13"/>
    <w:rsid w:val="00324C6E"/>
    <w:pPr>
      <w:tabs>
        <w:tab w:val="right" w:leader="dot" w:pos="9637"/>
      </w:tabs>
      <w:ind w:left="2547"/>
    </w:pPr>
  </w:style>
  <w:style w:type="paragraph" w:customStyle="1" w:styleId="af9">
    <w:name w:val="Содержимое таблицы"/>
    <w:basedOn w:val="a0"/>
    <w:rsid w:val="00324C6E"/>
    <w:pPr>
      <w:suppressLineNumbers/>
      <w:suppressAutoHyphens/>
    </w:pPr>
    <w:rPr>
      <w:szCs w:val="24"/>
      <w:lang w:eastAsia="ar-SA"/>
    </w:rPr>
  </w:style>
  <w:style w:type="paragraph" w:customStyle="1" w:styleId="afa">
    <w:name w:val="Заголовок таблицы"/>
    <w:basedOn w:val="af9"/>
    <w:rsid w:val="00324C6E"/>
    <w:pPr>
      <w:jc w:val="center"/>
    </w:pPr>
    <w:rPr>
      <w:b/>
      <w:bCs/>
    </w:rPr>
  </w:style>
  <w:style w:type="paragraph" w:customStyle="1" w:styleId="afb">
    <w:name w:val="Содержимое врезки"/>
    <w:basedOn w:val="ac"/>
    <w:rsid w:val="00324C6E"/>
  </w:style>
  <w:style w:type="paragraph" w:customStyle="1" w:styleId="310">
    <w:name w:val="Основной текст с отступом 31"/>
    <w:basedOn w:val="a0"/>
    <w:rsid w:val="00324C6E"/>
    <w:pPr>
      <w:suppressAutoHyphens/>
      <w:spacing w:line="240" w:lineRule="atLeast"/>
      <w:ind w:firstLine="720"/>
    </w:pPr>
    <w:rPr>
      <w:color w:val="000000"/>
      <w:szCs w:val="20"/>
      <w:lang w:eastAsia="ar-SA"/>
    </w:rPr>
  </w:style>
  <w:style w:type="paragraph" w:customStyle="1" w:styleId="311">
    <w:name w:val="Основной текст 31"/>
    <w:basedOn w:val="a0"/>
    <w:rsid w:val="00324C6E"/>
    <w:pPr>
      <w:tabs>
        <w:tab w:val="left" w:pos="9333"/>
      </w:tabs>
      <w:suppressAutoHyphens/>
      <w:spacing w:line="240" w:lineRule="atLeast"/>
    </w:pPr>
    <w:rPr>
      <w:b/>
      <w:color w:val="000000"/>
      <w:szCs w:val="20"/>
      <w:lang w:eastAsia="ar-SA"/>
    </w:rPr>
  </w:style>
  <w:style w:type="paragraph" w:customStyle="1" w:styleId="WW-3">
    <w:name w:val="WW-Основной текст 3"/>
    <w:basedOn w:val="a0"/>
    <w:rsid w:val="00324C6E"/>
    <w:pPr>
      <w:suppressAutoHyphens/>
      <w:spacing w:line="240" w:lineRule="atLeast"/>
    </w:pPr>
    <w:rPr>
      <w:b/>
      <w:color w:val="000000"/>
      <w:szCs w:val="24"/>
      <w:lang w:eastAsia="ar-SA"/>
    </w:rPr>
  </w:style>
  <w:style w:type="paragraph" w:customStyle="1" w:styleId="210">
    <w:name w:val="Основной текст 21"/>
    <w:basedOn w:val="a0"/>
    <w:rsid w:val="00324C6E"/>
    <w:pPr>
      <w:tabs>
        <w:tab w:val="left" w:pos="2610"/>
      </w:tabs>
      <w:suppressAutoHyphens/>
      <w:jc w:val="both"/>
    </w:pPr>
    <w:rPr>
      <w:sz w:val="28"/>
      <w:szCs w:val="20"/>
      <w:lang w:eastAsia="ar-SA"/>
    </w:rPr>
  </w:style>
  <w:style w:type="character" w:styleId="afc">
    <w:name w:val="footnote reference"/>
    <w:uiPriority w:val="99"/>
    <w:semiHidden/>
    <w:unhideWhenUsed/>
    <w:rsid w:val="00324C6E"/>
    <w:rPr>
      <w:vertAlign w:val="superscript"/>
    </w:rPr>
  </w:style>
  <w:style w:type="character" w:styleId="afd">
    <w:name w:val="endnote reference"/>
    <w:uiPriority w:val="99"/>
    <w:semiHidden/>
    <w:unhideWhenUsed/>
    <w:rsid w:val="00324C6E"/>
    <w:rPr>
      <w:vertAlign w:val="superscript"/>
    </w:rPr>
  </w:style>
  <w:style w:type="character" w:customStyle="1" w:styleId="WW8Num5z0">
    <w:name w:val="WW8Num5z0"/>
    <w:rsid w:val="00324C6E"/>
    <w:rPr>
      <w:color w:val="auto"/>
    </w:rPr>
  </w:style>
  <w:style w:type="character" w:customStyle="1" w:styleId="WW8Num6z0">
    <w:name w:val="WW8Num6z0"/>
    <w:rsid w:val="00324C6E"/>
    <w:rPr>
      <w:rFonts w:ascii="Symbol" w:hAnsi="Symbol" w:hint="default"/>
    </w:rPr>
  </w:style>
  <w:style w:type="character" w:customStyle="1" w:styleId="WW8Num10z0">
    <w:name w:val="WW8Num10z0"/>
    <w:rsid w:val="00324C6E"/>
    <w:rPr>
      <w:color w:val="auto"/>
    </w:rPr>
  </w:style>
  <w:style w:type="character" w:customStyle="1" w:styleId="WW8Num11z0">
    <w:name w:val="WW8Num11z0"/>
    <w:rsid w:val="00324C6E"/>
    <w:rPr>
      <w:rFonts w:ascii="Symbol" w:hAnsi="Symbol" w:hint="default"/>
    </w:rPr>
  </w:style>
  <w:style w:type="character" w:customStyle="1" w:styleId="WW8Num12z0">
    <w:name w:val="WW8Num12z0"/>
    <w:rsid w:val="00324C6E"/>
    <w:rPr>
      <w:rFonts w:ascii="Symbol" w:hAnsi="Symbol" w:hint="default"/>
    </w:rPr>
  </w:style>
  <w:style w:type="character" w:customStyle="1" w:styleId="WW8Num12z1">
    <w:name w:val="WW8Num12z1"/>
    <w:rsid w:val="00324C6E"/>
    <w:rPr>
      <w:rFonts w:ascii="Wingdings 2" w:hAnsi="Wingdings 2" w:cs="StarSymbol" w:hint="default"/>
      <w:sz w:val="18"/>
      <w:szCs w:val="18"/>
    </w:rPr>
  </w:style>
  <w:style w:type="character" w:customStyle="1" w:styleId="WW8Num12z2">
    <w:name w:val="WW8Num12z2"/>
    <w:rsid w:val="00324C6E"/>
    <w:rPr>
      <w:rFonts w:ascii="StarSymbol" w:eastAsia="StarSymbol" w:hAnsi="StarSymbol" w:cs="StarSymbol" w:hint="eastAsia"/>
      <w:sz w:val="18"/>
      <w:szCs w:val="18"/>
    </w:rPr>
  </w:style>
  <w:style w:type="character" w:customStyle="1" w:styleId="WW8Num13z0">
    <w:name w:val="WW8Num13z0"/>
    <w:rsid w:val="00324C6E"/>
    <w:rPr>
      <w:rFonts w:ascii="Wingdings" w:hAnsi="Wingdings" w:cs="StarSymbol" w:hint="default"/>
      <w:sz w:val="18"/>
      <w:szCs w:val="18"/>
    </w:rPr>
  </w:style>
  <w:style w:type="character" w:customStyle="1" w:styleId="WW8Num13z1">
    <w:name w:val="WW8Num13z1"/>
    <w:rsid w:val="00324C6E"/>
    <w:rPr>
      <w:rFonts w:ascii="Wingdings 2" w:hAnsi="Wingdings 2" w:cs="StarSymbol" w:hint="default"/>
      <w:sz w:val="18"/>
      <w:szCs w:val="18"/>
    </w:rPr>
  </w:style>
  <w:style w:type="character" w:customStyle="1" w:styleId="WW8Num13z2">
    <w:name w:val="WW8Num13z2"/>
    <w:rsid w:val="00324C6E"/>
    <w:rPr>
      <w:rFonts w:ascii="StarSymbol" w:eastAsia="StarSymbol" w:hAnsi="StarSymbol" w:cs="StarSymbol" w:hint="eastAsia"/>
      <w:sz w:val="18"/>
      <w:szCs w:val="18"/>
    </w:rPr>
  </w:style>
  <w:style w:type="character" w:customStyle="1" w:styleId="WW8Num14z0">
    <w:name w:val="WW8Num14z0"/>
    <w:rsid w:val="00324C6E"/>
    <w:rPr>
      <w:rFonts w:ascii="Wingdings" w:hAnsi="Wingdings" w:cs="StarSymbol" w:hint="default"/>
      <w:sz w:val="18"/>
      <w:szCs w:val="18"/>
    </w:rPr>
  </w:style>
  <w:style w:type="character" w:customStyle="1" w:styleId="WW8Num14z1">
    <w:name w:val="WW8Num14z1"/>
    <w:rsid w:val="00324C6E"/>
    <w:rPr>
      <w:rFonts w:ascii="Wingdings 2" w:hAnsi="Wingdings 2" w:cs="StarSymbol" w:hint="default"/>
      <w:sz w:val="18"/>
      <w:szCs w:val="18"/>
    </w:rPr>
  </w:style>
  <w:style w:type="character" w:customStyle="1" w:styleId="WW8Num14z2">
    <w:name w:val="WW8Num14z2"/>
    <w:rsid w:val="00324C6E"/>
    <w:rPr>
      <w:rFonts w:ascii="StarSymbol" w:eastAsia="StarSymbol" w:hAnsi="StarSymbol" w:cs="StarSymbol" w:hint="eastAsia"/>
      <w:sz w:val="18"/>
      <w:szCs w:val="18"/>
    </w:rPr>
  </w:style>
  <w:style w:type="character" w:customStyle="1" w:styleId="28">
    <w:name w:val="Основной шрифт абзаца2"/>
    <w:rsid w:val="00324C6E"/>
  </w:style>
  <w:style w:type="character" w:customStyle="1" w:styleId="WW8Num1z0">
    <w:name w:val="WW8Num1z0"/>
    <w:rsid w:val="00324C6E"/>
    <w:rPr>
      <w:color w:val="auto"/>
    </w:rPr>
  </w:style>
  <w:style w:type="character" w:customStyle="1" w:styleId="WW8Num11z1">
    <w:name w:val="WW8Num11z1"/>
    <w:rsid w:val="00324C6E"/>
    <w:rPr>
      <w:rFonts w:ascii="Courier New" w:hAnsi="Courier New" w:cs="Courier New" w:hint="default"/>
    </w:rPr>
  </w:style>
  <w:style w:type="character" w:customStyle="1" w:styleId="WW8Num11z2">
    <w:name w:val="WW8Num11z2"/>
    <w:rsid w:val="00324C6E"/>
    <w:rPr>
      <w:rFonts w:ascii="Wingdings" w:hAnsi="Wingdings" w:hint="default"/>
    </w:rPr>
  </w:style>
  <w:style w:type="character" w:customStyle="1" w:styleId="WW8Num15z0">
    <w:name w:val="WW8Num15z0"/>
    <w:rsid w:val="00324C6E"/>
    <w:rPr>
      <w:rFonts w:ascii="Symbol" w:hAnsi="Symbol" w:hint="default"/>
    </w:rPr>
  </w:style>
  <w:style w:type="character" w:customStyle="1" w:styleId="WW8Num16z0">
    <w:name w:val="WW8Num16z0"/>
    <w:rsid w:val="00324C6E"/>
    <w:rPr>
      <w:b/>
      <w:bCs w:val="0"/>
    </w:rPr>
  </w:style>
  <w:style w:type="character" w:customStyle="1" w:styleId="WW8Num17z0">
    <w:name w:val="WW8Num17z0"/>
    <w:rsid w:val="00324C6E"/>
    <w:rPr>
      <w:rFonts w:ascii="Symbol" w:hAnsi="Symbol" w:hint="default"/>
    </w:rPr>
  </w:style>
  <w:style w:type="character" w:customStyle="1" w:styleId="WW8Num17z1">
    <w:name w:val="WW8Num17z1"/>
    <w:rsid w:val="00324C6E"/>
    <w:rPr>
      <w:rFonts w:ascii="Courier New" w:hAnsi="Courier New" w:cs="Courier New" w:hint="default"/>
    </w:rPr>
  </w:style>
  <w:style w:type="character" w:customStyle="1" w:styleId="WW8Num17z2">
    <w:name w:val="WW8Num17z2"/>
    <w:rsid w:val="00324C6E"/>
    <w:rPr>
      <w:rFonts w:ascii="Wingdings" w:hAnsi="Wingdings" w:hint="default"/>
    </w:rPr>
  </w:style>
  <w:style w:type="character" w:customStyle="1" w:styleId="WW8Num19z0">
    <w:name w:val="WW8Num19z0"/>
    <w:rsid w:val="00324C6E"/>
    <w:rPr>
      <w:rFonts w:ascii="Symbol" w:hAnsi="Symbol" w:hint="default"/>
    </w:rPr>
  </w:style>
  <w:style w:type="character" w:customStyle="1" w:styleId="WW8Num19z1">
    <w:name w:val="WW8Num19z1"/>
    <w:rsid w:val="00324C6E"/>
    <w:rPr>
      <w:rFonts w:ascii="Courier New" w:hAnsi="Courier New" w:cs="Courier New" w:hint="default"/>
    </w:rPr>
  </w:style>
  <w:style w:type="character" w:customStyle="1" w:styleId="WW8Num19z2">
    <w:name w:val="WW8Num19z2"/>
    <w:rsid w:val="00324C6E"/>
    <w:rPr>
      <w:rFonts w:ascii="Wingdings" w:hAnsi="Wingdings" w:hint="default"/>
    </w:rPr>
  </w:style>
  <w:style w:type="character" w:customStyle="1" w:styleId="17">
    <w:name w:val="Основной шрифт абзаца1"/>
    <w:rsid w:val="00324C6E"/>
  </w:style>
  <w:style w:type="character" w:customStyle="1" w:styleId="afe">
    <w:name w:val="Символ сноски"/>
    <w:basedOn w:val="17"/>
    <w:rsid w:val="00324C6E"/>
    <w:rPr>
      <w:vertAlign w:val="superscript"/>
    </w:rPr>
  </w:style>
  <w:style w:type="character" w:customStyle="1" w:styleId="18">
    <w:name w:val="Знак сноски1"/>
    <w:rsid w:val="00324C6E"/>
    <w:rPr>
      <w:vertAlign w:val="superscript"/>
    </w:rPr>
  </w:style>
  <w:style w:type="character" w:customStyle="1" w:styleId="aff">
    <w:name w:val="Символ нумерации"/>
    <w:rsid w:val="00324C6E"/>
  </w:style>
  <w:style w:type="character" w:customStyle="1" w:styleId="aff0">
    <w:name w:val="Символы концевой сноски"/>
    <w:rsid w:val="00324C6E"/>
    <w:rPr>
      <w:vertAlign w:val="superscript"/>
    </w:rPr>
  </w:style>
  <w:style w:type="character" w:customStyle="1" w:styleId="WW-">
    <w:name w:val="WW-Символы концевой сноски"/>
    <w:rsid w:val="00324C6E"/>
  </w:style>
  <w:style w:type="character" w:customStyle="1" w:styleId="WW8Num27z0">
    <w:name w:val="WW8Num27z0"/>
    <w:rsid w:val="00324C6E"/>
    <w:rPr>
      <w:rFonts w:ascii="Symbol" w:hAnsi="Symbol" w:hint="default"/>
    </w:rPr>
  </w:style>
  <w:style w:type="character" w:styleId="aff1">
    <w:name w:val="Emphasis"/>
    <w:basedOn w:val="a1"/>
    <w:uiPriority w:val="20"/>
    <w:qFormat/>
    <w:rsid w:val="00FF6654"/>
    <w:rPr>
      <w:i/>
      <w:iCs/>
    </w:rPr>
  </w:style>
  <w:style w:type="character" w:customStyle="1" w:styleId="aff2">
    <w:name w:val="Маркеры списка"/>
    <w:rsid w:val="00324C6E"/>
    <w:rPr>
      <w:rFonts w:ascii="StarSymbol" w:eastAsia="StarSymbol" w:hAnsi="StarSymbol" w:cs="StarSymbol" w:hint="eastAsia"/>
      <w:sz w:val="18"/>
      <w:szCs w:val="18"/>
    </w:rPr>
  </w:style>
  <w:style w:type="character" w:customStyle="1" w:styleId="WW8Num116z1">
    <w:name w:val="WW8Num116z1"/>
    <w:rsid w:val="00324C6E"/>
    <w:rPr>
      <w:rFonts w:ascii="Courier New" w:hAnsi="Courier New" w:cs="Courier New" w:hint="default"/>
    </w:rPr>
  </w:style>
  <w:style w:type="character" w:customStyle="1" w:styleId="WW8Num116z2">
    <w:name w:val="WW8Num116z2"/>
    <w:rsid w:val="00324C6E"/>
    <w:rPr>
      <w:rFonts w:ascii="Wingdings" w:hAnsi="Wingdings" w:hint="default"/>
    </w:rPr>
  </w:style>
  <w:style w:type="character" w:customStyle="1" w:styleId="WW8Num116z3">
    <w:name w:val="WW8Num116z3"/>
    <w:rsid w:val="00324C6E"/>
    <w:rPr>
      <w:rFonts w:ascii="Symbol" w:hAnsi="Symbol" w:hint="default"/>
    </w:rPr>
  </w:style>
  <w:style w:type="character" w:customStyle="1" w:styleId="WW8Num278z1">
    <w:name w:val="WW8Num278z1"/>
    <w:rsid w:val="00324C6E"/>
    <w:rPr>
      <w:rFonts w:ascii="Courier New" w:hAnsi="Courier New" w:cs="Courier New" w:hint="default"/>
    </w:rPr>
  </w:style>
  <w:style w:type="character" w:customStyle="1" w:styleId="WW8Num278z2">
    <w:name w:val="WW8Num278z2"/>
    <w:rsid w:val="00324C6E"/>
    <w:rPr>
      <w:rFonts w:ascii="Wingdings" w:hAnsi="Wingdings" w:hint="default"/>
    </w:rPr>
  </w:style>
  <w:style w:type="paragraph" w:styleId="aff3">
    <w:name w:val="No Spacing"/>
    <w:uiPriority w:val="1"/>
    <w:qFormat/>
    <w:rsid w:val="00FF6654"/>
    <w:rPr>
      <w:sz w:val="22"/>
      <w:szCs w:val="22"/>
      <w:lang w:val="en-US" w:eastAsia="en-US" w:bidi="en-US"/>
    </w:rPr>
  </w:style>
  <w:style w:type="character" w:customStyle="1" w:styleId="WW8Num426z1">
    <w:name w:val="WW8Num426z1"/>
    <w:rsid w:val="00324C6E"/>
    <w:rPr>
      <w:rFonts w:ascii="Courier New" w:hAnsi="Courier New" w:cs="Courier New" w:hint="default"/>
    </w:rPr>
  </w:style>
  <w:style w:type="character" w:customStyle="1" w:styleId="WW8Num426z2">
    <w:name w:val="WW8Num426z2"/>
    <w:rsid w:val="00324C6E"/>
    <w:rPr>
      <w:rFonts w:ascii="Wingdings" w:hAnsi="Wingdings" w:hint="default"/>
    </w:rPr>
  </w:style>
  <w:style w:type="character" w:customStyle="1" w:styleId="WW8Num426z3">
    <w:name w:val="WW8Num426z3"/>
    <w:rsid w:val="00324C6E"/>
    <w:rPr>
      <w:rFonts w:ascii="Symbol" w:hAnsi="Symbol" w:hint="default"/>
    </w:rPr>
  </w:style>
  <w:style w:type="character" w:customStyle="1" w:styleId="WW8Num90z1">
    <w:name w:val="WW8Num90z1"/>
    <w:rsid w:val="00324C6E"/>
    <w:rPr>
      <w:rFonts w:ascii="Courier New" w:hAnsi="Courier New" w:cs="Courier New" w:hint="default"/>
    </w:rPr>
  </w:style>
  <w:style w:type="character" w:customStyle="1" w:styleId="WW8Num90z2">
    <w:name w:val="WW8Num90z2"/>
    <w:rsid w:val="00324C6E"/>
    <w:rPr>
      <w:rFonts w:ascii="Wingdings" w:hAnsi="Wingdings" w:hint="default"/>
    </w:rPr>
  </w:style>
  <w:style w:type="character" w:customStyle="1" w:styleId="WW8Num90z3">
    <w:name w:val="WW8Num90z3"/>
    <w:rsid w:val="00324C6E"/>
    <w:rPr>
      <w:rFonts w:ascii="Symbol" w:hAnsi="Symbol" w:hint="default"/>
    </w:rPr>
  </w:style>
  <w:style w:type="character" w:customStyle="1" w:styleId="WW8Num302z1">
    <w:name w:val="WW8Num302z1"/>
    <w:rsid w:val="00324C6E"/>
    <w:rPr>
      <w:rFonts w:ascii="Courier New" w:hAnsi="Courier New" w:cs="Courier New" w:hint="default"/>
    </w:rPr>
  </w:style>
  <w:style w:type="character" w:customStyle="1" w:styleId="WW8Num302z2">
    <w:name w:val="WW8Num302z2"/>
    <w:rsid w:val="00324C6E"/>
    <w:rPr>
      <w:rFonts w:ascii="Wingdings" w:hAnsi="Wingdings" w:hint="default"/>
    </w:rPr>
  </w:style>
  <w:style w:type="character" w:customStyle="1" w:styleId="WW8Num302z3">
    <w:name w:val="WW8Num302z3"/>
    <w:rsid w:val="00324C6E"/>
    <w:rPr>
      <w:rFonts w:ascii="Symbol" w:hAnsi="Symbol" w:hint="default"/>
    </w:rPr>
  </w:style>
  <w:style w:type="character" w:customStyle="1" w:styleId="WW8Num199z1">
    <w:name w:val="WW8Num199z1"/>
    <w:rsid w:val="00324C6E"/>
    <w:rPr>
      <w:rFonts w:ascii="Courier New" w:hAnsi="Courier New" w:cs="Courier New" w:hint="default"/>
    </w:rPr>
  </w:style>
  <w:style w:type="character" w:customStyle="1" w:styleId="WW8Num199z2">
    <w:name w:val="WW8Num199z2"/>
    <w:rsid w:val="00324C6E"/>
    <w:rPr>
      <w:rFonts w:ascii="Wingdings" w:hAnsi="Wingdings" w:hint="default"/>
    </w:rPr>
  </w:style>
  <w:style w:type="character" w:customStyle="1" w:styleId="WW8Num199z3">
    <w:name w:val="WW8Num199z3"/>
    <w:rsid w:val="00324C6E"/>
    <w:rPr>
      <w:rFonts w:ascii="Symbol" w:hAnsi="Symbol" w:hint="default"/>
    </w:rPr>
  </w:style>
  <w:style w:type="character" w:customStyle="1" w:styleId="WW8Num77z1">
    <w:name w:val="WW8Num77z1"/>
    <w:rsid w:val="00324C6E"/>
    <w:rPr>
      <w:rFonts w:ascii="Courier New" w:hAnsi="Courier New" w:cs="Courier New" w:hint="default"/>
    </w:rPr>
  </w:style>
  <w:style w:type="character" w:customStyle="1" w:styleId="WW8Num77z2">
    <w:name w:val="WW8Num77z2"/>
    <w:rsid w:val="00324C6E"/>
    <w:rPr>
      <w:rFonts w:ascii="Wingdings" w:hAnsi="Wingdings" w:hint="default"/>
    </w:rPr>
  </w:style>
  <w:style w:type="character" w:customStyle="1" w:styleId="WW8Num77z3">
    <w:name w:val="WW8Num77z3"/>
    <w:rsid w:val="00324C6E"/>
    <w:rPr>
      <w:rFonts w:ascii="Symbol" w:hAnsi="Symbol" w:hint="default"/>
    </w:rPr>
  </w:style>
  <w:style w:type="character" w:customStyle="1" w:styleId="WW8Num75z1">
    <w:name w:val="WW8Num75z1"/>
    <w:rsid w:val="00324C6E"/>
    <w:rPr>
      <w:rFonts w:ascii="Courier New" w:hAnsi="Courier New" w:cs="Courier New" w:hint="default"/>
    </w:rPr>
  </w:style>
  <w:style w:type="character" w:customStyle="1" w:styleId="WW8Num75z2">
    <w:name w:val="WW8Num75z2"/>
    <w:rsid w:val="00324C6E"/>
    <w:rPr>
      <w:rFonts w:ascii="Wingdings" w:hAnsi="Wingdings" w:hint="default"/>
    </w:rPr>
  </w:style>
  <w:style w:type="character" w:customStyle="1" w:styleId="WW8Num75z3">
    <w:name w:val="WW8Num75z3"/>
    <w:rsid w:val="00324C6E"/>
    <w:rPr>
      <w:rFonts w:ascii="Symbol" w:hAnsi="Symbol" w:hint="default"/>
    </w:rPr>
  </w:style>
  <w:style w:type="character" w:customStyle="1" w:styleId="WW8Num488z1">
    <w:name w:val="WW8Num488z1"/>
    <w:rsid w:val="00324C6E"/>
    <w:rPr>
      <w:rFonts w:ascii="Courier New" w:hAnsi="Courier New" w:cs="Courier New" w:hint="default"/>
    </w:rPr>
  </w:style>
  <w:style w:type="character" w:customStyle="1" w:styleId="WW8Num488z2">
    <w:name w:val="WW8Num488z2"/>
    <w:rsid w:val="00324C6E"/>
    <w:rPr>
      <w:rFonts w:ascii="Wingdings" w:hAnsi="Wingdings" w:hint="default"/>
    </w:rPr>
  </w:style>
  <w:style w:type="character" w:customStyle="1" w:styleId="WW8Num488z3">
    <w:name w:val="WW8Num488z3"/>
    <w:rsid w:val="00324C6E"/>
    <w:rPr>
      <w:rFonts w:ascii="Symbol" w:hAnsi="Symbol" w:hint="default"/>
    </w:rPr>
  </w:style>
  <w:style w:type="character" w:customStyle="1" w:styleId="WW8Num83z1">
    <w:name w:val="WW8Num83z1"/>
    <w:rsid w:val="00324C6E"/>
    <w:rPr>
      <w:rFonts w:ascii="Courier New" w:hAnsi="Courier New" w:cs="Courier New" w:hint="default"/>
    </w:rPr>
  </w:style>
  <w:style w:type="character" w:customStyle="1" w:styleId="WW8Num83z2">
    <w:name w:val="WW8Num83z2"/>
    <w:rsid w:val="00324C6E"/>
    <w:rPr>
      <w:rFonts w:ascii="Wingdings" w:hAnsi="Wingdings" w:hint="default"/>
    </w:rPr>
  </w:style>
  <w:style w:type="character" w:customStyle="1" w:styleId="WW8Num83z3">
    <w:name w:val="WW8Num83z3"/>
    <w:rsid w:val="00324C6E"/>
    <w:rPr>
      <w:rFonts w:ascii="Symbol" w:hAnsi="Symbol" w:hint="default"/>
    </w:rPr>
  </w:style>
  <w:style w:type="character" w:customStyle="1" w:styleId="WW8Num481z1">
    <w:name w:val="WW8Num481z1"/>
    <w:rsid w:val="00324C6E"/>
    <w:rPr>
      <w:rFonts w:ascii="Courier New" w:hAnsi="Courier New" w:cs="Courier New" w:hint="default"/>
    </w:rPr>
  </w:style>
  <w:style w:type="character" w:customStyle="1" w:styleId="WW8Num481z2">
    <w:name w:val="WW8Num481z2"/>
    <w:rsid w:val="00324C6E"/>
    <w:rPr>
      <w:rFonts w:ascii="Wingdings" w:hAnsi="Wingdings" w:hint="default"/>
    </w:rPr>
  </w:style>
  <w:style w:type="character" w:customStyle="1" w:styleId="WW8Num481z3">
    <w:name w:val="WW8Num481z3"/>
    <w:rsid w:val="00324C6E"/>
    <w:rPr>
      <w:rFonts w:ascii="Symbol" w:hAnsi="Symbol" w:hint="default"/>
    </w:rPr>
  </w:style>
  <w:style w:type="character" w:customStyle="1" w:styleId="WW8Num106z1">
    <w:name w:val="WW8Num106z1"/>
    <w:rsid w:val="00324C6E"/>
    <w:rPr>
      <w:rFonts w:ascii="Courier New" w:hAnsi="Courier New" w:cs="Courier New" w:hint="default"/>
    </w:rPr>
  </w:style>
  <w:style w:type="character" w:customStyle="1" w:styleId="WW8Num106z2">
    <w:name w:val="WW8Num106z2"/>
    <w:rsid w:val="00324C6E"/>
    <w:rPr>
      <w:rFonts w:ascii="Wingdings" w:hAnsi="Wingdings" w:hint="default"/>
    </w:rPr>
  </w:style>
  <w:style w:type="character" w:customStyle="1" w:styleId="WW8Num106z3">
    <w:name w:val="WW8Num106z3"/>
    <w:rsid w:val="00324C6E"/>
    <w:rPr>
      <w:rFonts w:ascii="Symbol" w:hAnsi="Symbol" w:hint="default"/>
    </w:rPr>
  </w:style>
  <w:style w:type="character" w:customStyle="1" w:styleId="WW8Num189z1">
    <w:name w:val="WW8Num189z1"/>
    <w:rsid w:val="00324C6E"/>
    <w:rPr>
      <w:rFonts w:ascii="Courier New" w:hAnsi="Courier New" w:cs="Courier New" w:hint="default"/>
    </w:rPr>
  </w:style>
  <w:style w:type="character" w:customStyle="1" w:styleId="WW8Num189z2">
    <w:name w:val="WW8Num189z2"/>
    <w:rsid w:val="00324C6E"/>
    <w:rPr>
      <w:rFonts w:ascii="Wingdings" w:hAnsi="Wingdings" w:hint="default"/>
    </w:rPr>
  </w:style>
  <w:style w:type="character" w:customStyle="1" w:styleId="WW8Num189z3">
    <w:name w:val="WW8Num189z3"/>
    <w:rsid w:val="00324C6E"/>
    <w:rPr>
      <w:rFonts w:ascii="Symbol" w:hAnsi="Symbol" w:hint="default"/>
    </w:rPr>
  </w:style>
  <w:style w:type="character" w:customStyle="1" w:styleId="WW8Num144z1">
    <w:name w:val="WW8Num144z1"/>
    <w:rsid w:val="00324C6E"/>
    <w:rPr>
      <w:rFonts w:ascii="Courier New" w:hAnsi="Courier New" w:cs="Courier New" w:hint="default"/>
    </w:rPr>
  </w:style>
  <w:style w:type="character" w:customStyle="1" w:styleId="WW8Num144z2">
    <w:name w:val="WW8Num144z2"/>
    <w:rsid w:val="00324C6E"/>
    <w:rPr>
      <w:rFonts w:ascii="Wingdings" w:hAnsi="Wingdings" w:hint="default"/>
    </w:rPr>
  </w:style>
  <w:style w:type="character" w:customStyle="1" w:styleId="WW8Num144z3">
    <w:name w:val="WW8Num144z3"/>
    <w:rsid w:val="00324C6E"/>
    <w:rPr>
      <w:rFonts w:ascii="Symbol" w:hAnsi="Symbol" w:hint="default"/>
    </w:rPr>
  </w:style>
  <w:style w:type="character" w:styleId="aff4">
    <w:name w:val="Hyperlink"/>
    <w:basedOn w:val="17"/>
    <w:uiPriority w:val="99"/>
    <w:unhideWhenUsed/>
    <w:rsid w:val="00324C6E"/>
    <w:rPr>
      <w:color w:val="0000FF"/>
      <w:u w:val="single"/>
    </w:rPr>
  </w:style>
  <w:style w:type="paragraph" w:styleId="91">
    <w:name w:val="toc 9"/>
    <w:basedOn w:val="13"/>
    <w:autoRedefine/>
    <w:uiPriority w:val="39"/>
    <w:unhideWhenUsed/>
    <w:rsid w:val="00324C6E"/>
    <w:pPr>
      <w:tabs>
        <w:tab w:val="right" w:leader="dot" w:pos="9637"/>
      </w:tabs>
      <w:ind w:left="2264"/>
    </w:pPr>
  </w:style>
  <w:style w:type="paragraph" w:styleId="81">
    <w:name w:val="toc 8"/>
    <w:basedOn w:val="13"/>
    <w:autoRedefine/>
    <w:uiPriority w:val="39"/>
    <w:unhideWhenUsed/>
    <w:rsid w:val="00324C6E"/>
    <w:pPr>
      <w:tabs>
        <w:tab w:val="right" w:leader="dot" w:pos="9637"/>
      </w:tabs>
      <w:ind w:left="1981"/>
    </w:pPr>
  </w:style>
  <w:style w:type="paragraph" w:styleId="71">
    <w:name w:val="toc 7"/>
    <w:basedOn w:val="13"/>
    <w:autoRedefine/>
    <w:uiPriority w:val="39"/>
    <w:unhideWhenUsed/>
    <w:rsid w:val="00324C6E"/>
    <w:pPr>
      <w:tabs>
        <w:tab w:val="right" w:leader="dot" w:pos="9637"/>
      </w:tabs>
      <w:ind w:left="1698"/>
    </w:pPr>
  </w:style>
  <w:style w:type="paragraph" w:styleId="61">
    <w:name w:val="toc 6"/>
    <w:basedOn w:val="13"/>
    <w:autoRedefine/>
    <w:uiPriority w:val="39"/>
    <w:unhideWhenUsed/>
    <w:rsid w:val="00324C6E"/>
    <w:pPr>
      <w:tabs>
        <w:tab w:val="right" w:leader="dot" w:pos="9637"/>
      </w:tabs>
      <w:ind w:left="1415"/>
    </w:pPr>
  </w:style>
  <w:style w:type="paragraph" w:styleId="51">
    <w:name w:val="toc 5"/>
    <w:basedOn w:val="13"/>
    <w:autoRedefine/>
    <w:uiPriority w:val="39"/>
    <w:unhideWhenUsed/>
    <w:rsid w:val="00324C6E"/>
    <w:pPr>
      <w:tabs>
        <w:tab w:val="right" w:leader="dot" w:pos="9637"/>
      </w:tabs>
      <w:ind w:left="1132"/>
    </w:pPr>
  </w:style>
  <w:style w:type="paragraph" w:styleId="41">
    <w:name w:val="toc 4"/>
    <w:basedOn w:val="13"/>
    <w:autoRedefine/>
    <w:uiPriority w:val="39"/>
    <w:unhideWhenUsed/>
    <w:rsid w:val="00324C6E"/>
    <w:pPr>
      <w:tabs>
        <w:tab w:val="right" w:leader="dot" w:pos="9637"/>
      </w:tabs>
      <w:ind w:left="849"/>
    </w:pPr>
  </w:style>
  <w:style w:type="numbering" w:styleId="a">
    <w:name w:val="Outline List 3"/>
    <w:basedOn w:val="a3"/>
    <w:uiPriority w:val="99"/>
    <w:semiHidden/>
    <w:unhideWhenUsed/>
    <w:rsid w:val="00324C6E"/>
    <w:pPr>
      <w:numPr>
        <w:numId w:val="116"/>
      </w:numPr>
    </w:pPr>
  </w:style>
  <w:style w:type="paragraph" w:styleId="aff5">
    <w:name w:val="TOC Heading"/>
    <w:basedOn w:val="1"/>
    <w:next w:val="a0"/>
    <w:uiPriority w:val="39"/>
    <w:semiHidden/>
    <w:unhideWhenUsed/>
    <w:qFormat/>
    <w:rsid w:val="00FF6654"/>
    <w:pPr>
      <w:outlineLvl w:val="9"/>
    </w:pPr>
  </w:style>
  <w:style w:type="character" w:styleId="aff6">
    <w:name w:val="page number"/>
    <w:basedOn w:val="a1"/>
    <w:rsid w:val="007B364E"/>
  </w:style>
  <w:style w:type="paragraph" w:styleId="aff7">
    <w:name w:val="List Paragraph"/>
    <w:basedOn w:val="a0"/>
    <w:uiPriority w:val="34"/>
    <w:qFormat/>
    <w:rsid w:val="00FF6654"/>
    <w:pPr>
      <w:ind w:left="720"/>
      <w:contextualSpacing/>
    </w:pPr>
  </w:style>
  <w:style w:type="paragraph" w:styleId="29">
    <w:name w:val="Quote"/>
    <w:basedOn w:val="a0"/>
    <w:next w:val="a0"/>
    <w:link w:val="2a"/>
    <w:uiPriority w:val="29"/>
    <w:qFormat/>
    <w:rsid w:val="00FF6654"/>
    <w:rPr>
      <w:i/>
      <w:iCs/>
      <w:color w:val="000000"/>
    </w:rPr>
  </w:style>
  <w:style w:type="character" w:customStyle="1" w:styleId="2a">
    <w:name w:val="Цитата 2 Знак"/>
    <w:basedOn w:val="a1"/>
    <w:link w:val="29"/>
    <w:uiPriority w:val="29"/>
    <w:rsid w:val="00FF6654"/>
    <w:rPr>
      <w:i/>
      <w:iCs/>
      <w:color w:val="000000"/>
    </w:rPr>
  </w:style>
  <w:style w:type="paragraph" w:styleId="aff8">
    <w:name w:val="Intense Quote"/>
    <w:basedOn w:val="a0"/>
    <w:next w:val="a0"/>
    <w:link w:val="aff9"/>
    <w:uiPriority w:val="30"/>
    <w:qFormat/>
    <w:rsid w:val="00FF6654"/>
    <w:pPr>
      <w:pBdr>
        <w:bottom w:val="single" w:sz="4" w:space="4" w:color="4F81BD"/>
      </w:pBdr>
      <w:spacing w:before="200" w:after="280"/>
      <w:ind w:left="936" w:right="936"/>
    </w:pPr>
    <w:rPr>
      <w:b/>
      <w:bCs/>
      <w:i/>
      <w:iCs/>
      <w:color w:val="4F81BD"/>
    </w:rPr>
  </w:style>
  <w:style w:type="character" w:customStyle="1" w:styleId="aff9">
    <w:name w:val="Выделенная цитата Знак"/>
    <w:basedOn w:val="a1"/>
    <w:link w:val="aff8"/>
    <w:uiPriority w:val="30"/>
    <w:rsid w:val="00FF6654"/>
    <w:rPr>
      <w:b/>
      <w:bCs/>
      <w:i/>
      <w:iCs/>
      <w:color w:val="4F81BD"/>
    </w:rPr>
  </w:style>
  <w:style w:type="character" w:styleId="affa">
    <w:name w:val="Subtle Emphasis"/>
    <w:basedOn w:val="a1"/>
    <w:uiPriority w:val="19"/>
    <w:qFormat/>
    <w:rsid w:val="00FF6654"/>
    <w:rPr>
      <w:i/>
      <w:iCs/>
      <w:color w:val="808080"/>
    </w:rPr>
  </w:style>
  <w:style w:type="character" w:styleId="affb">
    <w:name w:val="Intense Emphasis"/>
    <w:basedOn w:val="a1"/>
    <w:uiPriority w:val="21"/>
    <w:qFormat/>
    <w:rsid w:val="00FF6654"/>
    <w:rPr>
      <w:b/>
      <w:bCs/>
      <w:i/>
      <w:iCs/>
      <w:color w:val="4F81BD"/>
    </w:rPr>
  </w:style>
  <w:style w:type="character" w:styleId="affc">
    <w:name w:val="Subtle Reference"/>
    <w:basedOn w:val="a1"/>
    <w:uiPriority w:val="31"/>
    <w:qFormat/>
    <w:rsid w:val="00FF6654"/>
    <w:rPr>
      <w:smallCaps/>
      <w:color w:val="C0504D"/>
      <w:u w:val="single"/>
    </w:rPr>
  </w:style>
  <w:style w:type="character" w:styleId="affd">
    <w:name w:val="Intense Reference"/>
    <w:basedOn w:val="a1"/>
    <w:uiPriority w:val="32"/>
    <w:qFormat/>
    <w:rsid w:val="00FF6654"/>
    <w:rPr>
      <w:b/>
      <w:bCs/>
      <w:smallCaps/>
      <w:color w:val="C0504D"/>
      <w:spacing w:val="5"/>
      <w:u w:val="single"/>
    </w:rPr>
  </w:style>
  <w:style w:type="character" w:styleId="affe">
    <w:name w:val="Book Title"/>
    <w:basedOn w:val="a1"/>
    <w:uiPriority w:val="33"/>
    <w:qFormat/>
    <w:rsid w:val="00FF6654"/>
    <w:rPr>
      <w:b/>
      <w:bCs/>
      <w:smallCaps/>
      <w:spacing w:val="5"/>
    </w:rPr>
  </w:style>
  <w:style w:type="paragraph" w:customStyle="1" w:styleId="afff">
    <w:name w:val="Обычный текст"/>
    <w:basedOn w:val="a0"/>
    <w:qFormat/>
    <w:rsid w:val="00776B4F"/>
    <w:pPr>
      <w:ind w:firstLine="567"/>
      <w:jc w:val="both"/>
    </w:pPr>
    <w:rPr>
      <w:szCs w:val="24"/>
      <w:lang w:eastAsia="ar-SA"/>
    </w:rPr>
  </w:style>
  <w:style w:type="character" w:customStyle="1" w:styleId="apple-converted-space">
    <w:name w:val="apple-converted-space"/>
    <w:basedOn w:val="a1"/>
    <w:rsid w:val="004E3524"/>
  </w:style>
  <w:style w:type="character" w:customStyle="1" w:styleId="f">
    <w:name w:val="f"/>
    <w:basedOn w:val="a1"/>
    <w:rsid w:val="00DC57BC"/>
  </w:style>
  <w:style w:type="paragraph" w:customStyle="1" w:styleId="u">
    <w:name w:val="u"/>
    <w:basedOn w:val="a0"/>
    <w:rsid w:val="0025588A"/>
    <w:pPr>
      <w:spacing w:before="100" w:beforeAutospacing="1" w:after="100" w:afterAutospacing="1"/>
    </w:pPr>
    <w:rPr>
      <w:szCs w:val="24"/>
      <w:lang w:val="ru-RU" w:eastAsia="ru-RU" w:bidi="ar-SA"/>
    </w:rPr>
  </w:style>
  <w:style w:type="paragraph" w:customStyle="1" w:styleId="uni">
    <w:name w:val="uni"/>
    <w:basedOn w:val="a0"/>
    <w:rsid w:val="00B65B76"/>
    <w:pPr>
      <w:spacing w:before="100" w:beforeAutospacing="1" w:after="100" w:afterAutospacing="1"/>
    </w:pPr>
    <w:rPr>
      <w:szCs w:val="24"/>
      <w:lang w:val="ru-RU" w:eastAsia="ru-RU" w:bidi="ar-SA"/>
    </w:rPr>
  </w:style>
  <w:style w:type="paragraph" w:customStyle="1" w:styleId="unip">
    <w:name w:val="unip"/>
    <w:basedOn w:val="a0"/>
    <w:rsid w:val="00B65B76"/>
    <w:pPr>
      <w:spacing w:before="100" w:beforeAutospacing="1" w:after="100" w:afterAutospacing="1"/>
    </w:pPr>
    <w:rPr>
      <w:szCs w:val="24"/>
      <w:lang w:val="ru-RU" w:eastAsia="ru-RU" w:bidi="ar-SA"/>
    </w:rPr>
  </w:style>
  <w:style w:type="paragraph" w:styleId="HTML">
    <w:name w:val="HTML Preformatted"/>
    <w:basedOn w:val="a0"/>
    <w:link w:val="HTML0"/>
    <w:uiPriority w:val="99"/>
    <w:semiHidden/>
    <w:unhideWhenUsed/>
    <w:rsid w:val="00EB1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1"/>
    <w:link w:val="HTML"/>
    <w:uiPriority w:val="99"/>
    <w:semiHidden/>
    <w:rsid w:val="00EB1EB8"/>
    <w:rPr>
      <w:rFonts w:ascii="Courier New" w:hAnsi="Courier New" w:cs="Courier New"/>
    </w:rPr>
  </w:style>
  <w:style w:type="paragraph" w:styleId="2b">
    <w:name w:val="Body Text 2"/>
    <w:basedOn w:val="a0"/>
    <w:link w:val="2c"/>
    <w:uiPriority w:val="99"/>
    <w:semiHidden/>
    <w:unhideWhenUsed/>
    <w:rsid w:val="004E6307"/>
    <w:pPr>
      <w:spacing w:after="120" w:line="480" w:lineRule="auto"/>
    </w:pPr>
  </w:style>
  <w:style w:type="character" w:customStyle="1" w:styleId="2c">
    <w:name w:val="Основной текст 2 Знак"/>
    <w:basedOn w:val="a1"/>
    <w:link w:val="2b"/>
    <w:uiPriority w:val="99"/>
    <w:semiHidden/>
    <w:rsid w:val="004E6307"/>
    <w:rPr>
      <w:rFonts w:ascii="Times New Roman" w:hAnsi="Times New Roman"/>
      <w:sz w:val="24"/>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11293417">
      <w:bodyDiv w:val="1"/>
      <w:marLeft w:val="0"/>
      <w:marRight w:val="0"/>
      <w:marTop w:val="0"/>
      <w:marBottom w:val="0"/>
      <w:divBdr>
        <w:top w:val="none" w:sz="0" w:space="0" w:color="auto"/>
        <w:left w:val="none" w:sz="0" w:space="0" w:color="auto"/>
        <w:bottom w:val="none" w:sz="0" w:space="0" w:color="auto"/>
        <w:right w:val="none" w:sz="0" w:space="0" w:color="auto"/>
      </w:divBdr>
      <w:divsChild>
        <w:div w:id="1308123827">
          <w:marLeft w:val="0"/>
          <w:marRight w:val="0"/>
          <w:marTop w:val="0"/>
          <w:marBottom w:val="0"/>
          <w:divBdr>
            <w:top w:val="none" w:sz="0" w:space="0" w:color="auto"/>
            <w:left w:val="none" w:sz="0" w:space="0" w:color="auto"/>
            <w:bottom w:val="none" w:sz="0" w:space="0" w:color="auto"/>
            <w:right w:val="none" w:sz="0" w:space="0" w:color="auto"/>
          </w:divBdr>
          <w:divsChild>
            <w:div w:id="1999529409">
              <w:marLeft w:val="539"/>
              <w:marRight w:val="0"/>
              <w:marTop w:val="0"/>
              <w:marBottom w:val="0"/>
              <w:divBdr>
                <w:top w:val="none" w:sz="0" w:space="0" w:color="auto"/>
                <w:left w:val="none" w:sz="0" w:space="0" w:color="auto"/>
                <w:bottom w:val="none" w:sz="0" w:space="0" w:color="auto"/>
                <w:right w:val="none" w:sz="0" w:space="0" w:color="auto"/>
              </w:divBdr>
            </w:div>
          </w:divsChild>
        </w:div>
        <w:div w:id="2113276044">
          <w:marLeft w:val="0"/>
          <w:marRight w:val="0"/>
          <w:marTop w:val="0"/>
          <w:marBottom w:val="0"/>
          <w:divBdr>
            <w:top w:val="none" w:sz="0" w:space="0" w:color="auto"/>
            <w:left w:val="none" w:sz="0" w:space="0" w:color="auto"/>
            <w:bottom w:val="none" w:sz="0" w:space="0" w:color="auto"/>
            <w:right w:val="none" w:sz="0" w:space="0" w:color="auto"/>
          </w:divBdr>
          <w:divsChild>
            <w:div w:id="124433595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77895095">
      <w:bodyDiv w:val="1"/>
      <w:marLeft w:val="0"/>
      <w:marRight w:val="0"/>
      <w:marTop w:val="0"/>
      <w:marBottom w:val="0"/>
      <w:divBdr>
        <w:top w:val="none" w:sz="0" w:space="0" w:color="auto"/>
        <w:left w:val="none" w:sz="0" w:space="0" w:color="auto"/>
        <w:bottom w:val="none" w:sz="0" w:space="0" w:color="auto"/>
        <w:right w:val="none" w:sz="0" w:space="0" w:color="auto"/>
      </w:divBdr>
      <w:divsChild>
        <w:div w:id="122386405">
          <w:marLeft w:val="0"/>
          <w:marRight w:val="0"/>
          <w:marTop w:val="0"/>
          <w:marBottom w:val="0"/>
          <w:divBdr>
            <w:top w:val="none" w:sz="0" w:space="0" w:color="auto"/>
            <w:left w:val="none" w:sz="0" w:space="0" w:color="auto"/>
            <w:bottom w:val="none" w:sz="0" w:space="0" w:color="auto"/>
            <w:right w:val="none" w:sz="0" w:space="0" w:color="auto"/>
          </w:divBdr>
          <w:divsChild>
            <w:div w:id="1987585353">
              <w:marLeft w:val="539"/>
              <w:marRight w:val="0"/>
              <w:marTop w:val="0"/>
              <w:marBottom w:val="0"/>
              <w:divBdr>
                <w:top w:val="none" w:sz="0" w:space="0" w:color="auto"/>
                <w:left w:val="none" w:sz="0" w:space="0" w:color="auto"/>
                <w:bottom w:val="none" w:sz="0" w:space="0" w:color="auto"/>
                <w:right w:val="none" w:sz="0" w:space="0" w:color="auto"/>
              </w:divBdr>
            </w:div>
          </w:divsChild>
        </w:div>
        <w:div w:id="1338969983">
          <w:marLeft w:val="0"/>
          <w:marRight w:val="0"/>
          <w:marTop w:val="0"/>
          <w:marBottom w:val="0"/>
          <w:divBdr>
            <w:top w:val="none" w:sz="0" w:space="0" w:color="auto"/>
            <w:left w:val="none" w:sz="0" w:space="0" w:color="auto"/>
            <w:bottom w:val="none" w:sz="0" w:space="0" w:color="auto"/>
            <w:right w:val="none" w:sz="0" w:space="0" w:color="auto"/>
          </w:divBdr>
          <w:divsChild>
            <w:div w:id="806245511">
              <w:marLeft w:val="539"/>
              <w:marRight w:val="0"/>
              <w:marTop w:val="0"/>
              <w:marBottom w:val="0"/>
              <w:divBdr>
                <w:top w:val="none" w:sz="0" w:space="0" w:color="auto"/>
                <w:left w:val="none" w:sz="0" w:space="0" w:color="auto"/>
                <w:bottom w:val="none" w:sz="0" w:space="0" w:color="auto"/>
                <w:right w:val="none" w:sz="0" w:space="0" w:color="auto"/>
              </w:divBdr>
            </w:div>
          </w:divsChild>
        </w:div>
        <w:div w:id="2057582073">
          <w:marLeft w:val="0"/>
          <w:marRight w:val="0"/>
          <w:marTop w:val="0"/>
          <w:marBottom w:val="0"/>
          <w:divBdr>
            <w:top w:val="none" w:sz="0" w:space="0" w:color="auto"/>
            <w:left w:val="none" w:sz="0" w:space="0" w:color="auto"/>
            <w:bottom w:val="none" w:sz="0" w:space="0" w:color="auto"/>
            <w:right w:val="none" w:sz="0" w:space="0" w:color="auto"/>
          </w:divBdr>
          <w:divsChild>
            <w:div w:id="1191869952">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242303063">
      <w:bodyDiv w:val="1"/>
      <w:marLeft w:val="0"/>
      <w:marRight w:val="0"/>
      <w:marTop w:val="0"/>
      <w:marBottom w:val="0"/>
      <w:divBdr>
        <w:top w:val="none" w:sz="0" w:space="0" w:color="auto"/>
        <w:left w:val="none" w:sz="0" w:space="0" w:color="auto"/>
        <w:bottom w:val="none" w:sz="0" w:space="0" w:color="auto"/>
        <w:right w:val="none" w:sz="0" w:space="0" w:color="auto"/>
      </w:divBdr>
    </w:div>
    <w:div w:id="515507440">
      <w:bodyDiv w:val="1"/>
      <w:marLeft w:val="0"/>
      <w:marRight w:val="0"/>
      <w:marTop w:val="0"/>
      <w:marBottom w:val="0"/>
      <w:divBdr>
        <w:top w:val="none" w:sz="0" w:space="0" w:color="auto"/>
        <w:left w:val="none" w:sz="0" w:space="0" w:color="auto"/>
        <w:bottom w:val="none" w:sz="0" w:space="0" w:color="auto"/>
        <w:right w:val="none" w:sz="0" w:space="0" w:color="auto"/>
      </w:divBdr>
    </w:div>
    <w:div w:id="751467107">
      <w:bodyDiv w:val="1"/>
      <w:marLeft w:val="0"/>
      <w:marRight w:val="0"/>
      <w:marTop w:val="0"/>
      <w:marBottom w:val="0"/>
      <w:divBdr>
        <w:top w:val="none" w:sz="0" w:space="0" w:color="auto"/>
        <w:left w:val="none" w:sz="0" w:space="0" w:color="auto"/>
        <w:bottom w:val="none" w:sz="0" w:space="0" w:color="auto"/>
        <w:right w:val="none" w:sz="0" w:space="0" w:color="auto"/>
      </w:divBdr>
      <w:divsChild>
        <w:div w:id="321859843">
          <w:marLeft w:val="0"/>
          <w:marRight w:val="0"/>
          <w:marTop w:val="0"/>
          <w:marBottom w:val="0"/>
          <w:divBdr>
            <w:top w:val="none" w:sz="0" w:space="0" w:color="auto"/>
            <w:left w:val="none" w:sz="0" w:space="0" w:color="auto"/>
            <w:bottom w:val="none" w:sz="0" w:space="0" w:color="auto"/>
            <w:right w:val="none" w:sz="0" w:space="0" w:color="auto"/>
          </w:divBdr>
          <w:divsChild>
            <w:div w:id="1026325456">
              <w:marLeft w:val="539"/>
              <w:marRight w:val="0"/>
              <w:marTop w:val="0"/>
              <w:marBottom w:val="0"/>
              <w:divBdr>
                <w:top w:val="none" w:sz="0" w:space="0" w:color="auto"/>
                <w:left w:val="none" w:sz="0" w:space="0" w:color="auto"/>
                <w:bottom w:val="none" w:sz="0" w:space="0" w:color="auto"/>
                <w:right w:val="none" w:sz="0" w:space="0" w:color="auto"/>
              </w:divBdr>
            </w:div>
          </w:divsChild>
        </w:div>
        <w:div w:id="1612543956">
          <w:marLeft w:val="0"/>
          <w:marRight w:val="0"/>
          <w:marTop w:val="0"/>
          <w:marBottom w:val="0"/>
          <w:divBdr>
            <w:top w:val="none" w:sz="0" w:space="0" w:color="auto"/>
            <w:left w:val="none" w:sz="0" w:space="0" w:color="auto"/>
            <w:bottom w:val="none" w:sz="0" w:space="0" w:color="auto"/>
            <w:right w:val="none" w:sz="0" w:space="0" w:color="auto"/>
          </w:divBdr>
          <w:divsChild>
            <w:div w:id="1505898699">
              <w:marLeft w:val="539"/>
              <w:marRight w:val="0"/>
              <w:marTop w:val="0"/>
              <w:marBottom w:val="0"/>
              <w:divBdr>
                <w:top w:val="none" w:sz="0" w:space="0" w:color="auto"/>
                <w:left w:val="none" w:sz="0" w:space="0" w:color="auto"/>
                <w:bottom w:val="none" w:sz="0" w:space="0" w:color="auto"/>
                <w:right w:val="none" w:sz="0" w:space="0" w:color="auto"/>
              </w:divBdr>
            </w:div>
          </w:divsChild>
        </w:div>
        <w:div w:id="1923442730">
          <w:marLeft w:val="0"/>
          <w:marRight w:val="0"/>
          <w:marTop w:val="0"/>
          <w:marBottom w:val="0"/>
          <w:divBdr>
            <w:top w:val="none" w:sz="0" w:space="0" w:color="auto"/>
            <w:left w:val="none" w:sz="0" w:space="0" w:color="auto"/>
            <w:bottom w:val="none" w:sz="0" w:space="0" w:color="auto"/>
            <w:right w:val="none" w:sz="0" w:space="0" w:color="auto"/>
          </w:divBdr>
          <w:divsChild>
            <w:div w:id="10939735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15824830">
      <w:bodyDiv w:val="1"/>
      <w:marLeft w:val="0"/>
      <w:marRight w:val="0"/>
      <w:marTop w:val="0"/>
      <w:marBottom w:val="0"/>
      <w:divBdr>
        <w:top w:val="none" w:sz="0" w:space="0" w:color="auto"/>
        <w:left w:val="none" w:sz="0" w:space="0" w:color="auto"/>
        <w:bottom w:val="none" w:sz="0" w:space="0" w:color="auto"/>
        <w:right w:val="none" w:sz="0" w:space="0" w:color="auto"/>
      </w:divBdr>
    </w:div>
    <w:div w:id="919799899">
      <w:bodyDiv w:val="1"/>
      <w:marLeft w:val="0"/>
      <w:marRight w:val="0"/>
      <w:marTop w:val="0"/>
      <w:marBottom w:val="0"/>
      <w:divBdr>
        <w:top w:val="none" w:sz="0" w:space="0" w:color="auto"/>
        <w:left w:val="none" w:sz="0" w:space="0" w:color="auto"/>
        <w:bottom w:val="none" w:sz="0" w:space="0" w:color="auto"/>
        <w:right w:val="none" w:sz="0" w:space="0" w:color="auto"/>
      </w:divBdr>
    </w:div>
    <w:div w:id="1020396874">
      <w:bodyDiv w:val="1"/>
      <w:marLeft w:val="0"/>
      <w:marRight w:val="0"/>
      <w:marTop w:val="0"/>
      <w:marBottom w:val="0"/>
      <w:divBdr>
        <w:top w:val="none" w:sz="0" w:space="0" w:color="auto"/>
        <w:left w:val="none" w:sz="0" w:space="0" w:color="auto"/>
        <w:bottom w:val="none" w:sz="0" w:space="0" w:color="auto"/>
        <w:right w:val="none" w:sz="0" w:space="0" w:color="auto"/>
      </w:divBdr>
    </w:div>
    <w:div w:id="1080559705">
      <w:bodyDiv w:val="1"/>
      <w:marLeft w:val="0"/>
      <w:marRight w:val="0"/>
      <w:marTop w:val="0"/>
      <w:marBottom w:val="0"/>
      <w:divBdr>
        <w:top w:val="none" w:sz="0" w:space="0" w:color="auto"/>
        <w:left w:val="none" w:sz="0" w:space="0" w:color="auto"/>
        <w:bottom w:val="none" w:sz="0" w:space="0" w:color="auto"/>
        <w:right w:val="none" w:sz="0" w:space="0" w:color="auto"/>
      </w:divBdr>
      <w:divsChild>
        <w:div w:id="576210644">
          <w:marLeft w:val="0"/>
          <w:marRight w:val="0"/>
          <w:marTop w:val="0"/>
          <w:marBottom w:val="0"/>
          <w:divBdr>
            <w:top w:val="none" w:sz="0" w:space="0" w:color="auto"/>
            <w:left w:val="none" w:sz="0" w:space="0" w:color="auto"/>
            <w:bottom w:val="none" w:sz="0" w:space="0" w:color="auto"/>
            <w:right w:val="none" w:sz="0" w:space="0" w:color="auto"/>
          </w:divBdr>
          <w:divsChild>
            <w:div w:id="387532996">
              <w:marLeft w:val="539"/>
              <w:marRight w:val="0"/>
              <w:marTop w:val="0"/>
              <w:marBottom w:val="0"/>
              <w:divBdr>
                <w:top w:val="none" w:sz="0" w:space="0" w:color="auto"/>
                <w:left w:val="none" w:sz="0" w:space="0" w:color="auto"/>
                <w:bottom w:val="none" w:sz="0" w:space="0" w:color="auto"/>
                <w:right w:val="none" w:sz="0" w:space="0" w:color="auto"/>
              </w:divBdr>
            </w:div>
          </w:divsChild>
        </w:div>
        <w:div w:id="957491508">
          <w:marLeft w:val="0"/>
          <w:marRight w:val="0"/>
          <w:marTop w:val="0"/>
          <w:marBottom w:val="0"/>
          <w:divBdr>
            <w:top w:val="none" w:sz="0" w:space="0" w:color="auto"/>
            <w:left w:val="none" w:sz="0" w:space="0" w:color="auto"/>
            <w:bottom w:val="none" w:sz="0" w:space="0" w:color="auto"/>
            <w:right w:val="none" w:sz="0" w:space="0" w:color="auto"/>
          </w:divBdr>
          <w:divsChild>
            <w:div w:id="630332750">
              <w:marLeft w:val="539"/>
              <w:marRight w:val="0"/>
              <w:marTop w:val="0"/>
              <w:marBottom w:val="0"/>
              <w:divBdr>
                <w:top w:val="none" w:sz="0" w:space="0" w:color="auto"/>
                <w:left w:val="none" w:sz="0" w:space="0" w:color="auto"/>
                <w:bottom w:val="none" w:sz="0" w:space="0" w:color="auto"/>
                <w:right w:val="none" w:sz="0" w:space="0" w:color="auto"/>
              </w:divBdr>
            </w:div>
          </w:divsChild>
        </w:div>
        <w:div w:id="1648701040">
          <w:marLeft w:val="0"/>
          <w:marRight w:val="0"/>
          <w:marTop w:val="0"/>
          <w:marBottom w:val="0"/>
          <w:divBdr>
            <w:top w:val="none" w:sz="0" w:space="0" w:color="auto"/>
            <w:left w:val="none" w:sz="0" w:space="0" w:color="auto"/>
            <w:bottom w:val="none" w:sz="0" w:space="0" w:color="auto"/>
            <w:right w:val="none" w:sz="0" w:space="0" w:color="auto"/>
          </w:divBdr>
          <w:divsChild>
            <w:div w:id="1264264110">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197813819">
      <w:bodyDiv w:val="1"/>
      <w:marLeft w:val="0"/>
      <w:marRight w:val="0"/>
      <w:marTop w:val="0"/>
      <w:marBottom w:val="0"/>
      <w:divBdr>
        <w:top w:val="none" w:sz="0" w:space="0" w:color="auto"/>
        <w:left w:val="none" w:sz="0" w:space="0" w:color="auto"/>
        <w:bottom w:val="none" w:sz="0" w:space="0" w:color="auto"/>
        <w:right w:val="none" w:sz="0" w:space="0" w:color="auto"/>
      </w:divBdr>
    </w:div>
    <w:div w:id="1277559969">
      <w:bodyDiv w:val="1"/>
      <w:marLeft w:val="0"/>
      <w:marRight w:val="0"/>
      <w:marTop w:val="0"/>
      <w:marBottom w:val="0"/>
      <w:divBdr>
        <w:top w:val="none" w:sz="0" w:space="0" w:color="auto"/>
        <w:left w:val="none" w:sz="0" w:space="0" w:color="auto"/>
        <w:bottom w:val="none" w:sz="0" w:space="0" w:color="auto"/>
        <w:right w:val="none" w:sz="0" w:space="0" w:color="auto"/>
      </w:divBdr>
    </w:div>
    <w:div w:id="1393046156">
      <w:bodyDiv w:val="1"/>
      <w:marLeft w:val="0"/>
      <w:marRight w:val="0"/>
      <w:marTop w:val="0"/>
      <w:marBottom w:val="0"/>
      <w:divBdr>
        <w:top w:val="none" w:sz="0" w:space="0" w:color="auto"/>
        <w:left w:val="none" w:sz="0" w:space="0" w:color="auto"/>
        <w:bottom w:val="none" w:sz="0" w:space="0" w:color="auto"/>
        <w:right w:val="none" w:sz="0" w:space="0" w:color="auto"/>
      </w:divBdr>
      <w:divsChild>
        <w:div w:id="1821850669">
          <w:marLeft w:val="0"/>
          <w:marRight w:val="0"/>
          <w:marTop w:val="0"/>
          <w:marBottom w:val="0"/>
          <w:divBdr>
            <w:top w:val="none" w:sz="0" w:space="0" w:color="auto"/>
            <w:left w:val="none" w:sz="0" w:space="0" w:color="auto"/>
            <w:bottom w:val="none" w:sz="0" w:space="0" w:color="auto"/>
            <w:right w:val="none" w:sz="0" w:space="0" w:color="auto"/>
          </w:divBdr>
        </w:div>
        <w:div w:id="752776670">
          <w:marLeft w:val="0"/>
          <w:marRight w:val="0"/>
          <w:marTop w:val="0"/>
          <w:marBottom w:val="0"/>
          <w:divBdr>
            <w:top w:val="none" w:sz="0" w:space="0" w:color="auto"/>
            <w:left w:val="none" w:sz="0" w:space="0" w:color="auto"/>
            <w:bottom w:val="none" w:sz="0" w:space="0" w:color="auto"/>
            <w:right w:val="none" w:sz="0" w:space="0" w:color="auto"/>
          </w:divBdr>
        </w:div>
        <w:div w:id="10574970">
          <w:marLeft w:val="0"/>
          <w:marRight w:val="0"/>
          <w:marTop w:val="0"/>
          <w:marBottom w:val="0"/>
          <w:divBdr>
            <w:top w:val="none" w:sz="0" w:space="0" w:color="auto"/>
            <w:left w:val="none" w:sz="0" w:space="0" w:color="auto"/>
            <w:bottom w:val="none" w:sz="0" w:space="0" w:color="auto"/>
            <w:right w:val="none" w:sz="0" w:space="0" w:color="auto"/>
          </w:divBdr>
        </w:div>
      </w:divsChild>
    </w:div>
    <w:div w:id="1416974116">
      <w:bodyDiv w:val="1"/>
      <w:marLeft w:val="0"/>
      <w:marRight w:val="0"/>
      <w:marTop w:val="0"/>
      <w:marBottom w:val="0"/>
      <w:divBdr>
        <w:top w:val="none" w:sz="0" w:space="0" w:color="auto"/>
        <w:left w:val="none" w:sz="0" w:space="0" w:color="auto"/>
        <w:bottom w:val="none" w:sz="0" w:space="0" w:color="auto"/>
        <w:right w:val="none" w:sz="0" w:space="0" w:color="auto"/>
      </w:divBdr>
      <w:divsChild>
        <w:div w:id="959796430">
          <w:marLeft w:val="0"/>
          <w:marRight w:val="0"/>
          <w:marTop w:val="0"/>
          <w:marBottom w:val="0"/>
          <w:divBdr>
            <w:top w:val="none" w:sz="0" w:space="0" w:color="auto"/>
            <w:left w:val="none" w:sz="0" w:space="0" w:color="auto"/>
            <w:bottom w:val="none" w:sz="0" w:space="0" w:color="auto"/>
            <w:right w:val="none" w:sz="0" w:space="0" w:color="auto"/>
          </w:divBdr>
          <w:divsChild>
            <w:div w:id="1756508795">
              <w:marLeft w:val="539"/>
              <w:marRight w:val="0"/>
              <w:marTop w:val="0"/>
              <w:marBottom w:val="0"/>
              <w:divBdr>
                <w:top w:val="none" w:sz="0" w:space="0" w:color="auto"/>
                <w:left w:val="none" w:sz="0" w:space="0" w:color="auto"/>
                <w:bottom w:val="none" w:sz="0" w:space="0" w:color="auto"/>
                <w:right w:val="none" w:sz="0" w:space="0" w:color="auto"/>
              </w:divBdr>
            </w:div>
          </w:divsChild>
        </w:div>
        <w:div w:id="983585263">
          <w:marLeft w:val="0"/>
          <w:marRight w:val="0"/>
          <w:marTop w:val="0"/>
          <w:marBottom w:val="0"/>
          <w:divBdr>
            <w:top w:val="none" w:sz="0" w:space="0" w:color="auto"/>
            <w:left w:val="none" w:sz="0" w:space="0" w:color="auto"/>
            <w:bottom w:val="none" w:sz="0" w:space="0" w:color="auto"/>
            <w:right w:val="none" w:sz="0" w:space="0" w:color="auto"/>
          </w:divBdr>
          <w:divsChild>
            <w:div w:id="208882508">
              <w:marLeft w:val="539"/>
              <w:marRight w:val="0"/>
              <w:marTop w:val="0"/>
              <w:marBottom w:val="0"/>
              <w:divBdr>
                <w:top w:val="none" w:sz="0" w:space="0" w:color="auto"/>
                <w:left w:val="none" w:sz="0" w:space="0" w:color="auto"/>
                <w:bottom w:val="none" w:sz="0" w:space="0" w:color="auto"/>
                <w:right w:val="none" w:sz="0" w:space="0" w:color="auto"/>
              </w:divBdr>
            </w:div>
          </w:divsChild>
        </w:div>
        <w:div w:id="1270242553">
          <w:marLeft w:val="0"/>
          <w:marRight w:val="0"/>
          <w:marTop w:val="0"/>
          <w:marBottom w:val="0"/>
          <w:divBdr>
            <w:top w:val="none" w:sz="0" w:space="0" w:color="auto"/>
            <w:left w:val="none" w:sz="0" w:space="0" w:color="auto"/>
            <w:bottom w:val="none" w:sz="0" w:space="0" w:color="auto"/>
            <w:right w:val="none" w:sz="0" w:space="0" w:color="auto"/>
          </w:divBdr>
          <w:divsChild>
            <w:div w:id="194537842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702827394">
      <w:bodyDiv w:val="1"/>
      <w:marLeft w:val="0"/>
      <w:marRight w:val="0"/>
      <w:marTop w:val="0"/>
      <w:marBottom w:val="0"/>
      <w:divBdr>
        <w:top w:val="none" w:sz="0" w:space="0" w:color="auto"/>
        <w:left w:val="none" w:sz="0" w:space="0" w:color="auto"/>
        <w:bottom w:val="none" w:sz="0" w:space="0" w:color="auto"/>
        <w:right w:val="none" w:sz="0" w:space="0" w:color="auto"/>
      </w:divBdr>
      <w:divsChild>
        <w:div w:id="875387849">
          <w:marLeft w:val="0"/>
          <w:marRight w:val="0"/>
          <w:marTop w:val="0"/>
          <w:marBottom w:val="0"/>
          <w:divBdr>
            <w:top w:val="none" w:sz="0" w:space="0" w:color="auto"/>
            <w:left w:val="none" w:sz="0" w:space="0" w:color="auto"/>
            <w:bottom w:val="none" w:sz="0" w:space="0" w:color="auto"/>
            <w:right w:val="none" w:sz="0" w:space="0" w:color="auto"/>
          </w:divBdr>
        </w:div>
        <w:div w:id="1575043956">
          <w:marLeft w:val="0"/>
          <w:marRight w:val="0"/>
          <w:marTop w:val="0"/>
          <w:marBottom w:val="0"/>
          <w:divBdr>
            <w:top w:val="none" w:sz="0" w:space="0" w:color="auto"/>
            <w:left w:val="none" w:sz="0" w:space="0" w:color="auto"/>
            <w:bottom w:val="none" w:sz="0" w:space="0" w:color="auto"/>
            <w:right w:val="none" w:sz="0" w:space="0" w:color="auto"/>
          </w:divBdr>
        </w:div>
      </w:divsChild>
    </w:div>
    <w:div w:id="1827087750">
      <w:bodyDiv w:val="1"/>
      <w:marLeft w:val="0"/>
      <w:marRight w:val="0"/>
      <w:marTop w:val="0"/>
      <w:marBottom w:val="0"/>
      <w:divBdr>
        <w:top w:val="none" w:sz="0" w:space="0" w:color="auto"/>
        <w:left w:val="none" w:sz="0" w:space="0" w:color="auto"/>
        <w:bottom w:val="none" w:sz="0" w:space="0" w:color="auto"/>
        <w:right w:val="none" w:sz="0" w:space="0" w:color="auto"/>
      </w:divBdr>
    </w:div>
    <w:div w:id="1837184407">
      <w:bodyDiv w:val="1"/>
      <w:marLeft w:val="0"/>
      <w:marRight w:val="0"/>
      <w:marTop w:val="0"/>
      <w:marBottom w:val="0"/>
      <w:divBdr>
        <w:top w:val="none" w:sz="0" w:space="0" w:color="auto"/>
        <w:left w:val="none" w:sz="0" w:space="0" w:color="auto"/>
        <w:bottom w:val="none" w:sz="0" w:space="0" w:color="auto"/>
        <w:right w:val="none" w:sz="0" w:space="0" w:color="auto"/>
      </w:divBdr>
      <w:divsChild>
        <w:div w:id="1431897982">
          <w:marLeft w:val="0"/>
          <w:marRight w:val="0"/>
          <w:marTop w:val="0"/>
          <w:marBottom w:val="0"/>
          <w:divBdr>
            <w:top w:val="none" w:sz="0" w:space="0" w:color="auto"/>
            <w:left w:val="none" w:sz="0" w:space="0" w:color="auto"/>
            <w:bottom w:val="none" w:sz="0" w:space="0" w:color="auto"/>
            <w:right w:val="none" w:sz="0" w:space="0" w:color="auto"/>
          </w:divBdr>
        </w:div>
        <w:div w:id="1481966740">
          <w:marLeft w:val="0"/>
          <w:marRight w:val="0"/>
          <w:marTop w:val="0"/>
          <w:marBottom w:val="0"/>
          <w:divBdr>
            <w:top w:val="single" w:sz="4" w:space="1" w:color="000000"/>
            <w:left w:val="single" w:sz="4" w:space="4" w:color="000000"/>
            <w:bottom w:val="single" w:sz="4" w:space="1" w:color="000000"/>
            <w:right w:val="single" w:sz="4" w:space="4" w:color="000000"/>
          </w:divBdr>
        </w:div>
      </w:divsChild>
    </w:div>
    <w:div w:id="1842231204">
      <w:bodyDiv w:val="1"/>
      <w:marLeft w:val="0"/>
      <w:marRight w:val="0"/>
      <w:marTop w:val="0"/>
      <w:marBottom w:val="0"/>
      <w:divBdr>
        <w:top w:val="none" w:sz="0" w:space="0" w:color="auto"/>
        <w:left w:val="none" w:sz="0" w:space="0" w:color="auto"/>
        <w:bottom w:val="none" w:sz="0" w:space="0" w:color="auto"/>
        <w:right w:val="none" w:sz="0" w:space="0" w:color="auto"/>
      </w:divBdr>
    </w:div>
    <w:div w:id="1842968692">
      <w:bodyDiv w:val="1"/>
      <w:marLeft w:val="0"/>
      <w:marRight w:val="0"/>
      <w:marTop w:val="0"/>
      <w:marBottom w:val="0"/>
      <w:divBdr>
        <w:top w:val="none" w:sz="0" w:space="0" w:color="auto"/>
        <w:left w:val="none" w:sz="0" w:space="0" w:color="auto"/>
        <w:bottom w:val="none" w:sz="0" w:space="0" w:color="auto"/>
        <w:right w:val="none" w:sz="0" w:space="0" w:color="auto"/>
      </w:divBdr>
      <w:divsChild>
        <w:div w:id="327362989">
          <w:marLeft w:val="0"/>
          <w:marRight w:val="0"/>
          <w:marTop w:val="0"/>
          <w:marBottom w:val="0"/>
          <w:divBdr>
            <w:top w:val="none" w:sz="0" w:space="0" w:color="auto"/>
            <w:left w:val="none" w:sz="0" w:space="0" w:color="auto"/>
            <w:bottom w:val="none" w:sz="0" w:space="0" w:color="auto"/>
            <w:right w:val="none" w:sz="0" w:space="0" w:color="auto"/>
          </w:divBdr>
          <w:divsChild>
            <w:div w:id="812254175">
              <w:marLeft w:val="539"/>
              <w:marRight w:val="0"/>
              <w:marTop w:val="0"/>
              <w:marBottom w:val="0"/>
              <w:divBdr>
                <w:top w:val="none" w:sz="0" w:space="0" w:color="auto"/>
                <w:left w:val="none" w:sz="0" w:space="0" w:color="auto"/>
                <w:bottom w:val="none" w:sz="0" w:space="0" w:color="auto"/>
                <w:right w:val="none" w:sz="0" w:space="0" w:color="auto"/>
              </w:divBdr>
            </w:div>
          </w:divsChild>
        </w:div>
        <w:div w:id="627904798">
          <w:marLeft w:val="0"/>
          <w:marRight w:val="0"/>
          <w:marTop w:val="0"/>
          <w:marBottom w:val="0"/>
          <w:divBdr>
            <w:top w:val="none" w:sz="0" w:space="0" w:color="auto"/>
            <w:left w:val="none" w:sz="0" w:space="0" w:color="auto"/>
            <w:bottom w:val="none" w:sz="0" w:space="0" w:color="auto"/>
            <w:right w:val="none" w:sz="0" w:space="0" w:color="auto"/>
          </w:divBdr>
          <w:divsChild>
            <w:div w:id="347103737">
              <w:marLeft w:val="539"/>
              <w:marRight w:val="0"/>
              <w:marTop w:val="0"/>
              <w:marBottom w:val="0"/>
              <w:divBdr>
                <w:top w:val="none" w:sz="0" w:space="0" w:color="auto"/>
                <w:left w:val="none" w:sz="0" w:space="0" w:color="auto"/>
                <w:bottom w:val="none" w:sz="0" w:space="0" w:color="auto"/>
                <w:right w:val="none" w:sz="0" w:space="0" w:color="auto"/>
              </w:divBdr>
            </w:div>
          </w:divsChild>
        </w:div>
        <w:div w:id="1765760838">
          <w:marLeft w:val="0"/>
          <w:marRight w:val="0"/>
          <w:marTop w:val="0"/>
          <w:marBottom w:val="0"/>
          <w:divBdr>
            <w:top w:val="none" w:sz="0" w:space="0" w:color="auto"/>
            <w:left w:val="none" w:sz="0" w:space="0" w:color="auto"/>
            <w:bottom w:val="none" w:sz="0" w:space="0" w:color="auto"/>
            <w:right w:val="none" w:sz="0" w:space="0" w:color="auto"/>
          </w:divBdr>
          <w:divsChild>
            <w:div w:id="1662465537">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1894077492">
      <w:bodyDiv w:val="1"/>
      <w:marLeft w:val="0"/>
      <w:marRight w:val="0"/>
      <w:marTop w:val="0"/>
      <w:marBottom w:val="0"/>
      <w:divBdr>
        <w:top w:val="none" w:sz="0" w:space="0" w:color="auto"/>
        <w:left w:val="none" w:sz="0" w:space="0" w:color="auto"/>
        <w:bottom w:val="none" w:sz="0" w:space="0" w:color="auto"/>
        <w:right w:val="none" w:sz="0" w:space="0" w:color="auto"/>
      </w:divBdr>
    </w:div>
    <w:div w:id="2115127518">
      <w:bodyDiv w:val="1"/>
      <w:marLeft w:val="0"/>
      <w:marRight w:val="0"/>
      <w:marTop w:val="0"/>
      <w:marBottom w:val="0"/>
      <w:divBdr>
        <w:top w:val="none" w:sz="0" w:space="0" w:color="auto"/>
        <w:left w:val="none" w:sz="0" w:space="0" w:color="auto"/>
        <w:bottom w:val="none" w:sz="0" w:space="0" w:color="auto"/>
        <w:right w:val="none" w:sz="0" w:space="0" w:color="auto"/>
      </w:divBdr>
      <w:divsChild>
        <w:div w:id="480847852">
          <w:marLeft w:val="0"/>
          <w:marRight w:val="0"/>
          <w:marTop w:val="0"/>
          <w:marBottom w:val="0"/>
          <w:divBdr>
            <w:top w:val="none" w:sz="0" w:space="0" w:color="auto"/>
            <w:left w:val="none" w:sz="0" w:space="0" w:color="auto"/>
            <w:bottom w:val="none" w:sz="0" w:space="0" w:color="auto"/>
            <w:right w:val="none" w:sz="0" w:space="0" w:color="auto"/>
          </w:divBdr>
        </w:div>
        <w:div w:id="725110061">
          <w:marLeft w:val="0"/>
          <w:marRight w:val="0"/>
          <w:marTop w:val="0"/>
          <w:marBottom w:val="0"/>
          <w:divBdr>
            <w:top w:val="none" w:sz="0" w:space="0" w:color="auto"/>
            <w:left w:val="none" w:sz="0" w:space="0" w:color="auto"/>
            <w:bottom w:val="none" w:sz="0" w:space="0" w:color="auto"/>
            <w:right w:val="none" w:sz="0" w:space="0" w:color="auto"/>
          </w:divBdr>
        </w:div>
        <w:div w:id="1182280495">
          <w:marLeft w:val="0"/>
          <w:marRight w:val="0"/>
          <w:marTop w:val="0"/>
          <w:marBottom w:val="0"/>
          <w:divBdr>
            <w:top w:val="none" w:sz="0" w:space="0" w:color="auto"/>
            <w:left w:val="none" w:sz="0" w:space="0" w:color="auto"/>
            <w:bottom w:val="none" w:sz="0" w:space="0" w:color="auto"/>
            <w:right w:val="none" w:sz="0" w:space="0" w:color="auto"/>
          </w:divBdr>
        </w:div>
        <w:div w:id="882134012">
          <w:marLeft w:val="0"/>
          <w:marRight w:val="0"/>
          <w:marTop w:val="0"/>
          <w:marBottom w:val="0"/>
          <w:divBdr>
            <w:top w:val="none" w:sz="0" w:space="0" w:color="auto"/>
            <w:left w:val="none" w:sz="0" w:space="0" w:color="auto"/>
            <w:bottom w:val="none" w:sz="0" w:space="0" w:color="auto"/>
            <w:right w:val="none" w:sz="0" w:space="0" w:color="auto"/>
          </w:divBdr>
        </w:div>
        <w:div w:id="352852819">
          <w:marLeft w:val="0"/>
          <w:marRight w:val="0"/>
          <w:marTop w:val="0"/>
          <w:marBottom w:val="0"/>
          <w:divBdr>
            <w:top w:val="none" w:sz="0" w:space="0" w:color="auto"/>
            <w:left w:val="none" w:sz="0" w:space="0" w:color="auto"/>
            <w:bottom w:val="none" w:sz="0" w:space="0" w:color="auto"/>
            <w:right w:val="none" w:sz="0" w:space="0" w:color="auto"/>
          </w:divBdr>
        </w:div>
        <w:div w:id="1336030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s_A55C1E289319481885B39F910ADA27694BCDB801FF6EAED5FEF43FC7064B74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9B00-6223-49A7-99C1-A59B6FE9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73</Pages>
  <Words>28606</Words>
  <Characters>163058</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ЧАСТЬ I</vt:lpstr>
    </vt:vector>
  </TitlesOfParts>
  <Company>Microsoft</Company>
  <LinksUpToDate>false</LinksUpToDate>
  <CharactersWithSpaces>191282</CharactersWithSpaces>
  <SharedDoc>false</SharedDoc>
  <HLinks>
    <vt:vector size="420" baseType="variant">
      <vt:variant>
        <vt:i4>8126517</vt:i4>
      </vt:variant>
      <vt:variant>
        <vt:i4>417</vt:i4>
      </vt:variant>
      <vt:variant>
        <vt:i4>0</vt:i4>
      </vt:variant>
      <vt:variant>
        <vt:i4>5</vt:i4>
      </vt:variant>
      <vt:variant>
        <vt:lpwstr>http://www.consultant.ru/document/cons_s_A55C1E289319481885B39F910ADA27694BCDB801FF6EAED5FEF43FC7064B74F9/</vt:lpwstr>
      </vt:variant>
      <vt:variant>
        <vt:lpwstr/>
      </vt:variant>
      <vt:variant>
        <vt:i4>1441840</vt:i4>
      </vt:variant>
      <vt:variant>
        <vt:i4>410</vt:i4>
      </vt:variant>
      <vt:variant>
        <vt:i4>0</vt:i4>
      </vt:variant>
      <vt:variant>
        <vt:i4>5</vt:i4>
      </vt:variant>
      <vt:variant>
        <vt:lpwstr/>
      </vt:variant>
      <vt:variant>
        <vt:lpwstr>_Toc310373401</vt:lpwstr>
      </vt:variant>
      <vt:variant>
        <vt:i4>1441840</vt:i4>
      </vt:variant>
      <vt:variant>
        <vt:i4>404</vt:i4>
      </vt:variant>
      <vt:variant>
        <vt:i4>0</vt:i4>
      </vt:variant>
      <vt:variant>
        <vt:i4>5</vt:i4>
      </vt:variant>
      <vt:variant>
        <vt:lpwstr/>
      </vt:variant>
      <vt:variant>
        <vt:lpwstr>_Toc310373400</vt:lpwstr>
      </vt:variant>
      <vt:variant>
        <vt:i4>2031671</vt:i4>
      </vt:variant>
      <vt:variant>
        <vt:i4>398</vt:i4>
      </vt:variant>
      <vt:variant>
        <vt:i4>0</vt:i4>
      </vt:variant>
      <vt:variant>
        <vt:i4>5</vt:i4>
      </vt:variant>
      <vt:variant>
        <vt:lpwstr/>
      </vt:variant>
      <vt:variant>
        <vt:lpwstr>_Toc310373399</vt:lpwstr>
      </vt:variant>
      <vt:variant>
        <vt:i4>2031671</vt:i4>
      </vt:variant>
      <vt:variant>
        <vt:i4>392</vt:i4>
      </vt:variant>
      <vt:variant>
        <vt:i4>0</vt:i4>
      </vt:variant>
      <vt:variant>
        <vt:i4>5</vt:i4>
      </vt:variant>
      <vt:variant>
        <vt:lpwstr/>
      </vt:variant>
      <vt:variant>
        <vt:lpwstr>_Toc310373398</vt:lpwstr>
      </vt:variant>
      <vt:variant>
        <vt:i4>2031671</vt:i4>
      </vt:variant>
      <vt:variant>
        <vt:i4>386</vt:i4>
      </vt:variant>
      <vt:variant>
        <vt:i4>0</vt:i4>
      </vt:variant>
      <vt:variant>
        <vt:i4>5</vt:i4>
      </vt:variant>
      <vt:variant>
        <vt:lpwstr/>
      </vt:variant>
      <vt:variant>
        <vt:lpwstr>_Toc310373397</vt:lpwstr>
      </vt:variant>
      <vt:variant>
        <vt:i4>2031671</vt:i4>
      </vt:variant>
      <vt:variant>
        <vt:i4>380</vt:i4>
      </vt:variant>
      <vt:variant>
        <vt:i4>0</vt:i4>
      </vt:variant>
      <vt:variant>
        <vt:i4>5</vt:i4>
      </vt:variant>
      <vt:variant>
        <vt:lpwstr/>
      </vt:variant>
      <vt:variant>
        <vt:lpwstr>_Toc310373396</vt:lpwstr>
      </vt:variant>
      <vt:variant>
        <vt:i4>2031671</vt:i4>
      </vt:variant>
      <vt:variant>
        <vt:i4>374</vt:i4>
      </vt:variant>
      <vt:variant>
        <vt:i4>0</vt:i4>
      </vt:variant>
      <vt:variant>
        <vt:i4>5</vt:i4>
      </vt:variant>
      <vt:variant>
        <vt:lpwstr/>
      </vt:variant>
      <vt:variant>
        <vt:lpwstr>_Toc310373395</vt:lpwstr>
      </vt:variant>
      <vt:variant>
        <vt:i4>2031671</vt:i4>
      </vt:variant>
      <vt:variant>
        <vt:i4>368</vt:i4>
      </vt:variant>
      <vt:variant>
        <vt:i4>0</vt:i4>
      </vt:variant>
      <vt:variant>
        <vt:i4>5</vt:i4>
      </vt:variant>
      <vt:variant>
        <vt:lpwstr/>
      </vt:variant>
      <vt:variant>
        <vt:lpwstr>_Toc310373394</vt:lpwstr>
      </vt:variant>
      <vt:variant>
        <vt:i4>2031671</vt:i4>
      </vt:variant>
      <vt:variant>
        <vt:i4>362</vt:i4>
      </vt:variant>
      <vt:variant>
        <vt:i4>0</vt:i4>
      </vt:variant>
      <vt:variant>
        <vt:i4>5</vt:i4>
      </vt:variant>
      <vt:variant>
        <vt:lpwstr/>
      </vt:variant>
      <vt:variant>
        <vt:lpwstr>_Toc310373393</vt:lpwstr>
      </vt:variant>
      <vt:variant>
        <vt:i4>2031671</vt:i4>
      </vt:variant>
      <vt:variant>
        <vt:i4>356</vt:i4>
      </vt:variant>
      <vt:variant>
        <vt:i4>0</vt:i4>
      </vt:variant>
      <vt:variant>
        <vt:i4>5</vt:i4>
      </vt:variant>
      <vt:variant>
        <vt:lpwstr/>
      </vt:variant>
      <vt:variant>
        <vt:lpwstr>_Toc310373392</vt:lpwstr>
      </vt:variant>
      <vt:variant>
        <vt:i4>2031671</vt:i4>
      </vt:variant>
      <vt:variant>
        <vt:i4>350</vt:i4>
      </vt:variant>
      <vt:variant>
        <vt:i4>0</vt:i4>
      </vt:variant>
      <vt:variant>
        <vt:i4>5</vt:i4>
      </vt:variant>
      <vt:variant>
        <vt:lpwstr/>
      </vt:variant>
      <vt:variant>
        <vt:lpwstr>_Toc310373391</vt:lpwstr>
      </vt:variant>
      <vt:variant>
        <vt:i4>2031671</vt:i4>
      </vt:variant>
      <vt:variant>
        <vt:i4>344</vt:i4>
      </vt:variant>
      <vt:variant>
        <vt:i4>0</vt:i4>
      </vt:variant>
      <vt:variant>
        <vt:i4>5</vt:i4>
      </vt:variant>
      <vt:variant>
        <vt:lpwstr/>
      </vt:variant>
      <vt:variant>
        <vt:lpwstr>_Toc310373390</vt:lpwstr>
      </vt:variant>
      <vt:variant>
        <vt:i4>1966135</vt:i4>
      </vt:variant>
      <vt:variant>
        <vt:i4>338</vt:i4>
      </vt:variant>
      <vt:variant>
        <vt:i4>0</vt:i4>
      </vt:variant>
      <vt:variant>
        <vt:i4>5</vt:i4>
      </vt:variant>
      <vt:variant>
        <vt:lpwstr/>
      </vt:variant>
      <vt:variant>
        <vt:lpwstr>_Toc310373389</vt:lpwstr>
      </vt:variant>
      <vt:variant>
        <vt:i4>1966135</vt:i4>
      </vt:variant>
      <vt:variant>
        <vt:i4>332</vt:i4>
      </vt:variant>
      <vt:variant>
        <vt:i4>0</vt:i4>
      </vt:variant>
      <vt:variant>
        <vt:i4>5</vt:i4>
      </vt:variant>
      <vt:variant>
        <vt:lpwstr/>
      </vt:variant>
      <vt:variant>
        <vt:lpwstr>_Toc310373388</vt:lpwstr>
      </vt:variant>
      <vt:variant>
        <vt:i4>1966135</vt:i4>
      </vt:variant>
      <vt:variant>
        <vt:i4>326</vt:i4>
      </vt:variant>
      <vt:variant>
        <vt:i4>0</vt:i4>
      </vt:variant>
      <vt:variant>
        <vt:i4>5</vt:i4>
      </vt:variant>
      <vt:variant>
        <vt:lpwstr/>
      </vt:variant>
      <vt:variant>
        <vt:lpwstr>_Toc310373387</vt:lpwstr>
      </vt:variant>
      <vt:variant>
        <vt:i4>1966135</vt:i4>
      </vt:variant>
      <vt:variant>
        <vt:i4>320</vt:i4>
      </vt:variant>
      <vt:variant>
        <vt:i4>0</vt:i4>
      </vt:variant>
      <vt:variant>
        <vt:i4>5</vt:i4>
      </vt:variant>
      <vt:variant>
        <vt:lpwstr/>
      </vt:variant>
      <vt:variant>
        <vt:lpwstr>_Toc310373386</vt:lpwstr>
      </vt:variant>
      <vt:variant>
        <vt:i4>1966135</vt:i4>
      </vt:variant>
      <vt:variant>
        <vt:i4>314</vt:i4>
      </vt:variant>
      <vt:variant>
        <vt:i4>0</vt:i4>
      </vt:variant>
      <vt:variant>
        <vt:i4>5</vt:i4>
      </vt:variant>
      <vt:variant>
        <vt:lpwstr/>
      </vt:variant>
      <vt:variant>
        <vt:lpwstr>_Toc310373385</vt:lpwstr>
      </vt:variant>
      <vt:variant>
        <vt:i4>1966135</vt:i4>
      </vt:variant>
      <vt:variant>
        <vt:i4>308</vt:i4>
      </vt:variant>
      <vt:variant>
        <vt:i4>0</vt:i4>
      </vt:variant>
      <vt:variant>
        <vt:i4>5</vt:i4>
      </vt:variant>
      <vt:variant>
        <vt:lpwstr/>
      </vt:variant>
      <vt:variant>
        <vt:lpwstr>_Toc310373384</vt:lpwstr>
      </vt:variant>
      <vt:variant>
        <vt:i4>1966135</vt:i4>
      </vt:variant>
      <vt:variant>
        <vt:i4>302</vt:i4>
      </vt:variant>
      <vt:variant>
        <vt:i4>0</vt:i4>
      </vt:variant>
      <vt:variant>
        <vt:i4>5</vt:i4>
      </vt:variant>
      <vt:variant>
        <vt:lpwstr/>
      </vt:variant>
      <vt:variant>
        <vt:lpwstr>_Toc310373383</vt:lpwstr>
      </vt:variant>
      <vt:variant>
        <vt:i4>1966135</vt:i4>
      </vt:variant>
      <vt:variant>
        <vt:i4>296</vt:i4>
      </vt:variant>
      <vt:variant>
        <vt:i4>0</vt:i4>
      </vt:variant>
      <vt:variant>
        <vt:i4>5</vt:i4>
      </vt:variant>
      <vt:variant>
        <vt:lpwstr/>
      </vt:variant>
      <vt:variant>
        <vt:lpwstr>_Toc310373382</vt:lpwstr>
      </vt:variant>
      <vt:variant>
        <vt:i4>1966135</vt:i4>
      </vt:variant>
      <vt:variant>
        <vt:i4>290</vt:i4>
      </vt:variant>
      <vt:variant>
        <vt:i4>0</vt:i4>
      </vt:variant>
      <vt:variant>
        <vt:i4>5</vt:i4>
      </vt:variant>
      <vt:variant>
        <vt:lpwstr/>
      </vt:variant>
      <vt:variant>
        <vt:lpwstr>_Toc310373381</vt:lpwstr>
      </vt:variant>
      <vt:variant>
        <vt:i4>1966135</vt:i4>
      </vt:variant>
      <vt:variant>
        <vt:i4>284</vt:i4>
      </vt:variant>
      <vt:variant>
        <vt:i4>0</vt:i4>
      </vt:variant>
      <vt:variant>
        <vt:i4>5</vt:i4>
      </vt:variant>
      <vt:variant>
        <vt:lpwstr/>
      </vt:variant>
      <vt:variant>
        <vt:lpwstr>_Toc310373380</vt:lpwstr>
      </vt:variant>
      <vt:variant>
        <vt:i4>1114167</vt:i4>
      </vt:variant>
      <vt:variant>
        <vt:i4>278</vt:i4>
      </vt:variant>
      <vt:variant>
        <vt:i4>0</vt:i4>
      </vt:variant>
      <vt:variant>
        <vt:i4>5</vt:i4>
      </vt:variant>
      <vt:variant>
        <vt:lpwstr/>
      </vt:variant>
      <vt:variant>
        <vt:lpwstr>_Toc310373379</vt:lpwstr>
      </vt:variant>
      <vt:variant>
        <vt:i4>1114167</vt:i4>
      </vt:variant>
      <vt:variant>
        <vt:i4>272</vt:i4>
      </vt:variant>
      <vt:variant>
        <vt:i4>0</vt:i4>
      </vt:variant>
      <vt:variant>
        <vt:i4>5</vt:i4>
      </vt:variant>
      <vt:variant>
        <vt:lpwstr/>
      </vt:variant>
      <vt:variant>
        <vt:lpwstr>_Toc310373378</vt:lpwstr>
      </vt:variant>
      <vt:variant>
        <vt:i4>1114167</vt:i4>
      </vt:variant>
      <vt:variant>
        <vt:i4>266</vt:i4>
      </vt:variant>
      <vt:variant>
        <vt:i4>0</vt:i4>
      </vt:variant>
      <vt:variant>
        <vt:i4>5</vt:i4>
      </vt:variant>
      <vt:variant>
        <vt:lpwstr/>
      </vt:variant>
      <vt:variant>
        <vt:lpwstr>_Toc310373377</vt:lpwstr>
      </vt:variant>
      <vt:variant>
        <vt:i4>1114167</vt:i4>
      </vt:variant>
      <vt:variant>
        <vt:i4>260</vt:i4>
      </vt:variant>
      <vt:variant>
        <vt:i4>0</vt:i4>
      </vt:variant>
      <vt:variant>
        <vt:i4>5</vt:i4>
      </vt:variant>
      <vt:variant>
        <vt:lpwstr/>
      </vt:variant>
      <vt:variant>
        <vt:lpwstr>_Toc310373376</vt:lpwstr>
      </vt:variant>
      <vt:variant>
        <vt:i4>1114167</vt:i4>
      </vt:variant>
      <vt:variant>
        <vt:i4>254</vt:i4>
      </vt:variant>
      <vt:variant>
        <vt:i4>0</vt:i4>
      </vt:variant>
      <vt:variant>
        <vt:i4>5</vt:i4>
      </vt:variant>
      <vt:variant>
        <vt:lpwstr/>
      </vt:variant>
      <vt:variant>
        <vt:lpwstr>_Toc310373375</vt:lpwstr>
      </vt:variant>
      <vt:variant>
        <vt:i4>1114167</vt:i4>
      </vt:variant>
      <vt:variant>
        <vt:i4>248</vt:i4>
      </vt:variant>
      <vt:variant>
        <vt:i4>0</vt:i4>
      </vt:variant>
      <vt:variant>
        <vt:i4>5</vt:i4>
      </vt:variant>
      <vt:variant>
        <vt:lpwstr/>
      </vt:variant>
      <vt:variant>
        <vt:lpwstr>_Toc310373374</vt:lpwstr>
      </vt:variant>
      <vt:variant>
        <vt:i4>1114167</vt:i4>
      </vt:variant>
      <vt:variant>
        <vt:i4>242</vt:i4>
      </vt:variant>
      <vt:variant>
        <vt:i4>0</vt:i4>
      </vt:variant>
      <vt:variant>
        <vt:i4>5</vt:i4>
      </vt:variant>
      <vt:variant>
        <vt:lpwstr/>
      </vt:variant>
      <vt:variant>
        <vt:lpwstr>_Toc310373373</vt:lpwstr>
      </vt:variant>
      <vt:variant>
        <vt:i4>1114167</vt:i4>
      </vt:variant>
      <vt:variant>
        <vt:i4>236</vt:i4>
      </vt:variant>
      <vt:variant>
        <vt:i4>0</vt:i4>
      </vt:variant>
      <vt:variant>
        <vt:i4>5</vt:i4>
      </vt:variant>
      <vt:variant>
        <vt:lpwstr/>
      </vt:variant>
      <vt:variant>
        <vt:lpwstr>_Toc310373372</vt:lpwstr>
      </vt:variant>
      <vt:variant>
        <vt:i4>1114167</vt:i4>
      </vt:variant>
      <vt:variant>
        <vt:i4>230</vt:i4>
      </vt:variant>
      <vt:variant>
        <vt:i4>0</vt:i4>
      </vt:variant>
      <vt:variant>
        <vt:i4>5</vt:i4>
      </vt:variant>
      <vt:variant>
        <vt:lpwstr/>
      </vt:variant>
      <vt:variant>
        <vt:lpwstr>_Toc310373371</vt:lpwstr>
      </vt:variant>
      <vt:variant>
        <vt:i4>1114167</vt:i4>
      </vt:variant>
      <vt:variant>
        <vt:i4>224</vt:i4>
      </vt:variant>
      <vt:variant>
        <vt:i4>0</vt:i4>
      </vt:variant>
      <vt:variant>
        <vt:i4>5</vt:i4>
      </vt:variant>
      <vt:variant>
        <vt:lpwstr/>
      </vt:variant>
      <vt:variant>
        <vt:lpwstr>_Toc310373370</vt:lpwstr>
      </vt:variant>
      <vt:variant>
        <vt:i4>1048631</vt:i4>
      </vt:variant>
      <vt:variant>
        <vt:i4>218</vt:i4>
      </vt:variant>
      <vt:variant>
        <vt:i4>0</vt:i4>
      </vt:variant>
      <vt:variant>
        <vt:i4>5</vt:i4>
      </vt:variant>
      <vt:variant>
        <vt:lpwstr/>
      </vt:variant>
      <vt:variant>
        <vt:lpwstr>_Toc310373369</vt:lpwstr>
      </vt:variant>
      <vt:variant>
        <vt:i4>1048631</vt:i4>
      </vt:variant>
      <vt:variant>
        <vt:i4>212</vt:i4>
      </vt:variant>
      <vt:variant>
        <vt:i4>0</vt:i4>
      </vt:variant>
      <vt:variant>
        <vt:i4>5</vt:i4>
      </vt:variant>
      <vt:variant>
        <vt:lpwstr/>
      </vt:variant>
      <vt:variant>
        <vt:lpwstr>_Toc310373368</vt:lpwstr>
      </vt:variant>
      <vt:variant>
        <vt:i4>1048631</vt:i4>
      </vt:variant>
      <vt:variant>
        <vt:i4>206</vt:i4>
      </vt:variant>
      <vt:variant>
        <vt:i4>0</vt:i4>
      </vt:variant>
      <vt:variant>
        <vt:i4>5</vt:i4>
      </vt:variant>
      <vt:variant>
        <vt:lpwstr/>
      </vt:variant>
      <vt:variant>
        <vt:lpwstr>_Toc310373367</vt:lpwstr>
      </vt:variant>
      <vt:variant>
        <vt:i4>1048631</vt:i4>
      </vt:variant>
      <vt:variant>
        <vt:i4>200</vt:i4>
      </vt:variant>
      <vt:variant>
        <vt:i4>0</vt:i4>
      </vt:variant>
      <vt:variant>
        <vt:i4>5</vt:i4>
      </vt:variant>
      <vt:variant>
        <vt:lpwstr/>
      </vt:variant>
      <vt:variant>
        <vt:lpwstr>_Toc310373366</vt:lpwstr>
      </vt:variant>
      <vt:variant>
        <vt:i4>1048631</vt:i4>
      </vt:variant>
      <vt:variant>
        <vt:i4>194</vt:i4>
      </vt:variant>
      <vt:variant>
        <vt:i4>0</vt:i4>
      </vt:variant>
      <vt:variant>
        <vt:i4>5</vt:i4>
      </vt:variant>
      <vt:variant>
        <vt:lpwstr/>
      </vt:variant>
      <vt:variant>
        <vt:lpwstr>_Toc310373365</vt:lpwstr>
      </vt:variant>
      <vt:variant>
        <vt:i4>1048631</vt:i4>
      </vt:variant>
      <vt:variant>
        <vt:i4>188</vt:i4>
      </vt:variant>
      <vt:variant>
        <vt:i4>0</vt:i4>
      </vt:variant>
      <vt:variant>
        <vt:i4>5</vt:i4>
      </vt:variant>
      <vt:variant>
        <vt:lpwstr/>
      </vt:variant>
      <vt:variant>
        <vt:lpwstr>_Toc310373364</vt:lpwstr>
      </vt:variant>
      <vt:variant>
        <vt:i4>1048631</vt:i4>
      </vt:variant>
      <vt:variant>
        <vt:i4>182</vt:i4>
      </vt:variant>
      <vt:variant>
        <vt:i4>0</vt:i4>
      </vt:variant>
      <vt:variant>
        <vt:i4>5</vt:i4>
      </vt:variant>
      <vt:variant>
        <vt:lpwstr/>
      </vt:variant>
      <vt:variant>
        <vt:lpwstr>_Toc310373363</vt:lpwstr>
      </vt:variant>
      <vt:variant>
        <vt:i4>1048631</vt:i4>
      </vt:variant>
      <vt:variant>
        <vt:i4>176</vt:i4>
      </vt:variant>
      <vt:variant>
        <vt:i4>0</vt:i4>
      </vt:variant>
      <vt:variant>
        <vt:i4>5</vt:i4>
      </vt:variant>
      <vt:variant>
        <vt:lpwstr/>
      </vt:variant>
      <vt:variant>
        <vt:lpwstr>_Toc310373362</vt:lpwstr>
      </vt:variant>
      <vt:variant>
        <vt:i4>1048631</vt:i4>
      </vt:variant>
      <vt:variant>
        <vt:i4>170</vt:i4>
      </vt:variant>
      <vt:variant>
        <vt:i4>0</vt:i4>
      </vt:variant>
      <vt:variant>
        <vt:i4>5</vt:i4>
      </vt:variant>
      <vt:variant>
        <vt:lpwstr/>
      </vt:variant>
      <vt:variant>
        <vt:lpwstr>_Toc310373361</vt:lpwstr>
      </vt:variant>
      <vt:variant>
        <vt:i4>1048631</vt:i4>
      </vt:variant>
      <vt:variant>
        <vt:i4>164</vt:i4>
      </vt:variant>
      <vt:variant>
        <vt:i4>0</vt:i4>
      </vt:variant>
      <vt:variant>
        <vt:i4>5</vt:i4>
      </vt:variant>
      <vt:variant>
        <vt:lpwstr/>
      </vt:variant>
      <vt:variant>
        <vt:lpwstr>_Toc310373360</vt:lpwstr>
      </vt:variant>
      <vt:variant>
        <vt:i4>1245239</vt:i4>
      </vt:variant>
      <vt:variant>
        <vt:i4>158</vt:i4>
      </vt:variant>
      <vt:variant>
        <vt:i4>0</vt:i4>
      </vt:variant>
      <vt:variant>
        <vt:i4>5</vt:i4>
      </vt:variant>
      <vt:variant>
        <vt:lpwstr/>
      </vt:variant>
      <vt:variant>
        <vt:lpwstr>_Toc310373359</vt:lpwstr>
      </vt:variant>
      <vt:variant>
        <vt:i4>1245239</vt:i4>
      </vt:variant>
      <vt:variant>
        <vt:i4>152</vt:i4>
      </vt:variant>
      <vt:variant>
        <vt:i4>0</vt:i4>
      </vt:variant>
      <vt:variant>
        <vt:i4>5</vt:i4>
      </vt:variant>
      <vt:variant>
        <vt:lpwstr/>
      </vt:variant>
      <vt:variant>
        <vt:lpwstr>_Toc310373358</vt:lpwstr>
      </vt:variant>
      <vt:variant>
        <vt:i4>1245239</vt:i4>
      </vt:variant>
      <vt:variant>
        <vt:i4>146</vt:i4>
      </vt:variant>
      <vt:variant>
        <vt:i4>0</vt:i4>
      </vt:variant>
      <vt:variant>
        <vt:i4>5</vt:i4>
      </vt:variant>
      <vt:variant>
        <vt:lpwstr/>
      </vt:variant>
      <vt:variant>
        <vt:lpwstr>_Toc310373357</vt:lpwstr>
      </vt:variant>
      <vt:variant>
        <vt:i4>1245239</vt:i4>
      </vt:variant>
      <vt:variant>
        <vt:i4>140</vt:i4>
      </vt:variant>
      <vt:variant>
        <vt:i4>0</vt:i4>
      </vt:variant>
      <vt:variant>
        <vt:i4>5</vt:i4>
      </vt:variant>
      <vt:variant>
        <vt:lpwstr/>
      </vt:variant>
      <vt:variant>
        <vt:lpwstr>_Toc310373356</vt:lpwstr>
      </vt:variant>
      <vt:variant>
        <vt:i4>1245239</vt:i4>
      </vt:variant>
      <vt:variant>
        <vt:i4>134</vt:i4>
      </vt:variant>
      <vt:variant>
        <vt:i4>0</vt:i4>
      </vt:variant>
      <vt:variant>
        <vt:i4>5</vt:i4>
      </vt:variant>
      <vt:variant>
        <vt:lpwstr/>
      </vt:variant>
      <vt:variant>
        <vt:lpwstr>_Toc310373355</vt:lpwstr>
      </vt:variant>
      <vt:variant>
        <vt:i4>1245239</vt:i4>
      </vt:variant>
      <vt:variant>
        <vt:i4>128</vt:i4>
      </vt:variant>
      <vt:variant>
        <vt:i4>0</vt:i4>
      </vt:variant>
      <vt:variant>
        <vt:i4>5</vt:i4>
      </vt:variant>
      <vt:variant>
        <vt:lpwstr/>
      </vt:variant>
      <vt:variant>
        <vt:lpwstr>_Toc310373354</vt:lpwstr>
      </vt:variant>
      <vt:variant>
        <vt:i4>1245239</vt:i4>
      </vt:variant>
      <vt:variant>
        <vt:i4>122</vt:i4>
      </vt:variant>
      <vt:variant>
        <vt:i4>0</vt:i4>
      </vt:variant>
      <vt:variant>
        <vt:i4>5</vt:i4>
      </vt:variant>
      <vt:variant>
        <vt:lpwstr/>
      </vt:variant>
      <vt:variant>
        <vt:lpwstr>_Toc310373353</vt:lpwstr>
      </vt:variant>
      <vt:variant>
        <vt:i4>1245239</vt:i4>
      </vt:variant>
      <vt:variant>
        <vt:i4>116</vt:i4>
      </vt:variant>
      <vt:variant>
        <vt:i4>0</vt:i4>
      </vt:variant>
      <vt:variant>
        <vt:i4>5</vt:i4>
      </vt:variant>
      <vt:variant>
        <vt:lpwstr/>
      </vt:variant>
      <vt:variant>
        <vt:lpwstr>_Toc310373352</vt:lpwstr>
      </vt:variant>
      <vt:variant>
        <vt:i4>1245239</vt:i4>
      </vt:variant>
      <vt:variant>
        <vt:i4>110</vt:i4>
      </vt:variant>
      <vt:variant>
        <vt:i4>0</vt:i4>
      </vt:variant>
      <vt:variant>
        <vt:i4>5</vt:i4>
      </vt:variant>
      <vt:variant>
        <vt:lpwstr/>
      </vt:variant>
      <vt:variant>
        <vt:lpwstr>_Toc310373351</vt:lpwstr>
      </vt:variant>
      <vt:variant>
        <vt:i4>1245239</vt:i4>
      </vt:variant>
      <vt:variant>
        <vt:i4>104</vt:i4>
      </vt:variant>
      <vt:variant>
        <vt:i4>0</vt:i4>
      </vt:variant>
      <vt:variant>
        <vt:i4>5</vt:i4>
      </vt:variant>
      <vt:variant>
        <vt:lpwstr/>
      </vt:variant>
      <vt:variant>
        <vt:lpwstr>_Toc310373350</vt:lpwstr>
      </vt:variant>
      <vt:variant>
        <vt:i4>1179703</vt:i4>
      </vt:variant>
      <vt:variant>
        <vt:i4>98</vt:i4>
      </vt:variant>
      <vt:variant>
        <vt:i4>0</vt:i4>
      </vt:variant>
      <vt:variant>
        <vt:i4>5</vt:i4>
      </vt:variant>
      <vt:variant>
        <vt:lpwstr/>
      </vt:variant>
      <vt:variant>
        <vt:lpwstr>_Toc310373349</vt:lpwstr>
      </vt:variant>
      <vt:variant>
        <vt:i4>1179703</vt:i4>
      </vt:variant>
      <vt:variant>
        <vt:i4>92</vt:i4>
      </vt:variant>
      <vt:variant>
        <vt:i4>0</vt:i4>
      </vt:variant>
      <vt:variant>
        <vt:i4>5</vt:i4>
      </vt:variant>
      <vt:variant>
        <vt:lpwstr/>
      </vt:variant>
      <vt:variant>
        <vt:lpwstr>_Toc310373348</vt:lpwstr>
      </vt:variant>
      <vt:variant>
        <vt:i4>1179703</vt:i4>
      </vt:variant>
      <vt:variant>
        <vt:i4>86</vt:i4>
      </vt:variant>
      <vt:variant>
        <vt:i4>0</vt:i4>
      </vt:variant>
      <vt:variant>
        <vt:i4>5</vt:i4>
      </vt:variant>
      <vt:variant>
        <vt:lpwstr/>
      </vt:variant>
      <vt:variant>
        <vt:lpwstr>_Toc310373347</vt:lpwstr>
      </vt:variant>
      <vt:variant>
        <vt:i4>1179703</vt:i4>
      </vt:variant>
      <vt:variant>
        <vt:i4>80</vt:i4>
      </vt:variant>
      <vt:variant>
        <vt:i4>0</vt:i4>
      </vt:variant>
      <vt:variant>
        <vt:i4>5</vt:i4>
      </vt:variant>
      <vt:variant>
        <vt:lpwstr/>
      </vt:variant>
      <vt:variant>
        <vt:lpwstr>_Toc310373346</vt:lpwstr>
      </vt:variant>
      <vt:variant>
        <vt:i4>1179703</vt:i4>
      </vt:variant>
      <vt:variant>
        <vt:i4>74</vt:i4>
      </vt:variant>
      <vt:variant>
        <vt:i4>0</vt:i4>
      </vt:variant>
      <vt:variant>
        <vt:i4>5</vt:i4>
      </vt:variant>
      <vt:variant>
        <vt:lpwstr/>
      </vt:variant>
      <vt:variant>
        <vt:lpwstr>_Toc310373345</vt:lpwstr>
      </vt:variant>
      <vt:variant>
        <vt:i4>1179703</vt:i4>
      </vt:variant>
      <vt:variant>
        <vt:i4>68</vt:i4>
      </vt:variant>
      <vt:variant>
        <vt:i4>0</vt:i4>
      </vt:variant>
      <vt:variant>
        <vt:i4>5</vt:i4>
      </vt:variant>
      <vt:variant>
        <vt:lpwstr/>
      </vt:variant>
      <vt:variant>
        <vt:lpwstr>_Toc310373344</vt:lpwstr>
      </vt:variant>
      <vt:variant>
        <vt:i4>1179703</vt:i4>
      </vt:variant>
      <vt:variant>
        <vt:i4>62</vt:i4>
      </vt:variant>
      <vt:variant>
        <vt:i4>0</vt:i4>
      </vt:variant>
      <vt:variant>
        <vt:i4>5</vt:i4>
      </vt:variant>
      <vt:variant>
        <vt:lpwstr/>
      </vt:variant>
      <vt:variant>
        <vt:lpwstr>_Toc310373343</vt:lpwstr>
      </vt:variant>
      <vt:variant>
        <vt:i4>1179703</vt:i4>
      </vt:variant>
      <vt:variant>
        <vt:i4>56</vt:i4>
      </vt:variant>
      <vt:variant>
        <vt:i4>0</vt:i4>
      </vt:variant>
      <vt:variant>
        <vt:i4>5</vt:i4>
      </vt:variant>
      <vt:variant>
        <vt:lpwstr/>
      </vt:variant>
      <vt:variant>
        <vt:lpwstr>_Toc310373342</vt:lpwstr>
      </vt:variant>
      <vt:variant>
        <vt:i4>1179703</vt:i4>
      </vt:variant>
      <vt:variant>
        <vt:i4>50</vt:i4>
      </vt:variant>
      <vt:variant>
        <vt:i4>0</vt:i4>
      </vt:variant>
      <vt:variant>
        <vt:i4>5</vt:i4>
      </vt:variant>
      <vt:variant>
        <vt:lpwstr/>
      </vt:variant>
      <vt:variant>
        <vt:lpwstr>_Toc310373341</vt:lpwstr>
      </vt:variant>
      <vt:variant>
        <vt:i4>1179703</vt:i4>
      </vt:variant>
      <vt:variant>
        <vt:i4>44</vt:i4>
      </vt:variant>
      <vt:variant>
        <vt:i4>0</vt:i4>
      </vt:variant>
      <vt:variant>
        <vt:i4>5</vt:i4>
      </vt:variant>
      <vt:variant>
        <vt:lpwstr/>
      </vt:variant>
      <vt:variant>
        <vt:lpwstr>_Toc310373340</vt:lpwstr>
      </vt:variant>
      <vt:variant>
        <vt:i4>1376311</vt:i4>
      </vt:variant>
      <vt:variant>
        <vt:i4>38</vt:i4>
      </vt:variant>
      <vt:variant>
        <vt:i4>0</vt:i4>
      </vt:variant>
      <vt:variant>
        <vt:i4>5</vt:i4>
      </vt:variant>
      <vt:variant>
        <vt:lpwstr/>
      </vt:variant>
      <vt:variant>
        <vt:lpwstr>_Toc310373339</vt:lpwstr>
      </vt:variant>
      <vt:variant>
        <vt:i4>1376311</vt:i4>
      </vt:variant>
      <vt:variant>
        <vt:i4>32</vt:i4>
      </vt:variant>
      <vt:variant>
        <vt:i4>0</vt:i4>
      </vt:variant>
      <vt:variant>
        <vt:i4>5</vt:i4>
      </vt:variant>
      <vt:variant>
        <vt:lpwstr/>
      </vt:variant>
      <vt:variant>
        <vt:lpwstr>_Toc310373338</vt:lpwstr>
      </vt:variant>
      <vt:variant>
        <vt:i4>1376311</vt:i4>
      </vt:variant>
      <vt:variant>
        <vt:i4>26</vt:i4>
      </vt:variant>
      <vt:variant>
        <vt:i4>0</vt:i4>
      </vt:variant>
      <vt:variant>
        <vt:i4>5</vt:i4>
      </vt:variant>
      <vt:variant>
        <vt:lpwstr/>
      </vt:variant>
      <vt:variant>
        <vt:lpwstr>_Toc310373337</vt:lpwstr>
      </vt:variant>
      <vt:variant>
        <vt:i4>1376311</vt:i4>
      </vt:variant>
      <vt:variant>
        <vt:i4>20</vt:i4>
      </vt:variant>
      <vt:variant>
        <vt:i4>0</vt:i4>
      </vt:variant>
      <vt:variant>
        <vt:i4>5</vt:i4>
      </vt:variant>
      <vt:variant>
        <vt:lpwstr/>
      </vt:variant>
      <vt:variant>
        <vt:lpwstr>_Toc310373336</vt:lpwstr>
      </vt:variant>
      <vt:variant>
        <vt:i4>1376311</vt:i4>
      </vt:variant>
      <vt:variant>
        <vt:i4>14</vt:i4>
      </vt:variant>
      <vt:variant>
        <vt:i4>0</vt:i4>
      </vt:variant>
      <vt:variant>
        <vt:i4>5</vt:i4>
      </vt:variant>
      <vt:variant>
        <vt:lpwstr/>
      </vt:variant>
      <vt:variant>
        <vt:lpwstr>_Toc310373335</vt:lpwstr>
      </vt:variant>
      <vt:variant>
        <vt:i4>1376311</vt:i4>
      </vt:variant>
      <vt:variant>
        <vt:i4>8</vt:i4>
      </vt:variant>
      <vt:variant>
        <vt:i4>0</vt:i4>
      </vt:variant>
      <vt:variant>
        <vt:i4>5</vt:i4>
      </vt:variant>
      <vt:variant>
        <vt:lpwstr/>
      </vt:variant>
      <vt:variant>
        <vt:lpwstr>_Toc310373334</vt:lpwstr>
      </vt:variant>
      <vt:variant>
        <vt:i4>1376311</vt:i4>
      </vt:variant>
      <vt:variant>
        <vt:i4>2</vt:i4>
      </vt:variant>
      <vt:variant>
        <vt:i4>0</vt:i4>
      </vt:variant>
      <vt:variant>
        <vt:i4>5</vt:i4>
      </vt:variant>
      <vt:variant>
        <vt:lpwstr/>
      </vt:variant>
      <vt:variant>
        <vt:lpwstr>_Toc310373333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dc:title>
  <dc:subject/>
  <dc:creator>Admin</dc:creator>
  <cp:keywords/>
  <dc:description/>
  <cp:lastModifiedBy>user</cp:lastModifiedBy>
  <cp:revision>17</cp:revision>
  <cp:lastPrinted>2009-12-21T16:08:00Z</cp:lastPrinted>
  <dcterms:created xsi:type="dcterms:W3CDTF">2011-12-20T20:54:00Z</dcterms:created>
  <dcterms:modified xsi:type="dcterms:W3CDTF">2012-11-18T16:11:00Z</dcterms:modified>
</cp:coreProperties>
</file>