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F4" w:rsidRDefault="00547AF4" w:rsidP="00547A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47AF4" w:rsidRDefault="00547AF4" w:rsidP="00547A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ОРЛОВСКАЯ  ОБЛАСТЬ</w:t>
      </w:r>
    </w:p>
    <w:p w:rsidR="00547AF4" w:rsidRDefault="00547AF4" w:rsidP="00547A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НОВОСИЛЬСКИЙ РАЙОН</w:t>
      </w:r>
    </w:p>
    <w:p w:rsidR="00547AF4" w:rsidRDefault="00547AF4" w:rsidP="00547A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47AF4" w:rsidRDefault="00547AF4" w:rsidP="00547A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ХВОРОСТЯНСКОГО СЕЛЬСКОГО ПОСЕЛЕНИЯ</w:t>
      </w:r>
    </w:p>
    <w:p w:rsidR="00547AF4" w:rsidRDefault="00547AF4" w:rsidP="00547AF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7AF4" w:rsidRDefault="00547AF4" w:rsidP="00547AF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303504,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воростянка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Нововсильского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р-на Орловской области,           тел.2-71-24</w:t>
      </w:r>
    </w:p>
    <w:p w:rsidR="00547AF4" w:rsidRDefault="00547AF4" w:rsidP="00547AF4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47AF4" w:rsidRDefault="00547AF4" w:rsidP="00547AF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ПОСТАНОВЛЕНИЕ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5783"/>
        <w:gridCol w:w="1529"/>
      </w:tblGrid>
      <w:tr w:rsidR="00547AF4" w:rsidTr="00547AF4">
        <w:trPr>
          <w:trHeight w:val="399"/>
        </w:trPr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AF4" w:rsidRDefault="00547AF4">
            <w:pPr>
              <w:pStyle w:val="1"/>
              <w:spacing w:line="252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27 марта  2017 </w:t>
            </w:r>
          </w:p>
        </w:tc>
        <w:tc>
          <w:tcPr>
            <w:tcW w:w="30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47AF4" w:rsidRDefault="00547AF4">
            <w:pPr>
              <w:pStyle w:val="1"/>
              <w:spacing w:line="252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7AF4" w:rsidRDefault="00547AF4">
            <w:pPr>
              <w:pStyle w:val="1"/>
              <w:spacing w:line="252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         № 6</w:t>
            </w:r>
          </w:p>
        </w:tc>
      </w:tr>
    </w:tbl>
    <w:p w:rsidR="00547AF4" w:rsidRDefault="00547AF4" w:rsidP="00547AF4">
      <w:pPr>
        <w:spacing w:before="60" w:after="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порядка определения объема и </w:t>
      </w: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субсидий некоммерческим организациям,</w:t>
      </w: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 являющимся муниципальными учреждениями</w:t>
      </w:r>
      <w:proofErr w:type="gramEnd"/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из бюджета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Новосильского района </w:t>
      </w:r>
    </w:p>
    <w:p w:rsidR="00547AF4" w:rsidRDefault="00547AF4" w:rsidP="00547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статьи 78.1 Бюджетного кодекса РФ,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Новосильского района,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Порядок определения объема и предоставления субсидий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некоммерческим организациям, не являющимся муниципальными учреждениями из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AF4" w:rsidRDefault="00547AF4" w:rsidP="00547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обнародованию на официальной странице администрации Новосильского района  и на информационном стенде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. </w:t>
      </w:r>
    </w:p>
    <w:p w:rsidR="00547AF4" w:rsidRDefault="00547AF4" w:rsidP="00547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выполнением настоящего постановления оставляю за собой.</w:t>
      </w:r>
    </w:p>
    <w:p w:rsidR="00547AF4" w:rsidRDefault="00547AF4" w:rsidP="00547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 Постановление вступает в силу со дня его обнародования.</w:t>
      </w:r>
    </w:p>
    <w:p w:rsidR="00547AF4" w:rsidRDefault="00547AF4" w:rsidP="00547AF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                                          Семёнов Ю.В.</w:t>
      </w:r>
    </w:p>
    <w:p w:rsidR="00547AF4" w:rsidRDefault="00547AF4" w:rsidP="00547AF4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442E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2EF4" w:rsidRDefault="00442E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>
      <w:pPr>
        <w:tabs>
          <w:tab w:val="left" w:pos="5387"/>
        </w:tabs>
        <w:spacing w:after="0" w:line="240" w:lineRule="auto"/>
        <w:ind w:left="709" w:firstLine="43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7AF4" w:rsidRDefault="00547AF4" w:rsidP="00547AF4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70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547AF4" w:rsidRDefault="00547AF4" w:rsidP="00547AF4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5103"/>
        <w:rPr>
          <w:color w:val="auto"/>
        </w:rPr>
      </w:pPr>
      <w:r>
        <w:rPr>
          <w:color w:val="auto"/>
        </w:rPr>
        <w:t>УТВЕРЖДЕНО</w:t>
      </w:r>
    </w:p>
    <w:p w:rsidR="00547AF4" w:rsidRDefault="00547AF4" w:rsidP="00547AF4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5103"/>
        <w:rPr>
          <w:color w:val="auto"/>
        </w:rPr>
      </w:pPr>
      <w:r>
        <w:rPr>
          <w:color w:val="auto"/>
        </w:rPr>
        <w:t>постановлением администрации</w:t>
      </w:r>
    </w:p>
    <w:p w:rsidR="00547AF4" w:rsidRDefault="00547AF4" w:rsidP="00547AF4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5103"/>
        <w:rPr>
          <w:color w:val="auto"/>
        </w:rPr>
      </w:pPr>
      <w:proofErr w:type="spellStart"/>
      <w:r>
        <w:rPr>
          <w:color w:val="auto"/>
        </w:rPr>
        <w:t>Хворостянского</w:t>
      </w:r>
      <w:proofErr w:type="spellEnd"/>
      <w:r>
        <w:rPr>
          <w:color w:val="auto"/>
        </w:rPr>
        <w:t xml:space="preserve"> сельского поселения </w:t>
      </w:r>
    </w:p>
    <w:p w:rsidR="00547AF4" w:rsidRDefault="00547AF4" w:rsidP="00547AF4">
      <w:pPr>
        <w:pStyle w:val="a3"/>
        <w:shd w:val="clear" w:color="auto" w:fill="FFFFFF"/>
        <w:tabs>
          <w:tab w:val="left" w:pos="5670"/>
        </w:tabs>
        <w:spacing w:before="0" w:beforeAutospacing="0" w:after="0" w:afterAutospacing="0"/>
        <w:ind w:left="5103"/>
        <w:rPr>
          <w:color w:val="auto"/>
        </w:rPr>
      </w:pPr>
      <w:r>
        <w:rPr>
          <w:color w:val="auto"/>
        </w:rPr>
        <w:t>27 марта 2017г № 6</w:t>
      </w:r>
    </w:p>
    <w:p w:rsidR="00547AF4" w:rsidRDefault="00547AF4" w:rsidP="00547AF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некоммерческим организациям, не являющимся муниципальными учреждениями из бюджета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 района 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разработан в соответствии с пунктом 2 статьи 78.1 Бюджетного кодекса Российской Федерации и определяет порядок определения объема и предоставления субсидий из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некоммерческим организациям, не являющимся муниципальными учреждениями, осуществляющим свою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некоммерческая организация, некоммерческие организации) с целью оказания им содействия.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Субсидии предоставляются в пределах бюджетных ассигнований, предусмотренных сводной бюджетной росписью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 на соответствующий финансовый год и лимитов бюджетных обязательств на указанные цели.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Основанием для предоставления субсидий является договор, заключаемый между администрацией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 (далее –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 и некоммерческой организацией, согласно приложению 1 к настоящему Порядку.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и сроки предоставления субсидий предусматриваются договором.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Критериями отбора на получение субсидии из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 некоммерческими организациями являются: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государственная регистрация некоммерческой организации на территории поселения;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наличие в уставе некоммерческой организации видов деятельности, направленных на решение социальных, культурных, образовательных, научных и других социально значимых для поселения задач;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задолженности по налоговым платежам.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Субсидии некоммерческим организациям предоставляются на финансовое обеспечение расходов, связанных с осуществлением уставной деятельности, направленной на решение социальных, культурных, образовательных, научных и других социально значимых для поселения задач, в том числе расходов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оплату труда работников некоммерческой организации и начисления на выплаты по оплате труда;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оплату коммунальных услуг;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оплату поставок товаров, выполнения работ, оказания услуг, связанных с осуществлением уставной деятельности некоммерческой организации;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расходы, связанные с арендой и иным использованием имущества, необходимого для осуществления деятельности некоммерческой организации.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Для получения субсидии некоммерческая организация представляет в администрацию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заявление о предоставлении субсидий;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копию свидетельства о государственной регистрации некоммерческой организации;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расчет размера субсидий в соответствии с пунктом 2 настоящего Порядка.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Субсидия предоставляется частями ежемесячно до 20 числа текущего месяца на расчетный счет некоммерческой организации, открытый в кредитной организации.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Некоммерческие организации ежеквартально в срок до 15 числа месяца, следующего за отчетным кварталом, представляют в администрацию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отчет о расходовании субсидий по форме согласно приложению 2 к настоящему Порядку.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непредставлении некоммерческой организацией отчета в течение 10 дней по истечении срока, указанного в абзаце первом настоящего пункта,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принимает решение о прекращении предоставления субсидии.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В случае выявления факта нецелевого использования субсидии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принимает решение о прекращении предоставления субсидии и (или) возврате субсидии в течение 15 рабочих дней со дня выявления указанного факта, о чем письменно уведомляет некоммерческую организацию в течение 3 рабочих дней со дня принятия решения.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Решение, указанное в абзаце 1 настоящего пункта, оформляется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обеспечивает возврат субсидии, использованной не по целевому назначению.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Неиспользованные остатки субсидии, предусмотренные на финансирование расходов в соответствии с настоящим Порядком, не позднее двух последних рабочих дней текущего финансового года должны быть возвращены некоммерческой организацией в бюджет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определения объема и предоставления указанных субсидий из  бюджета устанавливается муниципальными правовыми актами администрации, а также федеральными законами, предусматривающими создание государственных корпораций и государственных компаний.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Указанные нормативные правовые акты, муниципальные правовые акты должны соответствовать общим требованиям, установленным Правительством Российской Федерации, и содержать положения об обязательной проверке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соблюдения условий, целей и порядка предоставления субсидий иными некоммерческими организациями, не являющимися государственными (муниципальными) учреждениями.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gramEnd"/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определения объема и </w:t>
      </w: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некоммерческим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47AF4" w:rsidRDefault="00547AF4" w:rsidP="00547AF4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организациям, не являющимся муниципальными учреждениями из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района 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547AF4" w:rsidRDefault="00547AF4" w:rsidP="00547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из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Новосильского района субсиди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некоммерческим организациям, </w:t>
      </w:r>
    </w:p>
    <w:p w:rsidR="00547AF4" w:rsidRDefault="00547AF4" w:rsidP="00547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 являющимся муниципальными учреждениями</w:t>
      </w:r>
      <w:proofErr w:type="gramEnd"/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«__»_________ 20__ г.</w:t>
      </w: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 определения объема и предоставления субсидий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некоммерческим организациям, не являющимся муниципальными учреждениями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района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 от ________________20__ года №___, (далее - Порядок)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___________________________</w:t>
      </w:r>
    </w:p>
    <w:p w:rsidR="00547AF4" w:rsidRDefault="00547AF4" w:rsidP="0054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_______________________________________, действующего 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района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 (далее - администрация поселения), и некоммерческая организация _____________________________ (далее – Организация) в лице __________________,  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(наименование организации)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руководителя Организации)</w:t>
      </w:r>
    </w:p>
    <w:p w:rsidR="00547AF4" w:rsidRDefault="00547AF4" w:rsidP="00547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______________________________________________,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и реквизиты документа)</w:t>
      </w:r>
    </w:p>
    <w:p w:rsidR="00547AF4" w:rsidRDefault="00547AF4" w:rsidP="0054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другой стороны, далее именуемые Стороны, заключили настоящий Договор о нижеследующем: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Администрация поселения выделяет Организации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 в виде субсидий на финансовое обеспечение расходов, связанных с осуществлением уставной деятельности Организации в 20__году, направленной на решение социальных, культурных, образовательных, научных и других социально значимых для поселения задач (далее - Субсидия), в сумме ______________________ рублей.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Субсидия предоставляется на следующие цели: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администрации поселения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Администрация поселения имеет право: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проверять целевое использование Субсидии в соответствии с пунктом 9 Порядка.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Администрация поселения обязана: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перечислять денежные средства на расчетный счет Организации, открытый в кредитном учреждении, в сроки в соответствии с пунктом 7 Порядка.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Права и обязанности Организации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3.1. Организация получает и расходует Субсидию в соответствии с Порядком и настоящим Договором.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Организация обязана: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 возвратить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Новосильского района полученную Субсидию в случае выявления недостоверных сведений, представленных для получения Субсидии, либо нецелевого использования Субсидии;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3.2.2. представить администрации поселения информацию: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предстоящей реорганизации или ликвидации Организации в течение 3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о реорганизации или ее ликвидации;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изменении банковских реквизитов Организации в течение 3 дней с даты их изменения.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В случае исполнения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непрофинансированных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Организация имеет право на компенсацию произведенных расходов в пределах сумм, утвержденных в смете.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Ответственность Сторон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Бюджетным кодексом Российской Федерации, Гражданским кодексом Российской Федерации, Кодексом Российской Федерации об административных правонарушениях.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Дополнительные условия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Споры, возникающие при исполнении настоящего Договора, рассматриваются путем взаимных переговоров или в установленном законом порядке.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Договор может быть изменен по соглашению Сторон, что оформляется дополнительным соглашением, которое является неотъемлемой частью Договора.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Договор вступает в силу с момента его подписания и действует до полного выполнения Сторонами своих обязательств.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Юридические адреса и банковские реквизиты Сторон</w:t>
      </w: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AF4" w:rsidTr="00547AF4">
        <w:tc>
          <w:tcPr>
            <w:tcW w:w="2500" w:type="pct"/>
          </w:tcPr>
          <w:p w:rsidR="00547AF4" w:rsidRDefault="0054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Новосильского района </w:t>
            </w:r>
          </w:p>
          <w:p w:rsidR="00547AF4" w:rsidRDefault="00547AF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F4" w:rsidRDefault="0054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303506, Орловская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воростянка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Центральная, д.26</w:t>
            </w:r>
          </w:p>
          <w:p w:rsidR="00547AF4" w:rsidRDefault="0054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 КПП ___________</w:t>
            </w:r>
          </w:p>
          <w:p w:rsidR="00547AF4" w:rsidRDefault="0054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2500" w:type="pct"/>
          </w:tcPr>
          <w:p w:rsidR="00547AF4" w:rsidRDefault="00547AF4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AF4" w:rsidTr="00547AF4">
        <w:tc>
          <w:tcPr>
            <w:tcW w:w="2500" w:type="pct"/>
          </w:tcPr>
          <w:p w:rsidR="00547AF4" w:rsidRDefault="00547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сельского поселения </w:t>
            </w: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_________________/Ф.И.О./</w:t>
            </w: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547AF4" w:rsidRDefault="00547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__________________/Ф.И.О./</w:t>
            </w: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F4" w:rsidRDefault="00547A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47AF4" w:rsidRDefault="00547AF4" w:rsidP="00547AF4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Порядку определения объема и предоставления субсидий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некоммерческим организациям, не являющимся муниципальными учреждениями из бюджета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Новосильского  района </w:t>
      </w:r>
    </w:p>
    <w:p w:rsidR="00547AF4" w:rsidRDefault="00547AF4" w:rsidP="00547AF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использовании субсидии, предоставленной из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Хворостянского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Новосильского района 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_____________ 20__ года</w:t>
      </w:r>
    </w:p>
    <w:p w:rsidR="00547AF4" w:rsidRDefault="00547AF4" w:rsidP="00547A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824"/>
        <w:gridCol w:w="1709"/>
        <w:gridCol w:w="1474"/>
        <w:gridCol w:w="2148"/>
        <w:gridCol w:w="1772"/>
        <w:gridCol w:w="1644"/>
      </w:tblGrid>
      <w:tr w:rsidR="00547AF4" w:rsidTr="00547AF4"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использования субсидий</w:t>
            </w: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текущий финансовый год (руб.)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профинансировано на отчетную дату (руб.)</w:t>
            </w: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произведенных расходов на отчетную дату (руб.)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ind w:right="178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7AF4" w:rsidTr="00547AF4"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F4" w:rsidTr="00547AF4"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AF4" w:rsidTr="00547AF4"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AF4" w:rsidRDefault="00547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F4" w:rsidRDefault="00547AF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7AF4" w:rsidRDefault="00547AF4" w:rsidP="00547A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 ____________________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(подпись) (расшифровка подписи)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бухгалтер _____________ ____________________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(подпись) (расшифровка подписи)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«__»___________ 20__ года</w:t>
      </w: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47AF4" w:rsidRDefault="00547AF4" w:rsidP="00547AF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AF4" w:rsidRDefault="00547AF4" w:rsidP="00547A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7AF4" w:rsidRDefault="00547AF4" w:rsidP="00547A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7AF4" w:rsidRDefault="00547AF4" w:rsidP="00547AF4"/>
    <w:p w:rsidR="00733914" w:rsidRDefault="00733914"/>
    <w:sectPr w:rsidR="0073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14"/>
    <w:rsid w:val="00442EF4"/>
    <w:rsid w:val="00547AF4"/>
    <w:rsid w:val="0073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4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47AF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47A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4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47AF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47AF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1779</Words>
  <Characters>10145</Characters>
  <Application>Microsoft Office Word</Application>
  <DocSecurity>0</DocSecurity>
  <Lines>84</Lines>
  <Paragraphs>23</Paragraphs>
  <ScaleCrop>false</ScaleCrop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2017-04-03T12:32:00Z</dcterms:created>
  <dcterms:modified xsi:type="dcterms:W3CDTF">2018-03-30T11:49:00Z</dcterms:modified>
</cp:coreProperties>
</file>