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5D" w:rsidRDefault="00C9665D" w:rsidP="00C9665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РОССИЙСКАЯ ФЕДЕРАЦИЯ</w:t>
      </w:r>
    </w:p>
    <w:p w:rsidR="00C9665D" w:rsidRDefault="00C9665D" w:rsidP="00C9665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ОРЛОВСКАЯ   ОБЛАСТЬ</w:t>
      </w:r>
    </w:p>
    <w:p w:rsidR="00C9665D" w:rsidRDefault="00C9665D" w:rsidP="00C9665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65D" w:rsidRDefault="00C9665D" w:rsidP="00C9665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НОВОСИЛЬСКИЙ  РАЙОН</w:t>
      </w:r>
    </w:p>
    <w:p w:rsidR="00C9665D" w:rsidRDefault="00C9665D" w:rsidP="00C9665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665D" w:rsidRDefault="00C9665D" w:rsidP="00C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ВЯЖЕВСКОГО  СЕЛЬСКОГО ПОСЕЛЕНИЯ</w:t>
      </w:r>
    </w:p>
    <w:p w:rsidR="00C9665D" w:rsidRDefault="00C9665D" w:rsidP="00C966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9665D" w:rsidRDefault="00C9665D" w:rsidP="00C966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303509 Орловская обл., Новосильский р-н, с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яжи-Заверх, ул.</w:t>
      </w:r>
      <w:r w:rsidR="007D275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Лесная, д.37      тел. 8(48673)2-74-16</w:t>
      </w:r>
    </w:p>
    <w:p w:rsidR="00C9665D" w:rsidRDefault="00C9665D" w:rsidP="00C9665D">
      <w:pPr>
        <w:spacing w:after="0" w:line="240" w:lineRule="auto"/>
        <w:ind w:left="4111" w:hanging="170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65D" w:rsidRDefault="00C9665D" w:rsidP="00C9665D">
      <w:pPr>
        <w:spacing w:after="0" w:line="240" w:lineRule="auto"/>
        <w:ind w:left="4111" w:hanging="170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65D" w:rsidRDefault="00C9665D" w:rsidP="00C9665D">
      <w:pPr>
        <w:keepNext/>
        <w:spacing w:after="0" w:line="240" w:lineRule="auto"/>
        <w:ind w:left="3117" w:hanging="1701"/>
        <w:outlineLvl w:val="5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                       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П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 О С Т А Н О В Л Е Н И Е</w:t>
      </w: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«02» ноября  2023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</w:t>
      </w:r>
      <w:r w:rsidR="00F4185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№19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</w:t>
      </w: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прогноза</w:t>
      </w: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социально-экономического </w:t>
      </w: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Вяжевского сельского</w:t>
      </w: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 на 2024 год и плановый </w:t>
      </w: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2024 – 2025 годов. </w:t>
      </w:r>
    </w:p>
    <w:p w:rsidR="00C9665D" w:rsidRDefault="00C9665D" w:rsidP="00C966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5D" w:rsidRDefault="00C9665D" w:rsidP="00C9665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п.4 ч.10 ст. 35 Федерального закона от 06.10.2007 г. № 131-ФЗ «Об общих принципах организации местного самоуправления в РФ»; ст.45 Устава муниципального образования «Вяжевского сельского поселения»</w:t>
      </w: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9665D" w:rsidRDefault="00C9665D" w:rsidP="00C9665D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прогноз социально-экономического развития Вяжевского сельского поселения на 202</w:t>
      </w:r>
      <w:r w:rsidR="00F418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плановый период 202</w:t>
      </w:r>
      <w:r w:rsidR="00F418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418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согласно приложения 1.</w:t>
      </w:r>
    </w:p>
    <w:p w:rsidR="00C9665D" w:rsidRDefault="00C9665D" w:rsidP="00C96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C9665D" w:rsidRDefault="00C9665D" w:rsidP="00C96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5D" w:rsidRDefault="00C9665D" w:rsidP="00C96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5D" w:rsidRDefault="00C9665D" w:rsidP="00C96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Глава Вяжевского</w:t>
      </w: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сельского поселения                                        С.Н.Архипов.</w:t>
      </w:r>
    </w:p>
    <w:p w:rsidR="00C9665D" w:rsidRDefault="00C9665D" w:rsidP="00C96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75F" w:rsidRDefault="007D275F" w:rsidP="007D275F">
      <w:pPr>
        <w:pStyle w:val="a3"/>
        <w:tabs>
          <w:tab w:val="left" w:pos="708"/>
          <w:tab w:val="left" w:pos="29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C966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7D275F" w:rsidRPr="007D275F" w:rsidRDefault="007D275F" w:rsidP="007D275F">
      <w:pPr>
        <w:jc w:val="right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1 </w:t>
      </w:r>
    </w:p>
    <w:p w:rsidR="007D275F" w:rsidRPr="007D275F" w:rsidRDefault="007D275F" w:rsidP="007D275F">
      <w:pPr>
        <w:jc w:val="right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к постановлению Главы       Вяжевского сельского поселения </w:t>
      </w:r>
    </w:p>
    <w:p w:rsidR="007D275F" w:rsidRPr="007D275F" w:rsidRDefault="007D275F" w:rsidP="007D275F">
      <w:pPr>
        <w:jc w:val="right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№19 от 02 .11.2023 г.</w:t>
      </w:r>
    </w:p>
    <w:p w:rsidR="007D275F" w:rsidRPr="007D275F" w:rsidRDefault="007D275F" w:rsidP="007D2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75F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7D275F" w:rsidRPr="007D275F" w:rsidRDefault="007D275F" w:rsidP="007D2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75F">
        <w:rPr>
          <w:rFonts w:ascii="Times New Roman" w:hAnsi="Times New Roman" w:cs="Times New Roman"/>
          <w:b/>
          <w:sz w:val="24"/>
          <w:szCs w:val="24"/>
        </w:rPr>
        <w:t>социально - экономического развития</w:t>
      </w:r>
    </w:p>
    <w:p w:rsidR="007D275F" w:rsidRPr="007D275F" w:rsidRDefault="007D275F" w:rsidP="007D2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75F">
        <w:rPr>
          <w:rFonts w:ascii="Times New Roman" w:hAnsi="Times New Roman" w:cs="Times New Roman"/>
          <w:b/>
          <w:sz w:val="24"/>
          <w:szCs w:val="24"/>
        </w:rPr>
        <w:t xml:space="preserve">Вяжевского сельского поселения </w:t>
      </w:r>
    </w:p>
    <w:p w:rsidR="007D275F" w:rsidRPr="007D275F" w:rsidRDefault="007D275F" w:rsidP="007D2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75F">
        <w:rPr>
          <w:rFonts w:ascii="Times New Roman" w:hAnsi="Times New Roman" w:cs="Times New Roman"/>
          <w:b/>
          <w:sz w:val="24"/>
          <w:szCs w:val="24"/>
        </w:rPr>
        <w:t>на 2024 год и плановый период 2025-2026 годов.</w:t>
      </w:r>
    </w:p>
    <w:p w:rsidR="007D275F" w:rsidRPr="007D275F" w:rsidRDefault="007D275F" w:rsidP="007D27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75F">
        <w:rPr>
          <w:rFonts w:ascii="Times New Roman" w:hAnsi="Times New Roman" w:cs="Times New Roman"/>
          <w:b/>
          <w:sz w:val="24"/>
          <w:szCs w:val="24"/>
        </w:rPr>
        <w:t>Цели и задачи.</w:t>
      </w:r>
    </w:p>
    <w:p w:rsidR="007D275F" w:rsidRPr="007D275F" w:rsidRDefault="007D275F" w:rsidP="007D275F">
      <w:pPr>
        <w:pStyle w:val="a5"/>
        <w:jc w:val="both"/>
        <w:rPr>
          <w:sz w:val="24"/>
        </w:rPr>
      </w:pPr>
      <w:r w:rsidRPr="007D275F">
        <w:rPr>
          <w:sz w:val="24"/>
        </w:rPr>
        <w:t xml:space="preserve">           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ab/>
        <w:t>Прогноз социально-экономического развития Вяжевского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Вяжевского сельского поселения на 2024 год (ст. 173 БК).</w:t>
      </w:r>
    </w:p>
    <w:p w:rsidR="007D275F" w:rsidRPr="007D275F" w:rsidRDefault="007D275F" w:rsidP="007D275F">
      <w:pPr>
        <w:pStyle w:val="a5"/>
        <w:jc w:val="both"/>
        <w:rPr>
          <w:sz w:val="24"/>
        </w:rPr>
      </w:pPr>
      <w:r w:rsidRPr="007D275F">
        <w:rPr>
          <w:sz w:val="24"/>
        </w:rPr>
        <w:t xml:space="preserve">         Основные показатели прогноза социально-экономического развития Вяжевского сельского поселения до 2026 года сформированы с учетом ретроспективного анализа социально-экономического развития Вяжевского поселения за 2022 год, на основе анализа экономической ситуации за 10 месяцев 2023 года, предварительной оценки развития экономики поселения в 2023 году. При этом учитывался эффект от реализации антикризисных мер, направленных на оздоровление экономики поселения. </w:t>
      </w:r>
    </w:p>
    <w:p w:rsidR="007D275F" w:rsidRPr="007D275F" w:rsidRDefault="007D275F" w:rsidP="007D275F">
      <w:pPr>
        <w:pStyle w:val="a5"/>
        <w:jc w:val="both"/>
        <w:rPr>
          <w:sz w:val="24"/>
        </w:rPr>
      </w:pPr>
      <w:r w:rsidRPr="007D275F">
        <w:rPr>
          <w:sz w:val="24"/>
        </w:rPr>
        <w:tab/>
        <w:t>Рассматриваемый вариант прогноза – умеренно оптимистичный, ориентируемый на наиболее полную реализацию потенциала роста экономики Орловской области с учетом особенностей Вяжевского сельского поселения.</w:t>
      </w:r>
    </w:p>
    <w:p w:rsidR="007D275F" w:rsidRPr="007D275F" w:rsidRDefault="007D275F" w:rsidP="007D275F">
      <w:pPr>
        <w:pStyle w:val="a5"/>
        <w:jc w:val="both"/>
        <w:rPr>
          <w:sz w:val="24"/>
        </w:rPr>
      </w:pPr>
      <w:r w:rsidRPr="007D275F">
        <w:rPr>
          <w:sz w:val="24"/>
        </w:rPr>
        <w:tab/>
        <w:t>В предстоящий период главной целью социально-экономического развития Вяжевского  сельского поселения на 2024-2026 гг. является повышение качества и уровня жизни населения в условиях продолжающегося финансового кризиса и дефицита бюджетных сре</w:t>
      </w:r>
      <w:proofErr w:type="gramStart"/>
      <w:r w:rsidRPr="007D275F">
        <w:rPr>
          <w:sz w:val="24"/>
        </w:rPr>
        <w:t>дств дл</w:t>
      </w:r>
      <w:proofErr w:type="gramEnd"/>
      <w:r w:rsidRPr="007D275F">
        <w:rPr>
          <w:sz w:val="24"/>
        </w:rPr>
        <w:t>я решения вопросов местного уровня, создание условий для инвестиционной привлекательности, создание эффективной, ориентированной на конечный результат социальной инфраструктуры.</w:t>
      </w:r>
    </w:p>
    <w:p w:rsidR="007D275F" w:rsidRPr="007D275F" w:rsidRDefault="007D275F" w:rsidP="007D275F">
      <w:pPr>
        <w:pStyle w:val="a5"/>
        <w:jc w:val="both"/>
        <w:rPr>
          <w:sz w:val="24"/>
        </w:rPr>
      </w:pPr>
      <w:r w:rsidRPr="007D275F">
        <w:rPr>
          <w:sz w:val="24"/>
        </w:rPr>
        <w:tab/>
        <w:t>Для достижения главной цели социально-экономического развития Вяжевского сельского поселения на 2024-2026 гг. необходимо обеспечение органами местного самоуправления поселения выполнения определенных задач и достижение целевых ориентиров, определение приоритетных направлений расходования бюджетных средств на очередной финансовый год и среднесрочную перспективу.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Основной целью социально - экономического развития Вяжевского сельского поселения является улучшение качества жизни населения и его здоровья, расселение ветхого и аварийного жилья, развитие ипотечного кредитования, развитие малого и среднего бизнеса, развитие транспортной системы, ремонт и строительство дорог, формирования достойных условий жизни на селе.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   При составлении прогноза социально - экономического развития Вяжевского сельского поселения использованы: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lastRenderedPageBreak/>
        <w:t>-  учетные данные следующих административно-территориальных единиц, существовавших до создания поселений: Вяжевского сельсовета;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>-</w:t>
      </w:r>
      <w:r w:rsidRPr="007D275F">
        <w:rPr>
          <w:rFonts w:ascii="Times New Roman" w:hAnsi="Times New Roman" w:cs="Times New Roman"/>
          <w:sz w:val="24"/>
          <w:szCs w:val="24"/>
        </w:rPr>
        <w:tab/>
        <w:t>учетные данные администрации Вяжевского сельского поселения;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>-</w:t>
      </w:r>
      <w:r w:rsidRPr="007D275F">
        <w:rPr>
          <w:rFonts w:ascii="Times New Roman" w:hAnsi="Times New Roman" w:cs="Times New Roman"/>
          <w:sz w:val="24"/>
          <w:szCs w:val="24"/>
        </w:rPr>
        <w:tab/>
        <w:t>данные государственной и ведомственной статистики;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>-</w:t>
      </w:r>
      <w:r w:rsidRPr="007D275F">
        <w:rPr>
          <w:rFonts w:ascii="Times New Roman" w:hAnsi="Times New Roman" w:cs="Times New Roman"/>
          <w:sz w:val="24"/>
          <w:szCs w:val="24"/>
        </w:rPr>
        <w:tab/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   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     Прогноз величин натуральных, стоимостных и относительных показателей разработан на основании временных рядов отчетных </w:t>
      </w:r>
      <w:proofErr w:type="gramStart"/>
      <w:r w:rsidRPr="007D275F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7D275F">
        <w:rPr>
          <w:rFonts w:ascii="Times New Roman" w:hAnsi="Times New Roman" w:cs="Times New Roman"/>
          <w:sz w:val="24"/>
          <w:szCs w:val="24"/>
        </w:rPr>
        <w:t xml:space="preserve"> с учетом предварительной оценки ожидаемых значений показателей за текущий год.</w:t>
      </w:r>
    </w:p>
    <w:p w:rsidR="007D275F" w:rsidRPr="007D275F" w:rsidRDefault="007D275F" w:rsidP="007D275F">
      <w:pPr>
        <w:pStyle w:val="a5"/>
        <w:numPr>
          <w:ilvl w:val="0"/>
          <w:numId w:val="1"/>
        </w:numPr>
        <w:ind w:firstLine="840"/>
        <w:jc w:val="both"/>
        <w:rPr>
          <w:sz w:val="24"/>
        </w:rPr>
      </w:pPr>
      <w:r w:rsidRPr="007D275F">
        <w:rPr>
          <w:b/>
          <w:bCs/>
          <w:sz w:val="24"/>
        </w:rPr>
        <w:t>Прогноз социально-демографической  ситуации.</w:t>
      </w:r>
      <w:r w:rsidRPr="007D275F">
        <w:rPr>
          <w:sz w:val="24"/>
        </w:rPr>
        <w:t xml:space="preserve">                  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 xml:space="preserve">        В Вяжевском сельском поселении на 01.01.2023/ г. проживало 530 человек постоянного населения, из них 220 человек граждан пожилого возраста, что составляет 41,5% от общей численности населения, детей в возрасте до 18 лет – 104 человека, что составляет 19,6% от общей численности населения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В настоящее время на территории поселения зарегистрировано 530 </w:t>
      </w:r>
      <w:r w:rsidRPr="007D275F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7D275F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 xml:space="preserve">       Демографическая ситуация в Вяжевском сельском поселении характеризуется уменьшением численности населения в результате естественной убыли, низким уровнем рождаемости и высоким уровнем смертности. В 2022 г число умерших составило 14 человек, число родившихся, соответственно, -52 человека. За десять месяцев 2023 г. число умерших - 7 человек, число родившихся -3 человека. Средняя  продолжительность жизни </w:t>
      </w:r>
      <w:proofErr w:type="gramStart"/>
      <w:r w:rsidRPr="007D275F">
        <w:rPr>
          <w:sz w:val="24"/>
        </w:rPr>
        <w:t>умерших</w:t>
      </w:r>
      <w:proofErr w:type="gramEnd"/>
      <w:r w:rsidRPr="007D275F">
        <w:rPr>
          <w:sz w:val="24"/>
        </w:rPr>
        <w:t xml:space="preserve"> - 62 года.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>40,3 % населения относится к экономически активному населению. Однако только 1,8 % трудоспособного населения трудится на предприятиях и учреждениях, расположенных на территории поселения, 4,7 % - на территории Новосильского района, более 80 % трудоспособного населения работает за пределами Новосильского района и Орловской области, где большее количество рабочих мест с более высокой заработной платой и большее количество предложений рабочих мест. Это также является одной из основных проблем социально-экономического развития поселения.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 xml:space="preserve">Анализ возрастной структуры населения показывает, что старение населения продолжается. 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 xml:space="preserve">         Основными направлениями в работе администрации Вяжевского сельского поселения и Совета депутатов Вяжевского сельского поселения  на 2024-2026 г.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детства, одиноких матерей, решение вопросов по открытию  медпункта.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>Участие поселения в ряде социальных программ дает основание прогнозировать  постепенную стабилизацию демографической ситуации за счет снижения смертности, увеличения рождаемости, средней продолжительности  жизни, улучшения качества жизни и здоровья, что в совокупности даст значительный социально-экономический эффект.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7D275F">
        <w:rPr>
          <w:rFonts w:ascii="Times New Roman" w:hAnsi="Times New Roman" w:cs="Times New Roman"/>
          <w:b/>
          <w:sz w:val="24"/>
          <w:szCs w:val="24"/>
        </w:rPr>
        <w:t xml:space="preserve">                3.</w:t>
      </w:r>
      <w:r w:rsidRPr="007D275F">
        <w:rPr>
          <w:rFonts w:ascii="Times New Roman" w:hAnsi="Times New Roman" w:cs="Times New Roman"/>
          <w:sz w:val="24"/>
          <w:szCs w:val="24"/>
        </w:rPr>
        <w:t xml:space="preserve"> </w:t>
      </w:r>
      <w:r w:rsidRPr="007D275F">
        <w:rPr>
          <w:rFonts w:ascii="Times New Roman" w:hAnsi="Times New Roman" w:cs="Times New Roman"/>
          <w:b/>
          <w:sz w:val="24"/>
          <w:szCs w:val="24"/>
        </w:rPr>
        <w:t>Основные показатели</w:t>
      </w:r>
      <w:r w:rsidRPr="007D275F">
        <w:rPr>
          <w:rFonts w:ascii="Times New Roman" w:hAnsi="Times New Roman" w:cs="Times New Roman"/>
          <w:sz w:val="24"/>
          <w:szCs w:val="24"/>
        </w:rPr>
        <w:t>.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 Общая площадь территории Вяжевского сельского поселения составляет  9786га, в том числе площадь застроенных земель 75 га</w:t>
      </w:r>
      <w:proofErr w:type="gramStart"/>
      <w:r w:rsidRPr="007D27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2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7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275F">
        <w:rPr>
          <w:rFonts w:ascii="Times New Roman" w:hAnsi="Times New Roman" w:cs="Times New Roman"/>
          <w:sz w:val="24"/>
          <w:szCs w:val="24"/>
        </w:rPr>
        <w:t xml:space="preserve">лощади.  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 На территории Вяжевского сельского поселения расположены и осуществляют свою деятельность  1 торговая  точка, 1 общеобразовательное учреждение, один СДК, одна библиотека, один музей и Мемориальный комплекс.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 В настоящее время на территории поселения зарегистрировано 7 крестьянск</w:t>
      </w:r>
      <w:proofErr w:type="gramStart"/>
      <w:r w:rsidRPr="007D27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D275F">
        <w:rPr>
          <w:rFonts w:ascii="Times New Roman" w:hAnsi="Times New Roman" w:cs="Times New Roman"/>
          <w:sz w:val="24"/>
          <w:szCs w:val="24"/>
        </w:rPr>
        <w:t xml:space="preserve"> фермерское хозяйство.  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 Количество крестьянских (фермерских) хозяйств поселения сохранится на уровне </w:t>
      </w:r>
      <w:proofErr w:type="gramStart"/>
      <w:r w:rsidRPr="007D275F"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 w:rsidRPr="007D275F">
        <w:rPr>
          <w:rFonts w:ascii="Times New Roman" w:hAnsi="Times New Roman" w:cs="Times New Roman"/>
          <w:sz w:val="24"/>
          <w:szCs w:val="24"/>
        </w:rPr>
        <w:t xml:space="preserve"> года, планируется и сохранение сельхозугодий крестьянских (фермерских) хозяйств.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На территории поселения находится 1 общеобразовательное учреждение: 1 школа. Школа рассчитана на 200 мест. В настоящее время в школе поселения занимаются 12 учеников. В 2024 году не ожидается увеличение численности </w:t>
      </w:r>
      <w:proofErr w:type="spellStart"/>
      <w:r w:rsidRPr="007D275F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7D275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D275F">
        <w:rPr>
          <w:rFonts w:ascii="Times New Roman" w:hAnsi="Times New Roman" w:cs="Times New Roman"/>
          <w:sz w:val="24"/>
          <w:szCs w:val="24"/>
        </w:rPr>
        <w:t>аходится</w:t>
      </w:r>
      <w:proofErr w:type="spellEnd"/>
      <w:r w:rsidRPr="007D275F">
        <w:rPr>
          <w:rFonts w:ascii="Times New Roman" w:hAnsi="Times New Roman" w:cs="Times New Roman"/>
          <w:sz w:val="24"/>
          <w:szCs w:val="24"/>
        </w:rPr>
        <w:t xml:space="preserve"> на территории одна библиотека, книжный фонд которых составляет 6670 книг.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На территории поселения находится 1 торговая точка  </w:t>
      </w:r>
      <w:proofErr w:type="gramStart"/>
      <w:r w:rsidRPr="007D275F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7D275F">
        <w:rPr>
          <w:rFonts w:ascii="Times New Roman" w:hAnsi="Times New Roman" w:cs="Times New Roman"/>
          <w:sz w:val="24"/>
          <w:szCs w:val="24"/>
        </w:rPr>
        <w:t xml:space="preserve"> население промышленными и продовольственными товарами. В отдаленные малонаселенные пункты организована разъездная торговля.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Платежеспособный спрос населения на услуги и товары повседневного и длительного спроса в 2024-2026 годах сохранится, а при благоприятных условиях развития социально-экономической сферы увеличится.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Количество абонентов стационарной телефонной связи в поселении составляет 478, в том числе среди населения 474. Емкости всех АТС  задействованы полностью. Планами мероприятий установлены  таксофоны в отдаленных деревнях.</w:t>
      </w:r>
    </w:p>
    <w:p w:rsidR="007D275F" w:rsidRPr="007D275F" w:rsidRDefault="007D275F" w:rsidP="007D275F">
      <w:pPr>
        <w:pStyle w:val="a5"/>
        <w:ind w:left="720"/>
        <w:rPr>
          <w:sz w:val="24"/>
        </w:rPr>
      </w:pPr>
      <w:r w:rsidRPr="007D275F">
        <w:rPr>
          <w:b/>
          <w:sz w:val="24"/>
        </w:rPr>
        <w:t xml:space="preserve">                        4. Жилищно-коммунальное хозяйство.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Вяжевское сельское поселение располагает жилищным фондом общей площадью 24,4 тыс. кв. м, в т. ч. частный жилой фонд- 23,4 тыс. кв. метра Приватизированные жилые помещения составляют 95% от общего площади домов. В соответствии с жилищным кодексом РФ процесс приватизации жилья официально стала бессрочной. Уровень благоустройства 62,3 %.  </w:t>
      </w:r>
    </w:p>
    <w:p w:rsidR="007D275F" w:rsidRPr="007D275F" w:rsidRDefault="007D275F" w:rsidP="007D275F">
      <w:pPr>
        <w:pStyle w:val="a5"/>
        <w:jc w:val="both"/>
        <w:rPr>
          <w:sz w:val="24"/>
        </w:rPr>
      </w:pPr>
      <w:r w:rsidRPr="007D275F">
        <w:rPr>
          <w:sz w:val="24"/>
        </w:rPr>
        <w:tab/>
        <w:t xml:space="preserve">Основными проблемами в жилищно-коммунальной сфере является изношенность жилого фонда,  изношенность водопроводных сетей, низкий уровень газификации отдаленных населенных пунктов.                 </w:t>
      </w:r>
    </w:p>
    <w:p w:rsidR="007D275F" w:rsidRPr="007D275F" w:rsidRDefault="007D275F" w:rsidP="007D275F">
      <w:pPr>
        <w:pStyle w:val="a5"/>
        <w:jc w:val="both"/>
        <w:rPr>
          <w:sz w:val="24"/>
        </w:rPr>
      </w:pPr>
      <w:r w:rsidRPr="007D275F">
        <w:rPr>
          <w:sz w:val="24"/>
        </w:rPr>
        <w:t xml:space="preserve">        В прогнозируемом периоде 2024-2026 гг. прирост площади жилого фонда произойдет за счет ввода в эксплуатацию вновь отстроенных индивидуальных жилых домов частным способом. </w:t>
      </w:r>
    </w:p>
    <w:p w:rsidR="007D275F" w:rsidRPr="007D275F" w:rsidRDefault="007D275F" w:rsidP="007D275F">
      <w:pPr>
        <w:pStyle w:val="a5"/>
        <w:jc w:val="both"/>
        <w:rPr>
          <w:sz w:val="24"/>
        </w:rPr>
      </w:pPr>
      <w:r w:rsidRPr="007D275F">
        <w:rPr>
          <w:sz w:val="24"/>
        </w:rPr>
        <w:t xml:space="preserve">        Кроме того, предполагается, что будет продолжаться ввод индивидуальных жилых домов на участках, полученных под ИЖС. </w:t>
      </w:r>
    </w:p>
    <w:p w:rsidR="007D275F" w:rsidRPr="007D275F" w:rsidRDefault="007D275F" w:rsidP="007D275F">
      <w:pPr>
        <w:pStyle w:val="a5"/>
        <w:jc w:val="both"/>
        <w:rPr>
          <w:sz w:val="24"/>
        </w:rPr>
      </w:pPr>
      <w:r w:rsidRPr="007D275F">
        <w:rPr>
          <w:sz w:val="24"/>
        </w:rPr>
        <w:t xml:space="preserve">       Водоснабжение населения осуществляется из водозаборных скважин, из общественных колодцев.</w:t>
      </w:r>
    </w:p>
    <w:p w:rsidR="007D275F" w:rsidRPr="007D275F" w:rsidRDefault="007D275F" w:rsidP="007D275F">
      <w:pPr>
        <w:pStyle w:val="a5"/>
        <w:jc w:val="both"/>
        <w:rPr>
          <w:sz w:val="24"/>
        </w:rPr>
      </w:pPr>
      <w:r w:rsidRPr="007D275F">
        <w:rPr>
          <w:sz w:val="24"/>
        </w:rPr>
        <w:lastRenderedPageBreak/>
        <w:t xml:space="preserve">           Повышение темпов роста потребительских цен в прошлом году, в основном было обусловлено существенным удорожанием для населения жилищно-коммунальных услуг. Наименьший рост цен был отмечен в группе непродовольственных товаров.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75F" w:rsidRPr="007D275F" w:rsidRDefault="007D275F" w:rsidP="007D27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b/>
          <w:sz w:val="24"/>
          <w:szCs w:val="24"/>
        </w:rPr>
        <w:t xml:space="preserve"> Благоустройство </w:t>
      </w:r>
      <w:proofErr w:type="gramStart"/>
      <w:r w:rsidRPr="007D275F">
        <w:rPr>
          <w:rFonts w:ascii="Times New Roman" w:hAnsi="Times New Roman" w:cs="Times New Roman"/>
          <w:b/>
          <w:sz w:val="24"/>
          <w:szCs w:val="24"/>
        </w:rPr>
        <w:t>населенных</w:t>
      </w:r>
      <w:proofErr w:type="gramEnd"/>
      <w:r w:rsidRPr="007D275F">
        <w:rPr>
          <w:rFonts w:ascii="Times New Roman" w:hAnsi="Times New Roman" w:cs="Times New Roman"/>
          <w:b/>
          <w:sz w:val="24"/>
          <w:szCs w:val="24"/>
        </w:rPr>
        <w:t xml:space="preserve"> пунктов.</w:t>
      </w:r>
    </w:p>
    <w:p w:rsidR="007D275F" w:rsidRPr="007D275F" w:rsidRDefault="007D275F" w:rsidP="007D275F">
      <w:pPr>
        <w:pStyle w:val="a5"/>
        <w:ind w:left="142"/>
        <w:jc w:val="both"/>
        <w:rPr>
          <w:sz w:val="24"/>
        </w:rPr>
      </w:pPr>
      <w:r w:rsidRPr="007D275F">
        <w:rPr>
          <w:sz w:val="24"/>
        </w:rPr>
        <w:t xml:space="preserve">        В Вяжевском сельском поселении из 6 (шести) населенных пунктов газифицированы 2 (два) населенных пункта, обеспечены уличным освещением 2 (два) пункта. 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В 2 (двух) населенных пунктах имеются контейнеры для сбора твердых бытовых отходов.  </w:t>
      </w:r>
    </w:p>
    <w:p w:rsidR="007D275F" w:rsidRPr="007D275F" w:rsidRDefault="007D275F" w:rsidP="007D275F">
      <w:pPr>
        <w:pStyle w:val="a5"/>
        <w:ind w:left="142"/>
        <w:jc w:val="both"/>
        <w:rPr>
          <w:sz w:val="24"/>
        </w:rPr>
      </w:pPr>
      <w:r w:rsidRPr="007D275F">
        <w:rPr>
          <w:sz w:val="24"/>
        </w:rPr>
        <w:tab/>
        <w:t>В прогнозируемом периоде предполагается проводить следующие работы по обеспечению комфортности проживания в населенных пунктах:</w:t>
      </w:r>
    </w:p>
    <w:p w:rsidR="007D275F" w:rsidRPr="007D275F" w:rsidRDefault="007D275F" w:rsidP="007D275F">
      <w:pPr>
        <w:pStyle w:val="a5"/>
        <w:ind w:left="142"/>
        <w:jc w:val="both"/>
        <w:rPr>
          <w:sz w:val="24"/>
        </w:rPr>
      </w:pPr>
      <w:r w:rsidRPr="007D275F">
        <w:rPr>
          <w:sz w:val="24"/>
        </w:rPr>
        <w:t xml:space="preserve">       -производство работ согласно разработанной генеральной схеме санитарной очистки территории поселения;</w:t>
      </w:r>
    </w:p>
    <w:p w:rsidR="007D275F" w:rsidRPr="007D275F" w:rsidRDefault="007D275F" w:rsidP="007D275F">
      <w:pPr>
        <w:pStyle w:val="a5"/>
        <w:ind w:left="142"/>
        <w:jc w:val="both"/>
        <w:rPr>
          <w:sz w:val="24"/>
        </w:rPr>
      </w:pPr>
      <w:r w:rsidRPr="007D275F">
        <w:rPr>
          <w:sz w:val="24"/>
        </w:rPr>
        <w:tab/>
        <w:t>-содержание общественных колодцев (чистка, ремонт);</w:t>
      </w:r>
    </w:p>
    <w:p w:rsidR="007D275F" w:rsidRPr="007D275F" w:rsidRDefault="007D275F" w:rsidP="007D275F">
      <w:pPr>
        <w:pStyle w:val="a5"/>
        <w:ind w:left="142"/>
        <w:jc w:val="both"/>
        <w:rPr>
          <w:sz w:val="24"/>
        </w:rPr>
      </w:pPr>
      <w:r w:rsidRPr="007D275F">
        <w:rPr>
          <w:sz w:val="24"/>
        </w:rPr>
        <w:t xml:space="preserve">         -окашивание территории </w:t>
      </w:r>
      <w:proofErr w:type="gramStart"/>
      <w:r w:rsidRPr="007D275F">
        <w:rPr>
          <w:sz w:val="24"/>
        </w:rPr>
        <w:t>населенных</w:t>
      </w:r>
      <w:proofErr w:type="gramEnd"/>
      <w:r w:rsidRPr="007D275F">
        <w:rPr>
          <w:sz w:val="24"/>
        </w:rPr>
        <w:t xml:space="preserve"> пунктов;</w:t>
      </w:r>
    </w:p>
    <w:p w:rsidR="007D275F" w:rsidRPr="007D275F" w:rsidRDefault="007D275F" w:rsidP="007D275F">
      <w:pPr>
        <w:pStyle w:val="a5"/>
        <w:ind w:left="142"/>
        <w:jc w:val="both"/>
        <w:rPr>
          <w:sz w:val="24"/>
        </w:rPr>
      </w:pPr>
      <w:r w:rsidRPr="007D275F">
        <w:rPr>
          <w:sz w:val="24"/>
        </w:rPr>
        <w:t xml:space="preserve">         - обрезка старых и больных и аварийных деревьев;</w:t>
      </w:r>
    </w:p>
    <w:p w:rsidR="007D275F" w:rsidRPr="007D275F" w:rsidRDefault="007D275F" w:rsidP="007D275F">
      <w:pPr>
        <w:pStyle w:val="a5"/>
        <w:ind w:left="142"/>
        <w:jc w:val="both"/>
        <w:rPr>
          <w:sz w:val="24"/>
        </w:rPr>
      </w:pPr>
      <w:r w:rsidRPr="007D275F">
        <w:rPr>
          <w:sz w:val="24"/>
        </w:rPr>
        <w:t xml:space="preserve">         -посадка новых деревьев, кустарников, цветочной  рассады:  </w:t>
      </w:r>
    </w:p>
    <w:p w:rsidR="007D275F" w:rsidRPr="007D275F" w:rsidRDefault="007D275F" w:rsidP="007D275F">
      <w:pPr>
        <w:pStyle w:val="a5"/>
        <w:ind w:left="142"/>
        <w:jc w:val="both"/>
        <w:rPr>
          <w:sz w:val="24"/>
        </w:rPr>
      </w:pPr>
      <w:r w:rsidRPr="007D275F">
        <w:rPr>
          <w:sz w:val="24"/>
        </w:rPr>
        <w:t xml:space="preserve">         -очистка водоемов, ликвидация заболоченных водоемов;</w:t>
      </w:r>
    </w:p>
    <w:p w:rsidR="007D275F" w:rsidRPr="007D275F" w:rsidRDefault="007D275F" w:rsidP="007D275F">
      <w:pPr>
        <w:pStyle w:val="a5"/>
        <w:ind w:left="142"/>
        <w:jc w:val="both"/>
        <w:rPr>
          <w:sz w:val="24"/>
        </w:rPr>
      </w:pPr>
      <w:r w:rsidRPr="007D275F">
        <w:rPr>
          <w:sz w:val="24"/>
        </w:rPr>
        <w:t xml:space="preserve">         -приобретение новых и ремонт существующих детских площадок;</w:t>
      </w:r>
    </w:p>
    <w:p w:rsidR="007D275F" w:rsidRPr="007D275F" w:rsidRDefault="007D275F" w:rsidP="007D275F">
      <w:pPr>
        <w:pStyle w:val="a5"/>
        <w:ind w:left="142"/>
        <w:jc w:val="both"/>
        <w:rPr>
          <w:sz w:val="24"/>
        </w:rPr>
      </w:pPr>
      <w:r w:rsidRPr="007D275F">
        <w:rPr>
          <w:sz w:val="24"/>
        </w:rPr>
        <w:t xml:space="preserve">        - отлов безнадзорных животных;</w:t>
      </w:r>
    </w:p>
    <w:p w:rsidR="007D275F" w:rsidRPr="007D275F" w:rsidRDefault="007D275F" w:rsidP="007D275F">
      <w:pPr>
        <w:pStyle w:val="a5"/>
        <w:ind w:left="142"/>
        <w:jc w:val="both"/>
        <w:rPr>
          <w:sz w:val="24"/>
        </w:rPr>
      </w:pPr>
      <w:r w:rsidRPr="007D275F">
        <w:rPr>
          <w:sz w:val="24"/>
        </w:rPr>
        <w:t xml:space="preserve">        -  расчистка дорог  и дворов в зимний период</w:t>
      </w:r>
    </w:p>
    <w:p w:rsidR="007D275F" w:rsidRPr="007D275F" w:rsidRDefault="007D275F" w:rsidP="007D275F">
      <w:pPr>
        <w:pStyle w:val="a5"/>
        <w:ind w:left="142"/>
        <w:jc w:val="both"/>
        <w:rPr>
          <w:sz w:val="24"/>
        </w:rPr>
      </w:pPr>
      <w:r w:rsidRPr="007D275F">
        <w:rPr>
          <w:sz w:val="24"/>
        </w:rPr>
        <w:t xml:space="preserve">        На территории поселения имеется 4 (четыре) гражданских кладбища и 3 (три) братских захоронений.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В 2024-2026годах будет продолжена работа по благоустройству территорий поселения. </w:t>
      </w:r>
    </w:p>
    <w:p w:rsidR="007D275F" w:rsidRPr="007D275F" w:rsidRDefault="007D275F" w:rsidP="007D275F">
      <w:pPr>
        <w:pStyle w:val="a5"/>
        <w:ind w:left="1637"/>
        <w:rPr>
          <w:b/>
          <w:sz w:val="24"/>
        </w:rPr>
      </w:pPr>
      <w:r w:rsidRPr="007D275F">
        <w:rPr>
          <w:b/>
          <w:sz w:val="24"/>
        </w:rPr>
        <w:t xml:space="preserve">                6. Социальная защита населения. 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>Количество отдельных категорий граждан, получающих меры социальной поддержки на территории Вяжевского сельского поселения на 01.01.2023 года составляет 222 человек.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>Структура, социально незащищенного населения Вяжевского поселения следующая: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 xml:space="preserve">     - 54 жителя, </w:t>
      </w:r>
      <w:proofErr w:type="gramStart"/>
      <w:r w:rsidRPr="007D275F">
        <w:rPr>
          <w:sz w:val="24"/>
        </w:rPr>
        <w:t>пользующихся</w:t>
      </w:r>
      <w:proofErr w:type="gramEnd"/>
      <w:r w:rsidRPr="007D275F">
        <w:rPr>
          <w:sz w:val="24"/>
        </w:rPr>
        <w:t xml:space="preserve"> льготами, предусмотренными Федеральным законодательством; 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 xml:space="preserve">     - 21 человек, пользующихся социальными льготами согласно областному законодательству;</w:t>
      </w:r>
    </w:p>
    <w:p w:rsidR="007D275F" w:rsidRPr="007D275F" w:rsidRDefault="007D275F" w:rsidP="007D275F">
      <w:pPr>
        <w:pStyle w:val="a5"/>
        <w:ind w:left="420"/>
        <w:rPr>
          <w:sz w:val="24"/>
        </w:rPr>
      </w:pPr>
      <w:r w:rsidRPr="007D275F">
        <w:rPr>
          <w:sz w:val="24"/>
        </w:rPr>
        <w:t>-  3 человек, получают субсидии из областного бюджета;</w:t>
      </w:r>
    </w:p>
    <w:p w:rsidR="007D275F" w:rsidRPr="007D275F" w:rsidRDefault="007D275F" w:rsidP="007D275F">
      <w:pPr>
        <w:pStyle w:val="a5"/>
        <w:ind w:left="420"/>
        <w:rPr>
          <w:sz w:val="24"/>
        </w:rPr>
      </w:pPr>
      <w:r w:rsidRPr="007D275F">
        <w:rPr>
          <w:sz w:val="24"/>
        </w:rPr>
        <w:t xml:space="preserve">- 15 человек ветераны </w:t>
      </w:r>
      <w:proofErr w:type="gramStart"/>
      <w:r w:rsidRPr="007D275F">
        <w:rPr>
          <w:sz w:val="24"/>
        </w:rPr>
        <w:t>Орловской</w:t>
      </w:r>
      <w:proofErr w:type="gramEnd"/>
      <w:r w:rsidRPr="007D275F">
        <w:rPr>
          <w:sz w:val="24"/>
        </w:rPr>
        <w:t xml:space="preserve"> области; </w:t>
      </w:r>
    </w:p>
    <w:p w:rsidR="007D275F" w:rsidRPr="007D275F" w:rsidRDefault="007D275F" w:rsidP="007D275F">
      <w:pPr>
        <w:pStyle w:val="a5"/>
        <w:ind w:left="420"/>
        <w:rPr>
          <w:sz w:val="24"/>
        </w:rPr>
      </w:pPr>
      <w:r w:rsidRPr="007D275F">
        <w:rPr>
          <w:sz w:val="24"/>
        </w:rPr>
        <w:t xml:space="preserve">- 15 человек, граждане, достигшие возраста 85 лет; </w:t>
      </w:r>
    </w:p>
    <w:p w:rsidR="007D275F" w:rsidRPr="007D275F" w:rsidRDefault="007D275F" w:rsidP="007D275F">
      <w:pPr>
        <w:pStyle w:val="a5"/>
        <w:ind w:left="60"/>
        <w:rPr>
          <w:sz w:val="24"/>
        </w:rPr>
      </w:pPr>
      <w:r w:rsidRPr="007D275F">
        <w:rPr>
          <w:sz w:val="24"/>
        </w:rPr>
        <w:t xml:space="preserve">       Большинство этой категории  получают компенсационные выплаты  от управления социальной защиты Новосильского муниципального района.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>Общее количество обслуженного населения в учреждениях социального обслуживания, включая отделения социального обслуживание на дому, на территории Вяжевского сельского поселения составляет 25 человек, взрослых членов семей, находящихся в трудной жизненной ситуации – 3 человека.</w:t>
      </w:r>
    </w:p>
    <w:p w:rsidR="007D275F" w:rsidRPr="007D275F" w:rsidRDefault="007D275F" w:rsidP="007D275F">
      <w:pPr>
        <w:pStyle w:val="a5"/>
        <w:rPr>
          <w:sz w:val="24"/>
        </w:rPr>
      </w:pPr>
    </w:p>
    <w:p w:rsidR="007D275F" w:rsidRPr="007D275F" w:rsidRDefault="007D275F" w:rsidP="007D275F">
      <w:pPr>
        <w:pStyle w:val="a5"/>
        <w:rPr>
          <w:b/>
          <w:sz w:val="24"/>
        </w:rPr>
      </w:pPr>
      <w:r w:rsidRPr="007D275F">
        <w:rPr>
          <w:sz w:val="24"/>
        </w:rPr>
        <w:tab/>
        <w:t>К</w:t>
      </w:r>
      <w:r w:rsidRPr="007D275F">
        <w:rPr>
          <w:b/>
          <w:sz w:val="24"/>
        </w:rPr>
        <w:t>ультура, спорт и молодежная политика.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 xml:space="preserve">На территории Вяжевского сельского поселения  имеется Вяжевский сельский Дом культуры, Вяжевская  сельская библиотека. В настоящее время библиотека насчитывает </w:t>
      </w:r>
      <w:r w:rsidRPr="007D275F">
        <w:rPr>
          <w:sz w:val="24"/>
        </w:rPr>
        <w:lastRenderedPageBreak/>
        <w:t>более 6670 тысяч экземпляров книг различной тематики. В прогнозируемом периоде предполагается улучшить библиотечное обслуживание населения отдаленных деревень с помощью выездного обслуживания, передвижной библиотеки, организации книжных выставок, кружков любителей чтения, изучение читательского спроса.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 xml:space="preserve">        В настоящее время в Вяжевском  сельском Доме культуры действует два кружка, где занимаются дети всех возрастов и взрослое население поселения. Это: танцевальный кружок,  театральный кружок.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>Для организации досуга жителей поселения в настоящее время клубное помещение не отвечает требованиям безопасности: необходим срочный капитальный ремонт здания.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>Необходимо использовать все возможности для проведения встреч и чествования ветеранов Великой Отечественной войны, узников, блокадников, ветеранов войны и труда, устраивать массовые культурные мероприятия, в т. ч. семейного отдыха, создание клуба молодой семьи, вести профилактическую работу по предупреждению случаев наркомании, токсикомании.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 xml:space="preserve">     Важнейшей целью в сфере физической культуры и спорта в прогнозируемом периоде является качественное улучшение физического состояния населения, и в первую очередь молодого поколения путем вовлечения детей и молодежи в регулярные физкультурно-спортивные занятия, обеспечение условий для их физического совершенствования.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Деятельность в 2024-2026 гг. в области культуры, физкультуры и спорта будет направлена </w:t>
      </w:r>
      <w:proofErr w:type="gramStart"/>
      <w:r w:rsidRPr="007D27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D275F">
        <w:rPr>
          <w:rFonts w:ascii="Times New Roman" w:hAnsi="Times New Roman" w:cs="Times New Roman"/>
          <w:sz w:val="24"/>
          <w:szCs w:val="24"/>
        </w:rPr>
        <w:t>: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-  проведение спортивно - массовых мероприятий (спортивных праздников к знаменательным датам, Дней молодежи, встреча с ветеранами, пожилыми людьми);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-  сохранение и развитие культурного наследия поселения (проведение конкурсов поделок, рисунков);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-   стимулирование народного творчества и развитие культурно </w:t>
      </w:r>
      <w:proofErr w:type="gramStart"/>
      <w:r w:rsidRPr="007D275F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7D275F">
        <w:rPr>
          <w:rFonts w:ascii="Times New Roman" w:hAnsi="Times New Roman" w:cs="Times New Roman"/>
          <w:sz w:val="24"/>
          <w:szCs w:val="24"/>
        </w:rPr>
        <w:t>осуговой деятельности (литературные вечера, турниры, викторины, конкурсы);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-   повышение квалификации работников культуры;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-   развитие молодежного самоуправления, привлечения молодежи к участию в процессе социально - экономического развития поселения;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-   содействие талантливой молодежи.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Проведение совместных мероприятий – «День Матери», «День ребенка», «День пожилых людей». Организация митингов:  возложение венков ко «Дню Защитника Отчества», «День Победы»,  «День освобождения г. Орла».</w:t>
      </w:r>
    </w:p>
    <w:p w:rsidR="007D275F" w:rsidRPr="007D275F" w:rsidRDefault="007D275F" w:rsidP="007D275F">
      <w:pPr>
        <w:pStyle w:val="a5"/>
        <w:numPr>
          <w:ilvl w:val="0"/>
          <w:numId w:val="3"/>
        </w:numPr>
        <w:ind w:left="1134"/>
        <w:jc w:val="center"/>
        <w:rPr>
          <w:sz w:val="24"/>
        </w:rPr>
      </w:pPr>
      <w:r w:rsidRPr="007D275F">
        <w:rPr>
          <w:b/>
          <w:sz w:val="24"/>
        </w:rPr>
        <w:t xml:space="preserve">Прогноз доходной части бюджета поселения на 2024-2026 </w:t>
      </w:r>
      <w:proofErr w:type="spellStart"/>
      <w:r w:rsidRPr="007D275F">
        <w:rPr>
          <w:b/>
          <w:sz w:val="24"/>
        </w:rPr>
        <w:t>г.</w:t>
      </w:r>
      <w:proofErr w:type="gramStart"/>
      <w:r w:rsidRPr="007D275F">
        <w:rPr>
          <w:b/>
          <w:sz w:val="24"/>
        </w:rPr>
        <w:t>г</w:t>
      </w:r>
      <w:proofErr w:type="spellEnd"/>
      <w:proofErr w:type="gramEnd"/>
      <w:r w:rsidRPr="007D275F">
        <w:rPr>
          <w:b/>
          <w:sz w:val="24"/>
        </w:rPr>
        <w:t>.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>Экономическую основу Вяжевского сельского поселения составляют налоговые и неналоговые поступления, собираемые с юридических и физических лиц на территории поселения.</w:t>
      </w:r>
    </w:p>
    <w:p w:rsidR="007D275F" w:rsidRPr="007D275F" w:rsidRDefault="007D275F" w:rsidP="007D275F">
      <w:pPr>
        <w:pStyle w:val="a5"/>
        <w:rPr>
          <w:sz w:val="24"/>
        </w:rPr>
      </w:pPr>
    </w:p>
    <w:p w:rsidR="007D275F" w:rsidRPr="007D275F" w:rsidRDefault="007D275F" w:rsidP="007D275F">
      <w:pPr>
        <w:pStyle w:val="a5"/>
        <w:jc w:val="both"/>
        <w:rPr>
          <w:b/>
          <w:sz w:val="24"/>
        </w:rPr>
      </w:pPr>
      <w:r w:rsidRPr="007D275F">
        <w:rPr>
          <w:sz w:val="24"/>
        </w:rPr>
        <w:t xml:space="preserve">              </w:t>
      </w:r>
      <w:r>
        <w:rPr>
          <w:sz w:val="24"/>
        </w:rPr>
        <w:t xml:space="preserve">                                       </w:t>
      </w:r>
      <w:r w:rsidRPr="007D275F">
        <w:rPr>
          <w:sz w:val="24"/>
        </w:rPr>
        <w:t xml:space="preserve">  </w:t>
      </w:r>
      <w:r w:rsidRPr="007D275F">
        <w:rPr>
          <w:b/>
          <w:sz w:val="24"/>
        </w:rPr>
        <w:t>Налоговые  поступления.</w:t>
      </w:r>
    </w:p>
    <w:p w:rsidR="007D275F" w:rsidRPr="007D275F" w:rsidRDefault="007D275F" w:rsidP="007D275F">
      <w:pPr>
        <w:pStyle w:val="a5"/>
        <w:jc w:val="both"/>
        <w:rPr>
          <w:sz w:val="24"/>
        </w:rPr>
      </w:pPr>
    </w:p>
    <w:p w:rsidR="007D275F" w:rsidRPr="007D275F" w:rsidRDefault="007D275F" w:rsidP="007D275F">
      <w:pPr>
        <w:pStyle w:val="a5"/>
        <w:ind w:left="720"/>
        <w:jc w:val="both"/>
        <w:rPr>
          <w:b/>
          <w:sz w:val="24"/>
        </w:rPr>
      </w:pPr>
      <w:r w:rsidRPr="007D275F">
        <w:rPr>
          <w:b/>
          <w:sz w:val="24"/>
        </w:rPr>
        <w:t>НДФЛ.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>2,0 %  налога на доходы физических лиц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lastRenderedPageBreak/>
        <w:tab/>
        <w:t>Прогнозные оценки поступления данного налога в бюджет поселения характеризуются следующими данными:                                                                                                          (тыс. руб.)</w:t>
      </w:r>
    </w:p>
    <w:tbl>
      <w:tblPr>
        <w:tblW w:w="10035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2030"/>
        <w:gridCol w:w="2338"/>
        <w:gridCol w:w="1983"/>
        <w:gridCol w:w="1700"/>
        <w:gridCol w:w="1984"/>
      </w:tblGrid>
      <w:tr w:rsidR="007D275F" w:rsidRPr="007D275F" w:rsidTr="007D275F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План 2023г.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Ожидаемое 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Прогноз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Прогноз 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Прогноз 2026</w:t>
            </w:r>
          </w:p>
        </w:tc>
      </w:tr>
      <w:tr w:rsidR="007D275F" w:rsidRPr="007D275F" w:rsidTr="007D275F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</w:rPr>
            </w:pPr>
            <w:r w:rsidRPr="007D275F">
              <w:rPr>
                <w:color w:val="FF0000"/>
                <w:sz w:val="24"/>
              </w:rPr>
              <w:t>11,0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  <w:lang w:val="en-US"/>
              </w:rPr>
            </w:pPr>
            <w:r w:rsidRPr="007D275F">
              <w:rPr>
                <w:color w:val="FF0000"/>
                <w:sz w:val="24"/>
              </w:rPr>
              <w:t>11</w:t>
            </w:r>
            <w:r w:rsidRPr="007D275F">
              <w:rPr>
                <w:color w:val="FF0000"/>
                <w:sz w:val="24"/>
                <w:lang w:val="en-US"/>
              </w:rPr>
              <w:t>.0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  <w:lang w:val="en-US"/>
              </w:rPr>
            </w:pPr>
            <w:r w:rsidRPr="007D275F">
              <w:rPr>
                <w:color w:val="FF0000"/>
                <w:sz w:val="24"/>
              </w:rPr>
              <w:t>11</w:t>
            </w:r>
            <w:r w:rsidRPr="007D275F">
              <w:rPr>
                <w:color w:val="FF0000"/>
                <w:sz w:val="24"/>
                <w:lang w:val="en-US"/>
              </w:rPr>
              <w:t>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  <w:lang w:val="en-US"/>
              </w:rPr>
            </w:pPr>
            <w:r w:rsidRPr="007D275F">
              <w:rPr>
                <w:color w:val="FF0000"/>
                <w:sz w:val="24"/>
              </w:rPr>
              <w:t>11</w:t>
            </w:r>
            <w:r w:rsidRPr="007D275F">
              <w:rPr>
                <w:color w:val="FF0000"/>
                <w:sz w:val="24"/>
                <w:lang w:val="en-US"/>
              </w:rPr>
              <w:t>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  <w:lang w:val="en-US"/>
              </w:rPr>
            </w:pPr>
            <w:r w:rsidRPr="007D275F">
              <w:rPr>
                <w:color w:val="FF0000"/>
                <w:sz w:val="24"/>
              </w:rPr>
              <w:t>11</w:t>
            </w:r>
            <w:r w:rsidRPr="007D275F">
              <w:rPr>
                <w:color w:val="FF0000"/>
                <w:sz w:val="24"/>
                <w:lang w:val="en-US"/>
              </w:rPr>
              <w:t>.0</w:t>
            </w:r>
          </w:p>
        </w:tc>
      </w:tr>
    </w:tbl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>Прогнозируемое поступление налога на доходы физических лиц основано на уровне фактического поступления данного налога в бюджет поселения за десять месяцев 2023 года, прогнозируемым размером заработной платы работников бюджетной сферы, среднегодовым темпом роста заработной платы работников коммерческих предприятий.</w:t>
      </w:r>
    </w:p>
    <w:p w:rsidR="007D275F" w:rsidRPr="007D275F" w:rsidRDefault="007D275F" w:rsidP="007D275F">
      <w:pPr>
        <w:pStyle w:val="a5"/>
        <w:jc w:val="both"/>
        <w:rPr>
          <w:sz w:val="24"/>
        </w:rPr>
      </w:pPr>
    </w:p>
    <w:p w:rsidR="007D275F" w:rsidRPr="007D275F" w:rsidRDefault="007D275F" w:rsidP="007D275F">
      <w:pPr>
        <w:pStyle w:val="a5"/>
        <w:ind w:left="720"/>
        <w:jc w:val="both"/>
        <w:rPr>
          <w:b/>
          <w:sz w:val="24"/>
        </w:rPr>
      </w:pPr>
      <w:r w:rsidRPr="007D275F">
        <w:rPr>
          <w:b/>
          <w:sz w:val="24"/>
        </w:rPr>
        <w:t xml:space="preserve">Земельный налог. </w:t>
      </w:r>
    </w:p>
    <w:p w:rsidR="007D275F" w:rsidRPr="007D275F" w:rsidRDefault="007D275F" w:rsidP="007D275F">
      <w:pPr>
        <w:pStyle w:val="a5"/>
        <w:ind w:left="720"/>
        <w:jc w:val="both"/>
        <w:rPr>
          <w:b/>
          <w:sz w:val="24"/>
        </w:rPr>
      </w:pP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>Прогнозируемое поступление данного налога в бюджет Вяжевского сельского поселения на 2024 – 2026 гг. характеризуется следующими данными:                                               (тыс. руб.)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103"/>
        <w:gridCol w:w="2156"/>
        <w:gridCol w:w="1984"/>
        <w:gridCol w:w="1701"/>
        <w:gridCol w:w="1985"/>
      </w:tblGrid>
      <w:tr w:rsidR="007D275F" w:rsidRPr="007D275F" w:rsidTr="007D275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План 2023г.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Ожидаемое 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Прогноз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Прогноз 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Прогноз 2026</w:t>
            </w:r>
          </w:p>
        </w:tc>
      </w:tr>
      <w:tr w:rsidR="007D275F" w:rsidRPr="007D275F" w:rsidTr="007D275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  <w:lang w:val="en-US"/>
              </w:rPr>
            </w:pPr>
            <w:r w:rsidRPr="007D275F">
              <w:rPr>
                <w:color w:val="FF0000"/>
                <w:sz w:val="24"/>
              </w:rPr>
              <w:t>856,</w:t>
            </w:r>
            <w:r w:rsidRPr="007D275F">
              <w:rPr>
                <w:color w:val="FF0000"/>
                <w:sz w:val="24"/>
                <w:lang w:val="en-US"/>
              </w:rPr>
              <w:t>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</w:rPr>
            </w:pPr>
            <w:r w:rsidRPr="007D275F">
              <w:rPr>
                <w:color w:val="FF0000"/>
                <w:sz w:val="24"/>
              </w:rPr>
              <w:t>856,0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</w:rPr>
            </w:pPr>
            <w:r w:rsidRPr="007D275F">
              <w:rPr>
                <w:color w:val="FF0000"/>
                <w:sz w:val="24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</w:rPr>
            </w:pPr>
            <w:r w:rsidRPr="007D275F">
              <w:rPr>
                <w:color w:val="FF0000"/>
                <w:sz w:val="24"/>
              </w:rPr>
              <w:t>814,0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</w:rPr>
            </w:pPr>
            <w:r w:rsidRPr="007D275F">
              <w:rPr>
                <w:color w:val="FF0000"/>
                <w:sz w:val="24"/>
              </w:rPr>
              <w:t>822</w:t>
            </w:r>
            <w:r w:rsidRPr="007D275F">
              <w:rPr>
                <w:color w:val="FF0000"/>
                <w:sz w:val="24"/>
                <w:lang w:val="en-US"/>
              </w:rPr>
              <w:t>.00</w:t>
            </w:r>
          </w:p>
        </w:tc>
      </w:tr>
    </w:tbl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>Уменьшение поступления данного налога в бюджет поселения по сравнению с 2022 годом объясняется уменьшением количества земельных участков, которые выкупаются в собственность, которые ранее были в аренде.</w:t>
      </w:r>
      <w:r w:rsidRPr="007D275F">
        <w:rPr>
          <w:sz w:val="24"/>
        </w:rPr>
        <w:tab/>
      </w:r>
    </w:p>
    <w:p w:rsidR="007D275F" w:rsidRPr="007D275F" w:rsidRDefault="007D275F" w:rsidP="007D275F">
      <w:pPr>
        <w:pStyle w:val="a5"/>
        <w:ind w:left="720"/>
        <w:jc w:val="both"/>
        <w:rPr>
          <w:b/>
          <w:sz w:val="24"/>
        </w:rPr>
      </w:pPr>
      <w:r w:rsidRPr="007D275F">
        <w:rPr>
          <w:b/>
          <w:sz w:val="24"/>
        </w:rPr>
        <w:t>Налог на имущество физических лиц.</w:t>
      </w:r>
    </w:p>
    <w:p w:rsidR="007D275F" w:rsidRPr="007D275F" w:rsidRDefault="007D275F" w:rsidP="007D275F">
      <w:pPr>
        <w:pStyle w:val="a5"/>
        <w:ind w:left="720"/>
        <w:jc w:val="both"/>
        <w:rPr>
          <w:b/>
          <w:sz w:val="24"/>
        </w:rPr>
      </w:pP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ab/>
        <w:t>Прогнозируемое поступление данного налога в бюджет Вяжевского сельского поселения характеризуется следующими данными:                                                                              (тыс. руб.)</w:t>
      </w:r>
    </w:p>
    <w:tbl>
      <w:tblPr>
        <w:tblW w:w="10035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2030"/>
        <w:gridCol w:w="2338"/>
        <w:gridCol w:w="1983"/>
        <w:gridCol w:w="1700"/>
        <w:gridCol w:w="1984"/>
      </w:tblGrid>
      <w:tr w:rsidR="007D275F" w:rsidRPr="007D275F" w:rsidTr="007D275F">
        <w:trPr>
          <w:trHeight w:val="367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План 2023г.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Ожидаемое 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Прогноз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Прогноз 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Прогноз 2026</w:t>
            </w:r>
          </w:p>
        </w:tc>
      </w:tr>
      <w:tr w:rsidR="007D275F" w:rsidRPr="007D275F" w:rsidTr="007D275F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</w:rPr>
            </w:pPr>
            <w:r w:rsidRPr="007D275F">
              <w:rPr>
                <w:color w:val="FF0000"/>
                <w:sz w:val="24"/>
              </w:rPr>
              <w:t>27,00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</w:rPr>
            </w:pPr>
            <w:r w:rsidRPr="007D275F">
              <w:rPr>
                <w:color w:val="FF0000"/>
                <w:sz w:val="24"/>
              </w:rPr>
              <w:t>27,0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  <w:lang w:val="en-US"/>
              </w:rPr>
            </w:pPr>
            <w:r w:rsidRPr="007D275F">
              <w:rPr>
                <w:color w:val="FF0000"/>
                <w:sz w:val="24"/>
              </w:rPr>
              <w:t>11</w:t>
            </w:r>
            <w:r w:rsidRPr="007D275F">
              <w:rPr>
                <w:color w:val="FF0000"/>
                <w:sz w:val="24"/>
                <w:lang w:val="en-US"/>
              </w:rPr>
              <w:t>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</w:rPr>
            </w:pPr>
            <w:r w:rsidRPr="007D275F">
              <w:rPr>
                <w:color w:val="FF0000"/>
                <w:sz w:val="24"/>
              </w:rPr>
              <w:t>11</w:t>
            </w:r>
            <w:r w:rsidRPr="007D275F">
              <w:rPr>
                <w:color w:val="FF0000"/>
                <w:sz w:val="24"/>
                <w:lang w:val="en-US"/>
              </w:rPr>
              <w:t>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</w:rPr>
            </w:pPr>
            <w:r w:rsidRPr="007D275F">
              <w:rPr>
                <w:color w:val="FF0000"/>
                <w:sz w:val="24"/>
              </w:rPr>
              <w:t>11</w:t>
            </w:r>
            <w:r w:rsidRPr="007D275F">
              <w:rPr>
                <w:color w:val="FF0000"/>
                <w:sz w:val="24"/>
                <w:lang w:val="en-US"/>
              </w:rPr>
              <w:t>.0</w:t>
            </w:r>
          </w:p>
        </w:tc>
      </w:tr>
    </w:tbl>
    <w:p w:rsidR="007D275F" w:rsidRPr="007D275F" w:rsidRDefault="007D275F" w:rsidP="007D275F">
      <w:pPr>
        <w:pStyle w:val="a5"/>
        <w:jc w:val="both"/>
        <w:rPr>
          <w:sz w:val="24"/>
        </w:rPr>
      </w:pPr>
      <w:r w:rsidRPr="007D275F">
        <w:rPr>
          <w:sz w:val="24"/>
        </w:rPr>
        <w:tab/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 xml:space="preserve">          Уменьшение поступления данного налога прогнозируется за счет продолжающегося процесса приватизации муниципального жилого фонда,</w:t>
      </w:r>
    </w:p>
    <w:p w:rsidR="007D275F" w:rsidRPr="007D275F" w:rsidRDefault="007D275F" w:rsidP="007D275F">
      <w:pPr>
        <w:pStyle w:val="a5"/>
        <w:jc w:val="both"/>
        <w:rPr>
          <w:sz w:val="24"/>
        </w:rPr>
      </w:pPr>
    </w:p>
    <w:p w:rsidR="007D275F" w:rsidRPr="007D275F" w:rsidRDefault="007D275F" w:rsidP="007D275F">
      <w:pPr>
        <w:pStyle w:val="a5"/>
        <w:rPr>
          <w:b/>
          <w:sz w:val="24"/>
        </w:rPr>
      </w:pPr>
      <w:r w:rsidRPr="007D275F">
        <w:rPr>
          <w:b/>
          <w:sz w:val="24"/>
        </w:rPr>
        <w:t xml:space="preserve">          Неналоговые поступления</w:t>
      </w:r>
    </w:p>
    <w:p w:rsidR="007D275F" w:rsidRPr="007D275F" w:rsidRDefault="007D275F" w:rsidP="007D275F">
      <w:pPr>
        <w:pStyle w:val="a5"/>
        <w:rPr>
          <w:sz w:val="24"/>
        </w:rPr>
      </w:pPr>
      <w:r w:rsidRPr="007D275F">
        <w:rPr>
          <w:sz w:val="24"/>
        </w:rPr>
        <w:t xml:space="preserve"> Прочие неналоговые доходы бюджета</w:t>
      </w:r>
    </w:p>
    <w:tbl>
      <w:tblPr>
        <w:tblW w:w="10035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2030"/>
        <w:gridCol w:w="2338"/>
        <w:gridCol w:w="1983"/>
        <w:gridCol w:w="1700"/>
        <w:gridCol w:w="1984"/>
      </w:tblGrid>
      <w:tr w:rsidR="007D275F" w:rsidRPr="007D275F" w:rsidTr="007D275F">
        <w:trPr>
          <w:trHeight w:val="367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План 2023г.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Ожидаемое 2023г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Прогноз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Прогноз 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</w:p>
          <w:p w:rsidR="007D275F" w:rsidRPr="007D275F" w:rsidRDefault="007D275F">
            <w:pPr>
              <w:pStyle w:val="a5"/>
              <w:jc w:val="center"/>
              <w:rPr>
                <w:sz w:val="24"/>
              </w:rPr>
            </w:pPr>
            <w:r w:rsidRPr="007D275F">
              <w:rPr>
                <w:sz w:val="24"/>
              </w:rPr>
              <w:t>Прогноз 2026</w:t>
            </w:r>
          </w:p>
        </w:tc>
      </w:tr>
      <w:tr w:rsidR="007D275F" w:rsidRPr="007D275F" w:rsidTr="007D275F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5F" w:rsidRPr="007D275F" w:rsidRDefault="007D275F">
            <w:pPr>
              <w:pStyle w:val="a5"/>
              <w:jc w:val="center"/>
              <w:rPr>
                <w:color w:val="FF0000"/>
                <w:sz w:val="24"/>
              </w:rPr>
            </w:pPr>
          </w:p>
        </w:tc>
      </w:tr>
    </w:tbl>
    <w:p w:rsidR="007D275F" w:rsidRPr="007D275F" w:rsidRDefault="007D275F" w:rsidP="007D27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75F">
        <w:rPr>
          <w:rFonts w:ascii="Times New Roman" w:hAnsi="Times New Roman" w:cs="Times New Roman"/>
          <w:b/>
          <w:sz w:val="24"/>
          <w:szCs w:val="24"/>
        </w:rPr>
        <w:t xml:space="preserve"> Благоустройство.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>- санитарная вырезка деревьев;- благоустройство территории (окашивание, озеленение).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</w:t>
      </w:r>
      <w:r w:rsidRPr="007D275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D275F">
        <w:rPr>
          <w:rFonts w:ascii="Times New Roman" w:hAnsi="Times New Roman" w:cs="Times New Roman"/>
          <w:b/>
          <w:sz w:val="24"/>
          <w:szCs w:val="24"/>
        </w:rPr>
        <w:t xml:space="preserve">Озеленение территории </w:t>
      </w:r>
      <w:r w:rsidRPr="007D275F">
        <w:rPr>
          <w:rFonts w:ascii="Times New Roman" w:hAnsi="Times New Roman" w:cs="Times New Roman"/>
          <w:sz w:val="24"/>
          <w:szCs w:val="24"/>
        </w:rPr>
        <w:t xml:space="preserve"> - ежегодно.</w:t>
      </w:r>
    </w:p>
    <w:p w:rsidR="007D275F" w:rsidRPr="007D275F" w:rsidRDefault="007D275F" w:rsidP="007D275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75F">
        <w:rPr>
          <w:rFonts w:ascii="Times New Roman" w:hAnsi="Times New Roman" w:cs="Times New Roman"/>
          <w:b/>
          <w:sz w:val="24"/>
          <w:szCs w:val="24"/>
        </w:rPr>
        <w:t xml:space="preserve">  Транспорт.</w:t>
      </w:r>
    </w:p>
    <w:p w:rsidR="007D275F" w:rsidRPr="007D275F" w:rsidRDefault="007D275F" w:rsidP="007D275F">
      <w:pPr>
        <w:jc w:val="both"/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Транспортное сообщение обеспечивает ИП Борисов. Проблем с обеспечением населения общественным транспортом нет. </w:t>
      </w:r>
    </w:p>
    <w:p w:rsidR="007D275F" w:rsidRPr="007D275F" w:rsidRDefault="007D275F" w:rsidP="007D275F">
      <w:pPr>
        <w:rPr>
          <w:rFonts w:ascii="Times New Roman" w:hAnsi="Times New Roman" w:cs="Times New Roman"/>
          <w:sz w:val="24"/>
          <w:szCs w:val="24"/>
        </w:rPr>
      </w:pPr>
      <w:r w:rsidRPr="007D275F">
        <w:rPr>
          <w:rFonts w:ascii="Times New Roman" w:hAnsi="Times New Roman" w:cs="Times New Roman"/>
          <w:sz w:val="24"/>
          <w:szCs w:val="24"/>
        </w:rPr>
        <w:t xml:space="preserve">                   Глава с/поселения                                            С.Н. Архипов </w:t>
      </w:r>
    </w:p>
    <w:p w:rsidR="00C9665D" w:rsidRPr="007D275F" w:rsidRDefault="007D275F" w:rsidP="007D2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D275F">
        <w:rPr>
          <w:rFonts w:ascii="Times New Roman" w:hAnsi="Times New Roman" w:cs="Times New Roman"/>
          <w:sz w:val="24"/>
          <w:szCs w:val="24"/>
        </w:rPr>
        <w:t xml:space="preserve">                  Главный бухгалтер                                           Е.Н. Головс</w:t>
      </w:r>
      <w:r w:rsidRPr="007D275F">
        <w:rPr>
          <w:rFonts w:ascii="Times New Roman" w:hAnsi="Times New Roman" w:cs="Times New Roman"/>
          <w:sz w:val="24"/>
          <w:szCs w:val="24"/>
        </w:rPr>
        <w:t>кая</w:t>
      </w:r>
      <w:r w:rsidR="00C9665D" w:rsidRPr="007D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sectPr w:rsidR="00C9665D" w:rsidRPr="007D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0DEA"/>
    <w:multiLevelType w:val="hybridMultilevel"/>
    <w:tmpl w:val="2034C0A4"/>
    <w:lvl w:ilvl="0" w:tplc="A3CA2134">
      <w:start w:val="7"/>
      <w:numFmt w:val="decimal"/>
      <w:lvlText w:val="%1."/>
      <w:lvlJc w:val="left"/>
      <w:pPr>
        <w:ind w:left="3060" w:hanging="360"/>
      </w:p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1">
    <w:nsid w:val="295A147A"/>
    <w:multiLevelType w:val="hybridMultilevel"/>
    <w:tmpl w:val="C9D47E8C"/>
    <w:lvl w:ilvl="0" w:tplc="D54A0248">
      <w:start w:val="5"/>
      <w:numFmt w:val="decimal"/>
      <w:lvlText w:val="%1."/>
      <w:lvlJc w:val="left"/>
      <w:pPr>
        <w:ind w:left="163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782565BE"/>
    <w:multiLevelType w:val="hybridMultilevel"/>
    <w:tmpl w:val="16D41126"/>
    <w:lvl w:ilvl="0" w:tplc="3AAC4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47"/>
    <w:rsid w:val="00004047"/>
    <w:rsid w:val="004147D9"/>
    <w:rsid w:val="007D275F"/>
    <w:rsid w:val="008A3BA0"/>
    <w:rsid w:val="00C9665D"/>
    <w:rsid w:val="00F4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5D"/>
  </w:style>
  <w:style w:type="paragraph" w:styleId="6">
    <w:name w:val="heading 6"/>
    <w:basedOn w:val="a"/>
    <w:next w:val="a"/>
    <w:link w:val="60"/>
    <w:semiHidden/>
    <w:unhideWhenUsed/>
    <w:qFormat/>
    <w:rsid w:val="007D275F"/>
    <w:pPr>
      <w:keepNext/>
      <w:spacing w:after="0" w:line="240" w:lineRule="auto"/>
      <w:ind w:left="3117" w:hanging="1701"/>
      <w:outlineLvl w:val="5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D275F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7D27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D2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7D27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5D"/>
  </w:style>
  <w:style w:type="paragraph" w:styleId="6">
    <w:name w:val="heading 6"/>
    <w:basedOn w:val="a"/>
    <w:next w:val="a"/>
    <w:link w:val="60"/>
    <w:semiHidden/>
    <w:unhideWhenUsed/>
    <w:qFormat/>
    <w:rsid w:val="007D275F"/>
    <w:pPr>
      <w:keepNext/>
      <w:spacing w:after="0" w:line="240" w:lineRule="auto"/>
      <w:ind w:left="3117" w:hanging="1701"/>
      <w:outlineLvl w:val="5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D275F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7D27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D2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7D27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2610</Words>
  <Characters>14883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9</cp:revision>
  <dcterms:created xsi:type="dcterms:W3CDTF">2023-11-08T09:06:00Z</dcterms:created>
  <dcterms:modified xsi:type="dcterms:W3CDTF">2023-11-30T10:51:00Z</dcterms:modified>
</cp:coreProperties>
</file>