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4E" w:rsidRPr="00382107" w:rsidRDefault="00EB424E" w:rsidP="00382107">
      <w:pPr>
        <w:jc w:val="center"/>
        <w:rPr>
          <w:sz w:val="28"/>
          <w:szCs w:val="28"/>
        </w:rPr>
      </w:pPr>
      <w:r w:rsidRPr="00382107">
        <w:rPr>
          <w:sz w:val="28"/>
          <w:szCs w:val="28"/>
        </w:rPr>
        <w:t>РОССИЙСКАЯ ФЕДЕРАЦИЯ</w:t>
      </w:r>
    </w:p>
    <w:p w:rsidR="00EB424E" w:rsidRDefault="00EB424E" w:rsidP="00382107">
      <w:pPr>
        <w:jc w:val="center"/>
        <w:rPr>
          <w:sz w:val="28"/>
          <w:szCs w:val="28"/>
        </w:rPr>
      </w:pPr>
      <w:r w:rsidRPr="00382107">
        <w:rPr>
          <w:sz w:val="28"/>
          <w:szCs w:val="28"/>
        </w:rPr>
        <w:t>ОРЛОВСКАЯ ОБЛАСТЬ</w:t>
      </w:r>
    </w:p>
    <w:p w:rsidR="00EB424E" w:rsidRDefault="00EB424E" w:rsidP="00382107">
      <w:pPr>
        <w:jc w:val="center"/>
        <w:rPr>
          <w:b/>
          <w:sz w:val="28"/>
          <w:szCs w:val="28"/>
        </w:rPr>
      </w:pPr>
    </w:p>
    <w:p w:rsidR="00EB424E" w:rsidRDefault="00EB424E" w:rsidP="0038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EB424E" w:rsidRDefault="00EB424E" w:rsidP="00382107">
      <w:pPr>
        <w:jc w:val="center"/>
        <w:rPr>
          <w:sz w:val="28"/>
          <w:szCs w:val="28"/>
        </w:rPr>
      </w:pPr>
    </w:p>
    <w:p w:rsidR="00EB424E" w:rsidRDefault="00EB424E" w:rsidP="0038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ПЕТУШЕНСКОГО СЕЛЬСКОГО ПОСЕЛЕНИЯ</w:t>
      </w:r>
    </w:p>
    <w:p w:rsidR="00EB424E" w:rsidRDefault="00EB424E" w:rsidP="00382107"/>
    <w:p w:rsidR="00EB424E" w:rsidRDefault="00EB424E" w:rsidP="00382107">
      <w:pPr>
        <w:pStyle w:val="1"/>
        <w:shd w:val="clear" w:color="auto" w:fill="auto"/>
        <w:spacing w:after="0" w:line="643" w:lineRule="exact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ПОСТАНОВЛЕНИЕ</w:t>
      </w:r>
    </w:p>
    <w:p w:rsidR="00EB424E" w:rsidRDefault="00EB424E" w:rsidP="00382107">
      <w:pPr>
        <w:pStyle w:val="1"/>
        <w:shd w:val="clear" w:color="auto" w:fill="auto"/>
        <w:spacing w:after="0" w:line="240" w:lineRule="auto"/>
        <w:jc w:val="left"/>
        <w:rPr>
          <w:rStyle w:val="13pt"/>
          <w:b/>
          <w:sz w:val="28"/>
          <w:szCs w:val="28"/>
          <w:u w:val="single"/>
        </w:rPr>
      </w:pPr>
    </w:p>
    <w:p w:rsidR="00EB424E" w:rsidRPr="0026309D" w:rsidRDefault="00EB424E" w:rsidP="00382107">
      <w:pPr>
        <w:pStyle w:val="1"/>
        <w:shd w:val="clear" w:color="auto" w:fill="auto"/>
        <w:spacing w:after="0" w:line="240" w:lineRule="auto"/>
        <w:jc w:val="left"/>
        <w:rPr>
          <w:rStyle w:val="13pt"/>
          <w:sz w:val="24"/>
          <w:szCs w:val="24"/>
          <w:u w:val="single"/>
        </w:rPr>
      </w:pPr>
      <w:r>
        <w:rPr>
          <w:rStyle w:val="13pt"/>
          <w:sz w:val="24"/>
          <w:szCs w:val="24"/>
          <w:u w:val="single"/>
        </w:rPr>
        <w:t>26.07</w:t>
      </w:r>
      <w:r w:rsidRPr="0026309D">
        <w:rPr>
          <w:rStyle w:val="13pt"/>
          <w:sz w:val="24"/>
          <w:szCs w:val="24"/>
          <w:u w:val="single"/>
        </w:rPr>
        <w:t>.2013 г</w:t>
      </w:r>
      <w:r w:rsidRPr="0026309D">
        <w:rPr>
          <w:rStyle w:val="13pt"/>
          <w:sz w:val="24"/>
          <w:szCs w:val="24"/>
        </w:rPr>
        <w:t xml:space="preserve">.                                                        </w:t>
      </w:r>
      <w:r>
        <w:rPr>
          <w:rStyle w:val="13pt"/>
          <w:sz w:val="24"/>
          <w:szCs w:val="24"/>
        </w:rPr>
        <w:t xml:space="preserve">                     </w:t>
      </w:r>
      <w:r w:rsidRPr="0026309D">
        <w:rPr>
          <w:rStyle w:val="13pt"/>
          <w:sz w:val="24"/>
          <w:szCs w:val="24"/>
        </w:rPr>
        <w:t xml:space="preserve">                            </w:t>
      </w:r>
      <w:r w:rsidRPr="0026309D">
        <w:rPr>
          <w:rStyle w:val="13pt"/>
          <w:sz w:val="24"/>
          <w:szCs w:val="24"/>
          <w:u w:val="single"/>
        </w:rPr>
        <w:t xml:space="preserve">№ </w:t>
      </w:r>
      <w:r>
        <w:rPr>
          <w:rStyle w:val="13pt"/>
          <w:sz w:val="24"/>
          <w:szCs w:val="24"/>
          <w:u w:val="single"/>
        </w:rPr>
        <w:t>13</w:t>
      </w:r>
    </w:p>
    <w:p w:rsidR="00EB424E" w:rsidRPr="0026309D" w:rsidRDefault="00EB424E" w:rsidP="00382107">
      <w:pPr>
        <w:pStyle w:val="1"/>
        <w:shd w:val="clear" w:color="auto" w:fill="auto"/>
        <w:spacing w:after="0" w:line="240" w:lineRule="auto"/>
        <w:jc w:val="left"/>
        <w:rPr>
          <w:rStyle w:val="13pt"/>
          <w:sz w:val="24"/>
          <w:szCs w:val="24"/>
        </w:rPr>
      </w:pPr>
      <w:r w:rsidRPr="0026309D">
        <w:rPr>
          <w:rStyle w:val="13pt"/>
          <w:sz w:val="24"/>
          <w:szCs w:val="24"/>
        </w:rPr>
        <w:t>д. Михалево</w:t>
      </w:r>
    </w:p>
    <w:p w:rsidR="00EB424E" w:rsidRPr="00B5243A" w:rsidRDefault="00EB424E" w:rsidP="00B5243A">
      <w:pPr>
        <w:jc w:val="center"/>
        <w:rPr>
          <w:b/>
          <w:sz w:val="28"/>
          <w:szCs w:val="28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720"/>
      </w:tblGrid>
      <w:tr w:rsidR="00EB424E" w:rsidRPr="00B5243A" w:rsidTr="00B5243A">
        <w:trPr>
          <w:tblCellSpacing w:w="0" w:type="dxa"/>
        </w:trPr>
        <w:tc>
          <w:tcPr>
            <w:tcW w:w="9720" w:type="dxa"/>
          </w:tcPr>
          <w:p w:rsidR="00EB424E" w:rsidRDefault="00EB424E" w:rsidP="00B5243A">
            <w:pPr>
              <w:pStyle w:val="a4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B5243A">
              <w:rPr>
                <w:b/>
                <w:sz w:val="28"/>
                <w:szCs w:val="28"/>
              </w:rPr>
              <w:t xml:space="preserve">Об утверждении Положения  </w:t>
            </w:r>
          </w:p>
          <w:p w:rsidR="00EB424E" w:rsidRPr="00B5243A" w:rsidRDefault="00EB424E" w:rsidP="00B5243A">
            <w:pPr>
              <w:pStyle w:val="a4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B5243A">
              <w:rPr>
                <w:b/>
                <w:sz w:val="28"/>
                <w:szCs w:val="28"/>
              </w:rPr>
              <w:t xml:space="preserve">   «О добровольных народных дружинах по охране общественного  порядка на территории  Петушенского сельского поселения Новосильского района Орловской области»</w:t>
            </w:r>
          </w:p>
        </w:tc>
      </w:tr>
    </w:tbl>
    <w:p w:rsidR="00EB424E" w:rsidRDefault="00EB424E" w:rsidP="00382107">
      <w:pPr>
        <w:pStyle w:val="a4"/>
        <w:ind w:firstLine="0"/>
        <w:jc w:val="both"/>
      </w:pPr>
      <w:r>
        <w:t xml:space="preserve">           </w:t>
      </w:r>
      <w:proofErr w:type="gramStart"/>
      <w:r>
        <w:t xml:space="preserve">В соответствии с </w:t>
      </w:r>
      <w:hyperlink r:id="rId5" w:history="1">
        <w:r>
          <w:rPr>
            <w:rStyle w:val="a3"/>
            <w:color w:val="auto"/>
            <w:u w:val="none"/>
          </w:rPr>
          <w:t>пунктом 33 статьи 1</w:t>
        </w:r>
      </w:hyperlink>
      <w:r>
        <w:t>4 Федерального закона от 06.10.2003 N 131-ФЗ "Об общих принципах организации местного самоуправления в РФ", Уставом  Петушенского сельского поселения Новосильского района Орловской области, в целях стимулирования и поддержки гражданских инициатив правоохранительной направленности и создания условий для деятельности добровольных формирований населения по охране общественного порядка на территории Петушенского сельского поселения и в целях привлечения</w:t>
      </w:r>
      <w:proofErr w:type="gramEnd"/>
      <w:r>
        <w:t xml:space="preserve"> граждан к участию в охране общественного порядка  ПОСТАНОВЛЯЮ:</w:t>
      </w:r>
    </w:p>
    <w:p w:rsidR="00EB424E" w:rsidRDefault="00EB424E" w:rsidP="007C27F4">
      <w:pPr>
        <w:autoSpaceDE w:val="0"/>
        <w:autoSpaceDN w:val="0"/>
        <w:adjustRightInd w:val="0"/>
        <w:ind w:firstLine="540"/>
        <w:jc w:val="both"/>
      </w:pPr>
      <w:r>
        <w:t>1.Утвердить</w:t>
      </w:r>
      <w:r w:rsidRPr="004012BC">
        <w:t xml:space="preserve"> Положени</w:t>
      </w:r>
      <w:r>
        <w:t>е</w:t>
      </w:r>
      <w:r w:rsidRPr="004012BC">
        <w:t xml:space="preserve"> </w:t>
      </w:r>
      <w:r>
        <w:t>«О</w:t>
      </w:r>
      <w:r w:rsidRPr="004012BC">
        <w:t xml:space="preserve"> добровольных народных дружинах по охране общественного  порядка на территории  Петушенского сельского поселения Новосильского района Орловской области»</w:t>
      </w:r>
      <w:r>
        <w:t xml:space="preserve"> согласно приложения 1,2.</w:t>
      </w:r>
    </w:p>
    <w:p w:rsidR="00EB424E" w:rsidRDefault="00EB424E" w:rsidP="007C27F4">
      <w:pPr>
        <w:autoSpaceDE w:val="0"/>
        <w:autoSpaceDN w:val="0"/>
        <w:adjustRightInd w:val="0"/>
        <w:ind w:firstLine="540"/>
        <w:jc w:val="both"/>
      </w:pPr>
      <w:r>
        <w:t>2. Данное постановление  обнародовать.</w:t>
      </w:r>
    </w:p>
    <w:p w:rsidR="00EB424E" w:rsidRPr="00495D63" w:rsidRDefault="00EB424E" w:rsidP="00495D63">
      <w:pPr>
        <w:shd w:val="clear" w:color="auto" w:fill="FFFFFF"/>
        <w:spacing w:line="314" w:lineRule="exact"/>
        <w:ind w:left="72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</w:t>
      </w:r>
      <w:r w:rsidRPr="00495D63">
        <w:rPr>
          <w:color w:val="000000"/>
          <w:spacing w:val="-4"/>
        </w:rPr>
        <w:t>3.</w:t>
      </w:r>
      <w:r>
        <w:rPr>
          <w:color w:val="000000"/>
          <w:spacing w:val="-4"/>
        </w:rPr>
        <w:t xml:space="preserve"> </w:t>
      </w:r>
      <w:r w:rsidRPr="00495D63">
        <w:rPr>
          <w:color w:val="000000"/>
          <w:spacing w:val="-4"/>
        </w:rPr>
        <w:t xml:space="preserve"> </w:t>
      </w:r>
      <w:proofErr w:type="gramStart"/>
      <w:r w:rsidRPr="00495D63">
        <w:rPr>
          <w:color w:val="000000"/>
          <w:spacing w:val="-4"/>
        </w:rPr>
        <w:t>Контроль за</w:t>
      </w:r>
      <w:proofErr w:type="gramEnd"/>
      <w:r w:rsidRPr="00495D63">
        <w:rPr>
          <w:color w:val="000000"/>
          <w:spacing w:val="-4"/>
        </w:rPr>
        <w:t xml:space="preserve"> выполнением данного постановления оставляю за собой.</w:t>
      </w:r>
    </w:p>
    <w:p w:rsidR="00EB424E" w:rsidRDefault="00EB424E" w:rsidP="007C27F4">
      <w:pPr>
        <w:autoSpaceDE w:val="0"/>
        <w:autoSpaceDN w:val="0"/>
        <w:adjustRightInd w:val="0"/>
        <w:ind w:firstLine="540"/>
        <w:jc w:val="both"/>
      </w:pPr>
    </w:p>
    <w:p w:rsidR="00EB424E" w:rsidRDefault="00EB424E" w:rsidP="007C27F4">
      <w:pPr>
        <w:autoSpaceDE w:val="0"/>
        <w:autoSpaceDN w:val="0"/>
        <w:adjustRightInd w:val="0"/>
        <w:ind w:firstLine="540"/>
        <w:jc w:val="both"/>
      </w:pPr>
    </w:p>
    <w:p w:rsidR="00EB424E" w:rsidRDefault="00EB424E" w:rsidP="007C27F4">
      <w:pPr>
        <w:autoSpaceDE w:val="0"/>
        <w:autoSpaceDN w:val="0"/>
        <w:adjustRightInd w:val="0"/>
        <w:ind w:firstLine="540"/>
        <w:jc w:val="both"/>
      </w:pPr>
    </w:p>
    <w:p w:rsidR="00EB424E" w:rsidRDefault="00EB424E" w:rsidP="004012BC">
      <w:pPr>
        <w:autoSpaceDE w:val="0"/>
        <w:autoSpaceDN w:val="0"/>
        <w:adjustRightInd w:val="0"/>
        <w:jc w:val="both"/>
      </w:pPr>
      <w:r>
        <w:t xml:space="preserve">                                       </w:t>
      </w:r>
    </w:p>
    <w:p w:rsidR="00EB424E" w:rsidRDefault="00EB424E" w:rsidP="007C27F4">
      <w:pPr>
        <w:autoSpaceDE w:val="0"/>
        <w:autoSpaceDN w:val="0"/>
        <w:adjustRightInd w:val="0"/>
        <w:ind w:firstLine="540"/>
        <w:jc w:val="both"/>
      </w:pPr>
    </w:p>
    <w:p w:rsidR="00EB424E" w:rsidRPr="00495D63" w:rsidRDefault="00EB424E" w:rsidP="00495D63">
      <w:pPr>
        <w:autoSpaceDE w:val="0"/>
        <w:autoSpaceDN w:val="0"/>
        <w:adjustRightInd w:val="0"/>
        <w:jc w:val="both"/>
      </w:pPr>
      <w:r w:rsidRPr="00495D63">
        <w:rPr>
          <w:color w:val="000000"/>
          <w:spacing w:val="-4"/>
        </w:rPr>
        <w:t xml:space="preserve">Глава Петушенского сельского поселения              </w:t>
      </w:r>
      <w:r>
        <w:rPr>
          <w:color w:val="000000"/>
          <w:spacing w:val="-4"/>
        </w:rPr>
        <w:t xml:space="preserve">            </w:t>
      </w:r>
      <w:r w:rsidRPr="00495D63">
        <w:rPr>
          <w:color w:val="000000"/>
          <w:spacing w:val="-4"/>
        </w:rPr>
        <w:t xml:space="preserve">                      Е.А. </w:t>
      </w:r>
      <w:proofErr w:type="spellStart"/>
      <w:r w:rsidRPr="00495D63">
        <w:rPr>
          <w:color w:val="000000"/>
          <w:spacing w:val="-4"/>
        </w:rPr>
        <w:t>Вепренцева</w:t>
      </w:r>
      <w:proofErr w:type="spellEnd"/>
    </w:p>
    <w:p w:rsidR="00EB424E" w:rsidRDefault="00EB424E" w:rsidP="007C27F4">
      <w:pPr>
        <w:jc w:val="center"/>
        <w:rPr>
          <w:sz w:val="28"/>
          <w:szCs w:val="28"/>
        </w:rPr>
      </w:pPr>
    </w:p>
    <w:p w:rsidR="00EB424E" w:rsidRDefault="00EB424E" w:rsidP="007C27F4">
      <w:pPr>
        <w:jc w:val="center"/>
        <w:rPr>
          <w:sz w:val="28"/>
          <w:szCs w:val="28"/>
        </w:rPr>
      </w:pPr>
    </w:p>
    <w:p w:rsidR="00EB424E" w:rsidRDefault="00EB424E" w:rsidP="007C27F4">
      <w:pPr>
        <w:jc w:val="center"/>
        <w:rPr>
          <w:sz w:val="28"/>
          <w:szCs w:val="28"/>
        </w:rPr>
      </w:pPr>
    </w:p>
    <w:p w:rsidR="00EB424E" w:rsidRDefault="00EB424E" w:rsidP="007C27F4">
      <w:pPr>
        <w:jc w:val="center"/>
        <w:rPr>
          <w:sz w:val="28"/>
          <w:szCs w:val="28"/>
        </w:rPr>
      </w:pPr>
    </w:p>
    <w:p w:rsidR="00077318" w:rsidRDefault="00077318" w:rsidP="007C27F4">
      <w:pPr>
        <w:jc w:val="center"/>
        <w:rPr>
          <w:sz w:val="28"/>
          <w:szCs w:val="28"/>
        </w:rPr>
      </w:pPr>
    </w:p>
    <w:p w:rsidR="00077318" w:rsidRDefault="00077318" w:rsidP="007C27F4">
      <w:pPr>
        <w:jc w:val="center"/>
        <w:rPr>
          <w:sz w:val="28"/>
          <w:szCs w:val="28"/>
        </w:rPr>
      </w:pPr>
    </w:p>
    <w:p w:rsidR="00EB424E" w:rsidRDefault="00EB424E" w:rsidP="007C27F4">
      <w:pPr>
        <w:jc w:val="center"/>
        <w:rPr>
          <w:sz w:val="28"/>
          <w:szCs w:val="28"/>
        </w:rPr>
      </w:pPr>
    </w:p>
    <w:p w:rsidR="00EB424E" w:rsidRDefault="00EB424E" w:rsidP="00495D63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B424E" w:rsidRDefault="00EB424E" w:rsidP="00495D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04B07" w:rsidRDefault="00C04B07" w:rsidP="00495D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04B07" w:rsidRDefault="00C04B07" w:rsidP="00495D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04B07" w:rsidRDefault="00C04B07" w:rsidP="00495D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77318" w:rsidRDefault="00077318" w:rsidP="00495D6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B424E" w:rsidRPr="00077318" w:rsidRDefault="00EB424E" w:rsidP="00495D63">
      <w:pPr>
        <w:autoSpaceDE w:val="0"/>
        <w:autoSpaceDN w:val="0"/>
        <w:adjustRightInd w:val="0"/>
        <w:outlineLvl w:val="0"/>
      </w:pPr>
    </w:p>
    <w:p w:rsidR="00EB424E" w:rsidRPr="00077318" w:rsidRDefault="00EB424E" w:rsidP="0007731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773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Приложение 1</w:t>
      </w:r>
    </w:p>
    <w:p w:rsidR="00EB424E" w:rsidRPr="00077318" w:rsidRDefault="00EB424E" w:rsidP="0007731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77318">
        <w:rPr>
          <w:sz w:val="22"/>
          <w:szCs w:val="22"/>
        </w:rPr>
        <w:t xml:space="preserve">                                                                                        </w:t>
      </w:r>
      <w:r w:rsidR="00077318">
        <w:rPr>
          <w:sz w:val="22"/>
          <w:szCs w:val="22"/>
        </w:rPr>
        <w:t xml:space="preserve">                </w:t>
      </w:r>
      <w:r w:rsidRPr="00077318">
        <w:rPr>
          <w:sz w:val="22"/>
          <w:szCs w:val="22"/>
        </w:rPr>
        <w:t>к постановлению</w:t>
      </w:r>
      <w:r w:rsidR="00077318">
        <w:rPr>
          <w:sz w:val="22"/>
          <w:szCs w:val="22"/>
        </w:rPr>
        <w:t xml:space="preserve"> администрации </w:t>
      </w:r>
      <w:r w:rsidR="00077318" w:rsidRPr="00077318">
        <w:rPr>
          <w:sz w:val="22"/>
          <w:szCs w:val="22"/>
        </w:rPr>
        <w:t xml:space="preserve"> </w:t>
      </w:r>
      <w:r w:rsidR="00077318">
        <w:rPr>
          <w:sz w:val="22"/>
          <w:szCs w:val="22"/>
        </w:rPr>
        <w:t xml:space="preserve">Петушенского </w:t>
      </w:r>
      <w:r w:rsidRPr="00077318">
        <w:rPr>
          <w:sz w:val="22"/>
          <w:szCs w:val="22"/>
        </w:rPr>
        <w:t xml:space="preserve">сельского поселения                                                </w:t>
      </w:r>
    </w:p>
    <w:p w:rsidR="00077318" w:rsidRPr="00077318" w:rsidRDefault="00EB424E" w:rsidP="0007731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77318">
        <w:rPr>
          <w:sz w:val="22"/>
          <w:szCs w:val="22"/>
        </w:rPr>
        <w:t xml:space="preserve">                                                                                                                        от 26.07.2013 № 13</w:t>
      </w:r>
    </w:p>
    <w:p w:rsidR="00EB424E" w:rsidRPr="00077318" w:rsidRDefault="00077318" w:rsidP="00077318">
      <w:pPr>
        <w:autoSpaceDE w:val="0"/>
        <w:autoSpaceDN w:val="0"/>
        <w:adjustRightInd w:val="0"/>
        <w:jc w:val="right"/>
        <w:rPr>
          <w:color w:val="4F81BD" w:themeColor="accent1"/>
          <w:sz w:val="22"/>
          <w:szCs w:val="22"/>
          <w:u w:val="single"/>
        </w:rPr>
      </w:pPr>
      <w:r w:rsidRPr="00077318">
        <w:rPr>
          <w:color w:val="4F81BD" w:themeColor="accent1"/>
          <w:sz w:val="22"/>
          <w:szCs w:val="22"/>
        </w:rPr>
        <w:t xml:space="preserve">                                                                                                               с изменениями от 04.09.2014 № 25</w:t>
      </w:r>
      <w:r w:rsidR="00EB424E" w:rsidRPr="00077318">
        <w:rPr>
          <w:color w:val="4F81BD" w:themeColor="accent1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EB424E" w:rsidRPr="00077318" w:rsidRDefault="00EB424E" w:rsidP="00077318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B424E" w:rsidRPr="00077318" w:rsidRDefault="00EB424E" w:rsidP="00C905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7318">
        <w:rPr>
          <w:rFonts w:ascii="Times New Roman" w:hAnsi="Times New Roman" w:cs="Times New Roman"/>
          <w:sz w:val="24"/>
          <w:szCs w:val="24"/>
        </w:rPr>
        <w:t>ПОЛОЖЕНИЕ</w:t>
      </w:r>
    </w:p>
    <w:p w:rsidR="00EB424E" w:rsidRPr="00077318" w:rsidRDefault="00EB424E" w:rsidP="00C905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7318">
        <w:rPr>
          <w:rFonts w:ascii="Times New Roman" w:hAnsi="Times New Roman" w:cs="Times New Roman"/>
          <w:sz w:val="24"/>
          <w:szCs w:val="24"/>
        </w:rPr>
        <w:t>О ДОБРОВОЛЬНЫХ НАРОДНЫХ ДРУЖИНАХ ПО ОХРАНЕ</w:t>
      </w:r>
    </w:p>
    <w:p w:rsidR="00EB424E" w:rsidRPr="00077318" w:rsidRDefault="00EB424E" w:rsidP="00C905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7318">
        <w:rPr>
          <w:rFonts w:ascii="Times New Roman" w:hAnsi="Times New Roman" w:cs="Times New Roman"/>
          <w:sz w:val="24"/>
          <w:szCs w:val="24"/>
        </w:rPr>
        <w:t>ОБЩЕСТВЕННОГО ПОРЯДКА НА ТЕРРИТОРИИ</w:t>
      </w:r>
    </w:p>
    <w:p w:rsidR="00EB424E" w:rsidRPr="00077318" w:rsidRDefault="00EB424E" w:rsidP="00C905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7318">
        <w:rPr>
          <w:rFonts w:ascii="Times New Roman" w:hAnsi="Times New Roman" w:cs="Times New Roman"/>
          <w:sz w:val="24"/>
          <w:szCs w:val="24"/>
        </w:rPr>
        <w:t>ПЕТУШЕНСКОГО СЕЛЬСКОГО ПОСЕЛЕНИЯ</w:t>
      </w:r>
    </w:p>
    <w:p w:rsidR="00EB424E" w:rsidRPr="00077318" w:rsidRDefault="00EB424E" w:rsidP="00C905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7318">
        <w:rPr>
          <w:rFonts w:ascii="Times New Roman" w:hAnsi="Times New Roman" w:cs="Times New Roman"/>
          <w:sz w:val="24"/>
          <w:szCs w:val="24"/>
        </w:rPr>
        <w:t>НОВОСИЛЬСКОГО РАЙОНА ОРЛОВСКОЙ ОБЛАСТИ.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Настоящее Положение о добровольных народных дружинах по охране общественного порядка на территории Петушенского сельского поселения (далее - Положение) регулирует общественные отношения, возникающие в связи с участием граждан в охране общественного порядка на территории Петушенского сельского поселения (далее – поселение).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1. Общие положения.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Добровольные народные дружины (далее - ДНД) - это коллективные общественные объединения, добровольные, самоуправляемые, некоммерческие формирования, созданные по инициативе граждан, объединившихся на основе общности интересов для реализации общих целей по охране общественного порядка при содействии органов государственной власти и местного самоуправления.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В целях обеспечения координации своих действий по охране общественного порядка ДНД уведомляют органы местного самоуправления, территориальные органы внутренних дел о своем создании, задачах и формах работы.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ДНД при решении возложенных на них задач взаимодействуют с органами местного самоуправления, правоохранительными органами, юридическими лицами, общественными объединениями, трудовыми коллективами и гражданами Российской Федерации.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Органы местного самоуправления в пределах своих полномочий оказывают содействие правоохранительным, государственным и общественным органам по вопросам профилактики правонарушений, охраны общественного порядка и работе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2. Правовые основы и принципы участия граждан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rPr>
          <w:b/>
          <w:bCs/>
        </w:rPr>
      </w:pPr>
      <w:r w:rsidRPr="00077318">
        <w:rPr>
          <w:b/>
          <w:bCs/>
        </w:rPr>
        <w:t>в охране общественного порядка.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proofErr w:type="gramStart"/>
      <w:r w:rsidRPr="00077318">
        <w:t xml:space="preserve">Правовую основу участия граждан в деятельности ДНД на территории Петушенского сельского поселения составляют </w:t>
      </w:r>
      <w:hyperlink r:id="rId6" w:history="1">
        <w:r w:rsidRPr="00077318">
          <w:rPr>
            <w:rStyle w:val="a3"/>
            <w:color w:val="auto"/>
            <w:u w:val="none"/>
          </w:rPr>
          <w:t>Конституция</w:t>
        </w:r>
      </w:hyperlink>
      <w:r w:rsidRPr="00077318">
        <w:t xml:space="preserve"> Российской Федерации, Федеральные законы от 19.05.1995 </w:t>
      </w:r>
      <w:hyperlink r:id="rId7" w:history="1">
        <w:r w:rsidRPr="00077318">
          <w:rPr>
            <w:rStyle w:val="a3"/>
            <w:color w:val="auto"/>
            <w:u w:val="none"/>
          </w:rPr>
          <w:t>N 82-ФЗ</w:t>
        </w:r>
      </w:hyperlink>
      <w:r w:rsidRPr="00077318">
        <w:t xml:space="preserve"> "Об общественных объединениях", от 06.10.2003 </w:t>
      </w:r>
      <w:hyperlink r:id="rId8" w:history="1">
        <w:r w:rsidRPr="00077318">
          <w:rPr>
            <w:rStyle w:val="a3"/>
            <w:color w:val="auto"/>
            <w:u w:val="none"/>
          </w:rPr>
          <w:t>N 131-ФЗ</w:t>
        </w:r>
      </w:hyperlink>
      <w:r w:rsidRPr="00077318">
        <w:t xml:space="preserve"> "Об общих принципах организации местного самоуправления в Российской Федерации", иные нормативные правовые акты органов государственной власти Российской Федерации, </w:t>
      </w:r>
      <w:hyperlink r:id="rId9" w:history="1">
        <w:r w:rsidRPr="00077318">
          <w:rPr>
            <w:rStyle w:val="a3"/>
            <w:color w:val="auto"/>
            <w:u w:val="none"/>
          </w:rPr>
          <w:t>Устав</w:t>
        </w:r>
      </w:hyperlink>
      <w:r w:rsidRPr="00077318">
        <w:t xml:space="preserve"> Петушенского сельского поселения, нормативные правовые акты органов государственной власти Орловской области, нормативные</w:t>
      </w:r>
      <w:proofErr w:type="gramEnd"/>
      <w:r w:rsidRPr="00077318">
        <w:t xml:space="preserve"> правовые акты органов местного самоуправления Петушенского сельского поселения.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Участие граждан в деятельности ДНД по охране общественного порядка на территории Петушенского сельского поселения осуществляется на основе принципов законности, гласности, ответственности, гуманизма, добровольности, равноправия и уважения к личности, соблюдения прав и свобод человека и гражданина.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3. Порядок создания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Добровольные народные дружины по охране общественного порядка создаются в форме общественных организаций на предприятиях, в учреждениях, организациях,  а также по месту жительства.</w:t>
      </w:r>
    </w:p>
    <w:p w:rsidR="00EB424E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Администрация поселения ведет учет ДНД по охране общественного порядка.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lastRenderedPageBreak/>
        <w:t>4. Структура ДНД, их компетенция и порядок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rPr>
          <w:b/>
          <w:bCs/>
        </w:rPr>
      </w:pPr>
      <w:r w:rsidRPr="00077318">
        <w:rPr>
          <w:b/>
          <w:bCs/>
        </w:rPr>
        <w:t>формирования руководящих органов.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Структура ДНД включает в себя: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общее собрание членов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руководитель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штаб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оперативные группы.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Общее собрание членов ДНД (далее - общее собрание) является высшим органом управления дружины.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К полномочиям общего собрания относятся: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принятие решения о прекращении деятельности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избрание, прекращение полномочий руководителя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определение первоочередных направлений деятельности дружины;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принятие правил поведения членов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заслушивание отчета руководителя ДНД о деятельности дружины;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- принятие решения об </w:t>
      </w:r>
      <w:proofErr w:type="gramStart"/>
      <w:r w:rsidRPr="00077318">
        <w:t>образовании</w:t>
      </w:r>
      <w:proofErr w:type="gramEnd"/>
      <w:r w:rsidRPr="00077318">
        <w:t>, формировании персонального состава, прекращении деятельности штаба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Заседания общего собрания проводятся по мере необходимости, но не реже 1 раза в год.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Руководитель ДНД избирается (наделяется полномочиями) и прекращает свои полномочия на основании решения, принятого не менее чем половиной членов ДНД, присутствующих на общем (учредительном) собрании.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Основаниями прекращения полномочий руководителя ДНД являются: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собственная инициатива руководителя дружины;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инициатива не менее трех членов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прекращение деятельности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К полномочиям руководителя ДНД относятся: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текущее руководство деятельностью дружины, в том числе: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планирование деятельности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определение графика дежурств, маршрутов патрулирования;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- инструктирование членов ДНД перед </w:t>
      </w:r>
      <w:proofErr w:type="spellStart"/>
      <w:r w:rsidRPr="00077318">
        <w:t>заступлением</w:t>
      </w:r>
      <w:proofErr w:type="spellEnd"/>
      <w:r w:rsidRPr="00077318">
        <w:t xml:space="preserve"> на дежурство;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систематическое обобщение информации о деятельности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направление ходатайств о поощрении членов ДНД, отличившихся при исполнении своих обязанностей;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взаимодействие с органами местного самоуправления, представителями органов внутренних дел и иных правоохранительных органов, юридическими лицами, гражданами и иными заинтересованными лицами;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иные вопросы деятельности ДНД, не отнесенные к компетенции общего собрания и штаба дружины.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Штаб дружины создается в целях коллегиального решения вопросов текущей деятельности ДНД в период между заседаниями общего собрания.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Деятельность штаба возглавляет руководитель дружины.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В состав штаба могут входить (по согласованию с ними) представители органов местного самоуправления Петушенского сельского поселения, органов внутренних дел и иных правоохранительных органов, юридических лиц и иные заинтересованные лица.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К полномочиям штаба ДНД относятся вопросы: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прием граждан в члены ДНД, исключение граждан из состава дружины;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принятие решения о формировании или прекращении деятельности оперативных групп;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утверждение ходатайств о поощрении членов ДНД, отличившихся при исполнении своих обязанностей.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Оперативные группы образуются из числа дружинников для осуществления отдельных направлений деятельности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077318" w:rsidRPr="00077318" w:rsidRDefault="00077318" w:rsidP="0007731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5. Порядок принятия в ДНД и исключения из ее состава.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lastRenderedPageBreak/>
        <w:t xml:space="preserve">В ДНД принимаются на добровольной основе в </w:t>
      </w:r>
      <w:proofErr w:type="gramStart"/>
      <w:r w:rsidRPr="00077318">
        <w:t>индивидуальном</w:t>
      </w:r>
      <w:proofErr w:type="gramEnd"/>
      <w:r w:rsidRPr="00077318">
        <w:t xml:space="preserve"> порядке граждане, достигшие возраста 18 лет, способные по своим деловым и моральным качествам исполнять обязанности народного дружинника.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Прием в народную дружину и исключение из ее состава осуществляется по решению штаба ДНД.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В ДНД не могут быть приняты граждане: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- </w:t>
      </w:r>
      <w:proofErr w:type="gramStart"/>
      <w:r w:rsidRPr="00077318">
        <w:t>имеющие</w:t>
      </w:r>
      <w:proofErr w:type="gramEnd"/>
      <w:r w:rsidRPr="00077318">
        <w:t xml:space="preserve"> неснятую и непогашенную судимость;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- в </w:t>
      </w:r>
      <w:proofErr w:type="gramStart"/>
      <w:r w:rsidRPr="00077318">
        <w:t>отношении</w:t>
      </w:r>
      <w:proofErr w:type="gramEnd"/>
      <w:r w:rsidRPr="00077318">
        <w:t xml:space="preserve"> которых осуществляется уголовное преследование;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- ранее осужденные за умышленные преступления;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- включенные в перечень организаций и физических лиц, в отношении которых имеются сведения об их причастности к </w:t>
      </w:r>
      <w:proofErr w:type="spellStart"/>
      <w:r w:rsidRPr="00077318">
        <w:t>экстремической</w:t>
      </w:r>
      <w:proofErr w:type="spellEnd"/>
      <w:r w:rsidRPr="00077318">
        <w:t xml:space="preserve">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 и  финансированию терроризма»;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- в </w:t>
      </w:r>
      <w:proofErr w:type="gramStart"/>
      <w:r w:rsidRPr="00077318">
        <w:t>отношении</w:t>
      </w:r>
      <w:proofErr w:type="gramEnd"/>
      <w:r w:rsidRPr="00077318">
        <w:t xml:space="preserve"> которых вступившим в законную силу решением суда установлено, что в их действиях содержатся  признаки </w:t>
      </w:r>
      <w:proofErr w:type="spellStart"/>
      <w:r w:rsidRPr="00077318">
        <w:t>экстремической</w:t>
      </w:r>
      <w:proofErr w:type="spellEnd"/>
      <w:r w:rsidRPr="00077318">
        <w:t xml:space="preserve"> деятельности;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- страдающие психическими расстройствами, больные наркоманией или алкоголизмом;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proofErr w:type="gramStart"/>
      <w:r w:rsidRPr="00077318">
        <w:t>-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- подвергнутые неоднократно в течение года, предшествовавшего дню принятия в народную дружину, </w:t>
      </w:r>
      <w:proofErr w:type="gramStart"/>
      <w:r w:rsidRPr="00077318">
        <w:t>в</w:t>
      </w:r>
      <w:proofErr w:type="gramEnd"/>
      <w:r w:rsidRPr="00077318">
        <w:t xml:space="preserve"> судебном порядке административному наказанию за совершенные административные правонарушения;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proofErr w:type="gramStart"/>
      <w:r w:rsidRPr="00077318">
        <w:t>- имеющие гражданство (подданство) иностранного государства.</w:t>
      </w:r>
      <w:proofErr w:type="gramEnd"/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Решение штаба ДНД об </w:t>
      </w:r>
      <w:proofErr w:type="gramStart"/>
      <w:r w:rsidRPr="00077318">
        <w:t>отчислении</w:t>
      </w:r>
      <w:proofErr w:type="gramEnd"/>
      <w:r w:rsidRPr="00077318">
        <w:t xml:space="preserve"> из ДНД может быть принято в следующих случаях: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- на основании личного заявления народного дружинника;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 xml:space="preserve">- при наступлении обстоятельств, указанных в </w:t>
      </w:r>
      <w:proofErr w:type="gramStart"/>
      <w:r w:rsidRPr="00077318">
        <w:t>ч</w:t>
      </w:r>
      <w:proofErr w:type="gramEnd"/>
      <w:r w:rsidRPr="00077318">
        <w:t>.2 ст.14 Федерального закона от 02.04.2014 № 44-ФЗ «Об участии граждан в охране общественного порядка;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-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- в связи с неоднократным невыполнением народным дружинником требований устава народной дружины либо фактическим  самоустранением от участия в ее деятельности;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- в связи с прекращением гражданства Российской Федерации.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Для вступления в ДНД предоставляется заявление о приеме в члены ДНД начальнику штаба ДНД. В случае приема кандидата в ДНД начальником штаба ДНД издается соответствующее распоряжение, которым предусматривается привлечение его к охране правопорядка, а также учет времени его участия в этой деятельности.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С гражданами, принятыми в члены ДНД, организуется изучение настоящего Положения, законов и иных нормативных правовых актов, имеющих отношение к деятельности ДНД по осуществлению охраны общественного порядка на территории Петушенского сельского поселения.</w:t>
      </w:r>
    </w:p>
    <w:p w:rsidR="00077318" w:rsidRPr="00077318" w:rsidRDefault="00077318" w:rsidP="00077318">
      <w:pPr>
        <w:autoSpaceDE w:val="0"/>
        <w:autoSpaceDN w:val="0"/>
        <w:adjustRightInd w:val="0"/>
        <w:ind w:firstLine="540"/>
        <w:jc w:val="both"/>
      </w:pPr>
      <w:r w:rsidRPr="00077318">
        <w:t>По заявлению члена ДНД либо при привлечении его к уголовной ответственности он может быть отстранен соответствующим распоряжением штаба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6. Основные задачи и функции ДНД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Основными задачами ДНД являются: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охрана прав и законных интересов граждан, общественного порядка, имущества всех форм собственности;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активное участие в предупреждении и пресечении правонарушений.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 Основными функциями ДНД являются: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участие в охране общественного порядка на улицах и в общественных местах;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lastRenderedPageBreak/>
        <w:t>- совместно с органами внутренних дел обеспечение общественной безопасности при проведении массовых мероприятий;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оказание содействия правоохранительным органам в их деятельности по укреплению общественного порядка, предупреждению и пресечению правонарушений;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участие в предупреждении и пресечении правонарушений среди несовершеннолетних, проведение воспитательной работы среди подростков;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участие в охране общественного порядка в период стихийных бедствий, чрезвычайных ситуаций.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7. Полномочия членов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Членам ДНД при выполнении возложенных на них обязанностей предоставляются право требовать от граждан и должностных лиц соблюдения установленного общественного порядка на улицах и в общественных местах и иные права, не противоречащие действующему законодательству.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Члены ДНД вправе: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 получении информации о готовящемся преступлении сообщать об этом в орган внутренних дел и принимать меры к его недопущению;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 получении сведений от граждан о совершаемых или совершенных преступлениях установить и записать все установочные данные о заявителях, конкретное место совершения преступления, кем и против кого оно готовится или совершено и другую информацию, сообщить в орган внутренних дел;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 выявлении заблудившихся детей, подростков, находящихся в состоянии алкогольного, токсического или наркотического опьянения, сообщать о них в дежурную часть органа внутренних дел;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принимать меры к выявлению групп несовершеннолетних подростков антиобщественной направленности, установлению мест их концентрации, сообщать о них в дежурную часть органа внутренних дел;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при выявлении взрослых лиц, вовлекающих несовершеннолетних в азартные игры, употребление спиртных напитков, наркотических средств и психотропных веществ, совершение правонарушений либо иных антиобщественных действий, сообщать о них в дежурную часть органа внутренних дел.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Во время дежурства члены ДНД должны обращать особое внимание </w:t>
      </w:r>
      <w:proofErr w:type="gramStart"/>
      <w:r w:rsidRPr="00077318">
        <w:t>на</w:t>
      </w:r>
      <w:proofErr w:type="gramEnd"/>
      <w:r w:rsidRPr="00077318">
        <w:t>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детей, оставленных без присмотра родителей и законных представителей;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целостность дверей, витрин и окон магазинов и других учреждений, где хранятся ценности;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подозрительные шумы, появление огня или дыма в зданиях и на объектах;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подозрительные предметы, могущие представлять опасность.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Во время дежурства члены ДНД обязаны проявлять бдительность и принимать меры предосторожности, исключающие возможность внезапного нападения.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 результатах дежурства член ДНД докладывает своему руководителю.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Руководитель ДНД при наличии оснований составляет рапорт на имя начальника органа внутренних дел и направляет его в дежурную часть ОВД.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Члены ДНД при выполнении обязанностей по охране общественного порядка не могут представляться сотрудниками правоохранительных органов, использовать специальные технические средства и осуществлять деятельность, отнесенную законодательством к исключительной компетенции правоохранительных органов или частных детективных и охранных предприятий.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8. Формы и методы работы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ДНД могут осуществлять свою деятельность путем: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самостоятельного или совместного с сотрудниками органов внутренних дел патрулирования и выставления постов на улицах и в других общественных местах, проведения рейдов и поисковых мероприятий по выявлению правонарушений и лиц, их совершивших;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lastRenderedPageBreak/>
        <w:t>- разъяснения гражданам законодательства и правил поведения в общественных местах, проведения профилактических бесед с родителями и законными представителями несовершеннолетних, состоящих на учете в общественной комиссии по делам несовершеннолетних;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- направления информации о лицах, совершивших правонарушение, в соответствующие органы для принятия мер в порядке, </w:t>
      </w:r>
      <w:proofErr w:type="gramStart"/>
      <w:r w:rsidRPr="00077318">
        <w:t>предусмотренном</w:t>
      </w:r>
      <w:proofErr w:type="gramEnd"/>
      <w:r w:rsidRPr="00077318">
        <w:t xml:space="preserve"> действующим законодательством;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выступления в средствах массовой информации по проблемам профилактики правонарушений;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проведения иной работы, направленной на достижение задач и функций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9. Взаимоотношения ДНД с органами внутренних дел.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Органы внутренних дел по согласованию могут взаимодействовать с ДНД в соответствии с нормативными правовыми актами Российской Федерации путем: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разработки программ подготовки членов (участников) общественных объединений;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постоянного взаимодействия с ДНД и оказания им содействия в осуществлении возложенных на них задач по охране общественного порядка на улицах и в общественных местах;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обучения членов (участников) ДНД приемам и методам работы по предупреждению, выявлению и пресечению наиболее распространенных видов правонарушений, знакомства их с оперативной обстановкой на обслуживаемой территории;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разработки служебных инструкций и методических рекомендаций для сотрудников органов внутренних дел при совместном выполнении ими должностных обязанностей с членами ДНД;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обобщения и распространения положительных форм и методов совместной работы органов внутренних дел и ДНД по вопросам профилактики правонарушений, борьбы с преступностью, охраны общественного порядка и другим направлениям правоохранительной деятельности;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поощрения по представлению руководства ДНД наиболее активных членов организации, отличившихся при выполнении задач по охране общественного порядка в Петушенском сельском поселении;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- иных форм и методов взаимодействия.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10. Взаимоотношения ДНД с органами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rPr>
          <w:b/>
          <w:bCs/>
        </w:rPr>
      </w:pPr>
      <w:r w:rsidRPr="00077318">
        <w:rPr>
          <w:b/>
          <w:bCs/>
        </w:rPr>
        <w:t>местного самоуправления  Петушенского сельского поселения.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Вопросы, затрагивающие интересы ДНД в предусмотренных настоящим Положением случаях, решаются органами местного самоуправления с участием соответствующих общественных объединений или по согласованию с ними.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11. Гарантии защиты членов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На деятельность членов ДНД распространяются положения действующего законодательства о необходимой обороне и крайней необходимости в период непосредственного осуществления действий по охране общественного порядка.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Члены ДНД могут быть застрахованы в порядке, </w:t>
      </w:r>
      <w:proofErr w:type="gramStart"/>
      <w:r w:rsidRPr="00077318">
        <w:t>предусмотренном</w:t>
      </w:r>
      <w:proofErr w:type="gramEnd"/>
      <w:r w:rsidRPr="00077318">
        <w:t xml:space="preserve"> действующим законодательством.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12. Меры морального и материального стимулирования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rPr>
          <w:b/>
          <w:bCs/>
        </w:rPr>
      </w:pPr>
      <w:r w:rsidRPr="00077318">
        <w:rPr>
          <w:b/>
          <w:bCs/>
        </w:rPr>
        <w:t>членов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Члены ДНД, активно участвующие в охране общественного порядка, поощряются  органами местного самоуправления в размере 50,00 рублей за один час работы  в пределах лимитов бюджетных обязательств на текущий год. Размер поощрения может быть увеличен в случае увеличения объема доходов бюджета Петушенского сельского поселения на текущий год.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lastRenderedPageBreak/>
        <w:t>Правоохранительные органы, администрации предприятий, учреждений, организаций могут устанавливать дополнительные меры морального и материального стимулирования членов ДНД в виде: выплаты денежного вознаграждения за каждый день участия члена ДНД в охране общественного порядка совместно с подразделениями ОВД, предоставления отгулов и др.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Коллективными договорами между работниками и работодателями могут устанавливаться дополнительные меры поощрения, гарантии и льготы членам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За мужество и отвагу, проявленные при исполнении обязанностей по участию в обеспечении общественного порядка, член ДНД установленным порядком может быть представлен к награждению государственными наградами Российской Федерации.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13. Финансирование и обеспечение деятельности ДНД.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Финансирование ДНД осуществляется в соответствии с действующим законодательством.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Органы местного самоуправления безвозмездно предоставляют помещения под специальные места размещения ДНД - общественные пункты охраны порядка.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14. Контроль и надзор за деятельностью ДНД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rPr>
          <w:b/>
          <w:bCs/>
        </w:rPr>
      </w:pPr>
      <w:r w:rsidRPr="00077318">
        <w:rPr>
          <w:b/>
          <w:bCs/>
        </w:rPr>
        <w:t>по обеспечению правопорядка.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proofErr w:type="gramStart"/>
      <w:r w:rsidRPr="00077318">
        <w:t>Контроль за</w:t>
      </w:r>
      <w:proofErr w:type="gramEnd"/>
      <w:r w:rsidRPr="00077318">
        <w:t xml:space="preserve"> деятельностью ДНД осуществляют в пределах своих полномочий органы государственной власти, органы местного самоуправления.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15. Ответственность членов ДНД за нарушение</w:t>
      </w:r>
    </w:p>
    <w:p w:rsidR="00EB424E" w:rsidRPr="00077318" w:rsidRDefault="00EB424E" w:rsidP="00C905FD">
      <w:pPr>
        <w:autoSpaceDE w:val="0"/>
        <w:autoSpaceDN w:val="0"/>
        <w:adjustRightInd w:val="0"/>
        <w:jc w:val="center"/>
        <w:rPr>
          <w:b/>
          <w:bCs/>
        </w:rPr>
      </w:pPr>
      <w:r w:rsidRPr="00077318">
        <w:rPr>
          <w:b/>
          <w:bCs/>
        </w:rPr>
        <w:t>законодательства Российской Федерации.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 xml:space="preserve">Ущерб, причиненный незаконными действиями члена ДНД, возмещается им в </w:t>
      </w:r>
      <w:proofErr w:type="gramStart"/>
      <w:r w:rsidRPr="00077318">
        <w:t>установленном</w:t>
      </w:r>
      <w:proofErr w:type="gramEnd"/>
      <w:r w:rsidRPr="00077318">
        <w:t xml:space="preserve"> гражданским законодательством порядке.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Члены ДНД в случае нарушения законодательства Российской Федерации несут ответственность в соответствии с действующим законодательством.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</w:p>
    <w:p w:rsidR="00EB424E" w:rsidRPr="00077318" w:rsidRDefault="00EB424E" w:rsidP="00C905FD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7318">
        <w:rPr>
          <w:b/>
          <w:bCs/>
        </w:rPr>
        <w:t>16. Заключительные положения.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</w:pPr>
      <w:r w:rsidRPr="00077318">
        <w:t>Прекращение деятельности ДНД проводится в соответствии с действующим законодательством.</w:t>
      </w:r>
    </w:p>
    <w:p w:rsidR="00EB424E" w:rsidRPr="00077318" w:rsidRDefault="00EB424E" w:rsidP="00C905F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B424E" w:rsidRPr="00077318" w:rsidRDefault="00EB424E" w:rsidP="00C905FD">
      <w:pPr>
        <w:rPr>
          <w:b/>
        </w:rPr>
      </w:pPr>
    </w:p>
    <w:p w:rsidR="00EB424E" w:rsidRPr="00077318" w:rsidRDefault="00EB424E" w:rsidP="00C905FD">
      <w:pPr>
        <w:rPr>
          <w:b/>
        </w:rPr>
      </w:pPr>
    </w:p>
    <w:p w:rsidR="00EB424E" w:rsidRPr="00077318" w:rsidRDefault="00EB424E" w:rsidP="00C905FD">
      <w:pPr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077318" w:rsidRDefault="00077318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077318" w:rsidRDefault="00077318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C04B07" w:rsidRDefault="00C04B07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C04B07" w:rsidRDefault="00C04B07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C04B07" w:rsidRDefault="00C04B07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C905FD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EB424E" w:rsidRDefault="00EB424E" w:rsidP="001E2782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EB424E" w:rsidRDefault="00EB424E" w:rsidP="001E2782">
      <w:pPr>
        <w:autoSpaceDE w:val="0"/>
        <w:autoSpaceDN w:val="0"/>
        <w:adjustRightInd w:val="0"/>
        <w:outlineLvl w:val="0"/>
        <w:rPr>
          <w:b/>
        </w:rPr>
      </w:pPr>
    </w:p>
    <w:p w:rsidR="00EB424E" w:rsidRDefault="00EB424E" w:rsidP="001E2782">
      <w:pPr>
        <w:autoSpaceDE w:val="0"/>
        <w:autoSpaceDN w:val="0"/>
        <w:adjustRightInd w:val="0"/>
        <w:outlineLvl w:val="0"/>
        <w:rPr>
          <w:b/>
        </w:rPr>
      </w:pPr>
    </w:p>
    <w:p w:rsidR="00EB424E" w:rsidRDefault="00EB424E" w:rsidP="001E2782">
      <w:pPr>
        <w:autoSpaceDE w:val="0"/>
        <w:autoSpaceDN w:val="0"/>
        <w:adjustRightInd w:val="0"/>
        <w:outlineLvl w:val="0"/>
        <w:rPr>
          <w:b/>
        </w:rPr>
      </w:pPr>
    </w:p>
    <w:p w:rsidR="00EB424E" w:rsidRDefault="00EB424E" w:rsidP="001E2782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r>
        <w:rPr>
          <w:sz w:val="20"/>
          <w:szCs w:val="20"/>
        </w:rPr>
        <w:t>Приложение 2</w:t>
      </w:r>
    </w:p>
    <w:p w:rsidR="00EB424E" w:rsidRDefault="00EB424E" w:rsidP="00FB17A7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 администрации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EB424E" w:rsidRDefault="00EB424E" w:rsidP="00FB17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Петушенского сельского поселения </w:t>
      </w:r>
    </w:p>
    <w:p w:rsidR="00EB424E" w:rsidRDefault="00EB424E" w:rsidP="00FB17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от 26.07.2013 № 13    </w:t>
      </w:r>
    </w:p>
    <w:p w:rsidR="00EB424E" w:rsidRDefault="00EB424E" w:rsidP="00FB17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B424E" w:rsidRDefault="00EB424E" w:rsidP="00C905FD">
      <w:pPr>
        <w:rPr>
          <w:b/>
        </w:rPr>
      </w:pPr>
    </w:p>
    <w:p w:rsidR="00EB424E" w:rsidRDefault="00EB424E" w:rsidP="00C905FD">
      <w:pPr>
        <w:rPr>
          <w:b/>
        </w:rPr>
      </w:pPr>
    </w:p>
    <w:p w:rsidR="00EB424E" w:rsidRDefault="00EB424E" w:rsidP="001E2782">
      <w:pPr>
        <w:jc w:val="center"/>
        <w:rPr>
          <w:b/>
        </w:rPr>
      </w:pPr>
    </w:p>
    <w:p w:rsidR="00EB424E" w:rsidRDefault="00EB424E" w:rsidP="001E2782">
      <w:pPr>
        <w:jc w:val="center"/>
        <w:rPr>
          <w:b/>
        </w:rPr>
      </w:pPr>
      <w:r>
        <w:rPr>
          <w:b/>
        </w:rPr>
        <w:t>СПИСОК</w:t>
      </w:r>
    </w:p>
    <w:p w:rsidR="00EB424E" w:rsidRDefault="00EB424E" w:rsidP="001E2782">
      <w:pPr>
        <w:jc w:val="center"/>
        <w:rPr>
          <w:b/>
        </w:rPr>
      </w:pPr>
      <w:r>
        <w:rPr>
          <w:b/>
        </w:rPr>
        <w:t>добровольной народной дружины по администрации</w:t>
      </w:r>
    </w:p>
    <w:p w:rsidR="00EB424E" w:rsidRDefault="00EB424E" w:rsidP="001E2782">
      <w:pPr>
        <w:jc w:val="center"/>
        <w:rPr>
          <w:b/>
        </w:rPr>
      </w:pPr>
      <w:r>
        <w:rPr>
          <w:b/>
        </w:rPr>
        <w:t>Петушенского сельского поселения Новосильского района</w:t>
      </w:r>
    </w:p>
    <w:p w:rsidR="00EB424E" w:rsidRDefault="00EB424E" w:rsidP="001E2782">
      <w:pPr>
        <w:jc w:val="center"/>
        <w:rPr>
          <w:b/>
        </w:rPr>
      </w:pPr>
      <w:r>
        <w:rPr>
          <w:b/>
        </w:rPr>
        <w:t>Орловской области.</w:t>
      </w:r>
    </w:p>
    <w:p w:rsidR="00EB424E" w:rsidRDefault="00EB424E" w:rsidP="001E2782">
      <w:pPr>
        <w:jc w:val="center"/>
        <w:rPr>
          <w:b/>
        </w:rPr>
      </w:pPr>
    </w:p>
    <w:p w:rsidR="00EB424E" w:rsidRDefault="00EB424E" w:rsidP="00C905FD">
      <w:pPr>
        <w:rPr>
          <w:b/>
        </w:rPr>
      </w:pPr>
    </w:p>
    <w:p w:rsidR="00EB424E" w:rsidRDefault="00EB424E" w:rsidP="00C905FD">
      <w:pPr>
        <w:ind w:left="360"/>
      </w:pPr>
    </w:p>
    <w:tbl>
      <w:tblPr>
        <w:tblW w:w="718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6000"/>
      </w:tblGrid>
      <w:tr w:rsidR="00EB424E" w:rsidTr="00FB17A7">
        <w:trPr>
          <w:trHeight w:val="1165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№</w:t>
            </w:r>
          </w:p>
          <w:p w:rsidR="00EB424E" w:rsidRDefault="00EB424E" w:rsidP="004C79A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0" w:type="dxa"/>
          </w:tcPr>
          <w:p w:rsidR="00EB424E" w:rsidRDefault="00EB424E" w:rsidP="004C79AC">
            <w:pPr>
              <w:jc w:val="center"/>
            </w:pPr>
            <w:r>
              <w:t>Фамилия, имя, отчество</w:t>
            </w:r>
          </w:p>
        </w:tc>
      </w:tr>
      <w:tr w:rsidR="00EB424E" w:rsidTr="00FB17A7">
        <w:trPr>
          <w:trHeight w:val="582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1</w:t>
            </w:r>
          </w:p>
        </w:tc>
        <w:tc>
          <w:tcPr>
            <w:tcW w:w="6000" w:type="dxa"/>
          </w:tcPr>
          <w:p w:rsidR="00EB424E" w:rsidRDefault="00EB424E" w:rsidP="004C79AC">
            <w:r>
              <w:t>Жидков Павел Петрович</w:t>
            </w:r>
          </w:p>
        </w:tc>
      </w:tr>
      <w:tr w:rsidR="00EB424E" w:rsidTr="00FB17A7">
        <w:trPr>
          <w:trHeight w:val="582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2</w:t>
            </w:r>
          </w:p>
        </w:tc>
        <w:tc>
          <w:tcPr>
            <w:tcW w:w="6000" w:type="dxa"/>
          </w:tcPr>
          <w:p w:rsidR="00EB424E" w:rsidRDefault="00EB424E" w:rsidP="004C79AC">
            <w:r>
              <w:t>Козлова Александра Петровна</w:t>
            </w:r>
          </w:p>
        </w:tc>
      </w:tr>
      <w:tr w:rsidR="00EB424E" w:rsidTr="00FB17A7">
        <w:trPr>
          <w:trHeight w:val="582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3</w:t>
            </w:r>
          </w:p>
        </w:tc>
        <w:tc>
          <w:tcPr>
            <w:tcW w:w="6000" w:type="dxa"/>
          </w:tcPr>
          <w:p w:rsidR="00EB424E" w:rsidRDefault="00EB424E" w:rsidP="004C79AC">
            <w:proofErr w:type="spellStart"/>
            <w:r>
              <w:t>Федорчук</w:t>
            </w:r>
            <w:proofErr w:type="spellEnd"/>
            <w:r>
              <w:t xml:space="preserve"> Елена Владимировна</w:t>
            </w:r>
          </w:p>
        </w:tc>
      </w:tr>
      <w:tr w:rsidR="00EB424E" w:rsidTr="00FB17A7">
        <w:trPr>
          <w:trHeight w:val="582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4</w:t>
            </w:r>
          </w:p>
        </w:tc>
        <w:tc>
          <w:tcPr>
            <w:tcW w:w="6000" w:type="dxa"/>
          </w:tcPr>
          <w:p w:rsidR="00EB424E" w:rsidRDefault="00EB424E" w:rsidP="004C79AC">
            <w:r>
              <w:t>Шелудяков Алексей Михайлович</w:t>
            </w:r>
          </w:p>
        </w:tc>
      </w:tr>
      <w:tr w:rsidR="00EB424E" w:rsidTr="00FB17A7">
        <w:trPr>
          <w:trHeight w:val="582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5</w:t>
            </w:r>
          </w:p>
        </w:tc>
        <w:tc>
          <w:tcPr>
            <w:tcW w:w="6000" w:type="dxa"/>
          </w:tcPr>
          <w:p w:rsidR="00EB424E" w:rsidRDefault="00EB424E" w:rsidP="004C79AC">
            <w:r>
              <w:t>Васильчикова Светлана Александровна</w:t>
            </w:r>
          </w:p>
        </w:tc>
      </w:tr>
      <w:tr w:rsidR="00EB424E" w:rsidTr="00FB17A7">
        <w:trPr>
          <w:trHeight w:val="582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6</w:t>
            </w:r>
          </w:p>
        </w:tc>
        <w:tc>
          <w:tcPr>
            <w:tcW w:w="6000" w:type="dxa"/>
          </w:tcPr>
          <w:p w:rsidR="00EB424E" w:rsidRDefault="00EB424E" w:rsidP="004C79AC">
            <w:r>
              <w:t>Щукин Сергей Дмитриевич</w:t>
            </w:r>
          </w:p>
        </w:tc>
      </w:tr>
      <w:tr w:rsidR="00EB424E" w:rsidTr="00FB17A7">
        <w:trPr>
          <w:trHeight w:val="610"/>
        </w:trPr>
        <w:tc>
          <w:tcPr>
            <w:tcW w:w="1188" w:type="dxa"/>
          </w:tcPr>
          <w:p w:rsidR="00EB424E" w:rsidRDefault="00EB424E" w:rsidP="004C79AC">
            <w:pPr>
              <w:jc w:val="center"/>
            </w:pPr>
            <w:r>
              <w:t>7</w:t>
            </w:r>
          </w:p>
        </w:tc>
        <w:tc>
          <w:tcPr>
            <w:tcW w:w="6000" w:type="dxa"/>
          </w:tcPr>
          <w:p w:rsidR="00EB424E" w:rsidRDefault="00EB424E" w:rsidP="004C79AC">
            <w:proofErr w:type="spellStart"/>
            <w:r>
              <w:t>Букреев</w:t>
            </w:r>
            <w:proofErr w:type="spellEnd"/>
            <w:r>
              <w:t xml:space="preserve"> Владимир Николаевич</w:t>
            </w:r>
          </w:p>
        </w:tc>
      </w:tr>
    </w:tbl>
    <w:p w:rsidR="00EB424E" w:rsidRDefault="00EB424E"/>
    <w:sectPr w:rsidR="00EB424E" w:rsidSect="00077318">
      <w:pgSz w:w="11906" w:h="16838"/>
      <w:pgMar w:top="107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D5E"/>
    <w:multiLevelType w:val="hybridMultilevel"/>
    <w:tmpl w:val="7A908D02"/>
    <w:lvl w:ilvl="0" w:tplc="814A70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5FD"/>
    <w:rsid w:val="00006ECC"/>
    <w:rsid w:val="00077318"/>
    <w:rsid w:val="001027CB"/>
    <w:rsid w:val="00177695"/>
    <w:rsid w:val="001B2933"/>
    <w:rsid w:val="001E2782"/>
    <w:rsid w:val="0026309D"/>
    <w:rsid w:val="00382107"/>
    <w:rsid w:val="00387823"/>
    <w:rsid w:val="003D1A1B"/>
    <w:rsid w:val="004012BC"/>
    <w:rsid w:val="00414EC0"/>
    <w:rsid w:val="00454F37"/>
    <w:rsid w:val="00495D63"/>
    <w:rsid w:val="004C259B"/>
    <w:rsid w:val="004C79AC"/>
    <w:rsid w:val="00510856"/>
    <w:rsid w:val="005A74E3"/>
    <w:rsid w:val="006A4476"/>
    <w:rsid w:val="006C7341"/>
    <w:rsid w:val="00744B94"/>
    <w:rsid w:val="00761DED"/>
    <w:rsid w:val="007C27F4"/>
    <w:rsid w:val="008158AC"/>
    <w:rsid w:val="00846AA8"/>
    <w:rsid w:val="00855554"/>
    <w:rsid w:val="0088160A"/>
    <w:rsid w:val="00960385"/>
    <w:rsid w:val="0097548E"/>
    <w:rsid w:val="009A31B1"/>
    <w:rsid w:val="009F08E6"/>
    <w:rsid w:val="00A13571"/>
    <w:rsid w:val="00A30B2C"/>
    <w:rsid w:val="00A62FED"/>
    <w:rsid w:val="00AA0BAF"/>
    <w:rsid w:val="00AC62B5"/>
    <w:rsid w:val="00AF6F39"/>
    <w:rsid w:val="00B5243A"/>
    <w:rsid w:val="00C04B07"/>
    <w:rsid w:val="00C14641"/>
    <w:rsid w:val="00C905FD"/>
    <w:rsid w:val="00EB424E"/>
    <w:rsid w:val="00F21CC0"/>
    <w:rsid w:val="00F85845"/>
    <w:rsid w:val="00FB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905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905FD"/>
    <w:pPr>
      <w:spacing w:before="100" w:beforeAutospacing="1" w:after="100" w:afterAutospacing="1"/>
      <w:ind w:firstLine="480"/>
    </w:pPr>
  </w:style>
  <w:style w:type="paragraph" w:styleId="a5">
    <w:name w:val="header"/>
    <w:basedOn w:val="a"/>
    <w:link w:val="a6"/>
    <w:uiPriority w:val="99"/>
    <w:rsid w:val="00C90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905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05F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B17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7341"/>
    <w:rPr>
      <w:rFonts w:ascii="Times New Roman" w:hAnsi="Times New Roman" w:cs="Times New Roman"/>
      <w:sz w:val="2"/>
    </w:rPr>
  </w:style>
  <w:style w:type="paragraph" w:customStyle="1" w:styleId="1">
    <w:name w:val="Основной текст1"/>
    <w:basedOn w:val="a"/>
    <w:uiPriority w:val="99"/>
    <w:rsid w:val="00382107"/>
    <w:pPr>
      <w:shd w:val="clear" w:color="auto" w:fill="FFFFFF"/>
      <w:spacing w:after="360" w:line="384" w:lineRule="exact"/>
      <w:jc w:val="center"/>
    </w:pPr>
    <w:rPr>
      <w:rFonts w:eastAsia="Calibri"/>
      <w:sz w:val="25"/>
      <w:szCs w:val="25"/>
    </w:rPr>
  </w:style>
  <w:style w:type="character" w:customStyle="1" w:styleId="13pt">
    <w:name w:val="Основной текст + 13 pt"/>
    <w:basedOn w:val="a0"/>
    <w:uiPriority w:val="99"/>
    <w:rsid w:val="00382107"/>
    <w:rPr>
      <w:rFonts w:ascii="Times New Roman" w:hAnsi="Times New Roman" w:cs="Times New Roman"/>
      <w:sz w:val="26"/>
      <w:szCs w:val="26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392CB5E8ACA7EF2D20BEA76018CBB67586B34D2DA4721A61B5FC50U3e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9C392CB5E8ACA7EF2D20BEA76018CBB67681BC4A2CA4721A61B5FC50U3e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9C392CB5E8ACA7EF2D20BEA76018CBB57F83B14678F3704B34BBUFe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79C392CB5E8ACA7EF2D20BEA76018CBB67586B34D2DA4721A61B5FC503EBFBADD57F23D348B153DU3e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C392CB5E8ACA7EF2D3EB3B10C44C2B77CDAB94927AB22413EEEA10737B5ED9A18AB7F7086153A30FEF7U5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home</cp:lastModifiedBy>
  <cp:revision>9</cp:revision>
  <cp:lastPrinted>2013-07-30T16:50:00Z</cp:lastPrinted>
  <dcterms:created xsi:type="dcterms:W3CDTF">2013-05-30T06:40:00Z</dcterms:created>
  <dcterms:modified xsi:type="dcterms:W3CDTF">2021-03-26T08:04:00Z</dcterms:modified>
</cp:coreProperties>
</file>