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495"/>
        <w:gridCol w:w="2160"/>
        <w:gridCol w:w="1080"/>
        <w:gridCol w:w="1623"/>
      </w:tblGrid>
      <w:tr w:rsidR="00262149" w:rsidTr="00262149">
        <w:tc>
          <w:tcPr>
            <w:tcW w:w="5495" w:type="dxa"/>
          </w:tcPr>
          <w:p w:rsidR="00262149" w:rsidRDefault="00262149">
            <w:pPr>
              <w:autoSpaceDE w:val="0"/>
              <w:autoSpaceDN w:val="0"/>
              <w:adjustRightInd w:val="0"/>
              <w:rPr>
                <w:sz w:val="20"/>
                <w:szCs w:val="20"/>
              </w:rPr>
            </w:pPr>
          </w:p>
        </w:tc>
        <w:tc>
          <w:tcPr>
            <w:tcW w:w="2160" w:type="dxa"/>
            <w:vAlign w:val="bottom"/>
          </w:tcPr>
          <w:p w:rsidR="00262149" w:rsidRDefault="00262149">
            <w:pPr>
              <w:autoSpaceDE w:val="0"/>
              <w:autoSpaceDN w:val="0"/>
              <w:adjustRightInd w:val="0"/>
              <w:rPr>
                <w:sz w:val="20"/>
                <w:szCs w:val="20"/>
              </w:rPr>
            </w:pPr>
          </w:p>
          <w:p w:rsidR="00262149" w:rsidRDefault="00262149" w:rsidP="00262149">
            <w:pPr>
              <w:autoSpaceDE w:val="0"/>
              <w:autoSpaceDN w:val="0"/>
              <w:adjustRightInd w:val="0"/>
              <w:rPr>
                <w:sz w:val="20"/>
                <w:szCs w:val="20"/>
              </w:rPr>
            </w:pPr>
          </w:p>
        </w:tc>
        <w:tc>
          <w:tcPr>
            <w:tcW w:w="1080" w:type="dxa"/>
            <w:vAlign w:val="bottom"/>
          </w:tcPr>
          <w:p w:rsidR="00262149" w:rsidRDefault="00262149">
            <w:pPr>
              <w:autoSpaceDE w:val="0"/>
              <w:autoSpaceDN w:val="0"/>
              <w:adjustRightInd w:val="0"/>
              <w:rPr>
                <w:sz w:val="20"/>
                <w:szCs w:val="20"/>
              </w:rPr>
            </w:pPr>
          </w:p>
        </w:tc>
        <w:tc>
          <w:tcPr>
            <w:tcW w:w="1623" w:type="dxa"/>
            <w:vAlign w:val="bottom"/>
          </w:tcPr>
          <w:p w:rsidR="00262149" w:rsidRDefault="00262149">
            <w:pPr>
              <w:autoSpaceDE w:val="0"/>
              <w:autoSpaceDN w:val="0"/>
              <w:adjustRightInd w:val="0"/>
              <w:rPr>
                <w:sz w:val="20"/>
                <w:szCs w:val="20"/>
              </w:rPr>
            </w:pPr>
          </w:p>
        </w:tc>
      </w:tr>
      <w:tr w:rsidR="00262149" w:rsidTr="00262149">
        <w:tc>
          <w:tcPr>
            <w:tcW w:w="5495" w:type="dxa"/>
          </w:tcPr>
          <w:p w:rsidR="00262149" w:rsidRDefault="00262149">
            <w:pPr>
              <w:autoSpaceDE w:val="0"/>
              <w:autoSpaceDN w:val="0"/>
              <w:adjustRightInd w:val="0"/>
              <w:rPr>
                <w:sz w:val="20"/>
                <w:szCs w:val="20"/>
              </w:rPr>
            </w:pPr>
          </w:p>
        </w:tc>
        <w:tc>
          <w:tcPr>
            <w:tcW w:w="2160" w:type="dxa"/>
          </w:tcPr>
          <w:p w:rsidR="00262149" w:rsidRDefault="00262149">
            <w:pPr>
              <w:autoSpaceDE w:val="0"/>
              <w:autoSpaceDN w:val="0"/>
              <w:adjustRightInd w:val="0"/>
              <w:rPr>
                <w:sz w:val="20"/>
                <w:szCs w:val="20"/>
              </w:rPr>
            </w:pPr>
          </w:p>
        </w:tc>
        <w:tc>
          <w:tcPr>
            <w:tcW w:w="1080" w:type="dxa"/>
          </w:tcPr>
          <w:p w:rsidR="00262149" w:rsidRDefault="00262149">
            <w:pPr>
              <w:autoSpaceDE w:val="0"/>
              <w:autoSpaceDN w:val="0"/>
              <w:adjustRightInd w:val="0"/>
              <w:jc w:val="both"/>
              <w:rPr>
                <w:sz w:val="20"/>
                <w:szCs w:val="20"/>
              </w:rPr>
            </w:pPr>
          </w:p>
        </w:tc>
        <w:tc>
          <w:tcPr>
            <w:tcW w:w="1623" w:type="dxa"/>
          </w:tcPr>
          <w:p w:rsidR="00262149" w:rsidRDefault="00262149">
            <w:pPr>
              <w:autoSpaceDE w:val="0"/>
              <w:autoSpaceDN w:val="0"/>
              <w:adjustRightInd w:val="0"/>
              <w:jc w:val="both"/>
              <w:rPr>
                <w:sz w:val="20"/>
                <w:szCs w:val="20"/>
              </w:rPr>
            </w:pPr>
          </w:p>
        </w:tc>
      </w:tr>
    </w:tbl>
    <w:p w:rsidR="00262149" w:rsidRDefault="00262149" w:rsidP="00262149">
      <w:pPr>
        <w:autoSpaceDE w:val="0"/>
        <w:autoSpaceDN w:val="0"/>
        <w:adjustRightInd w:val="0"/>
        <w:jc w:val="center"/>
        <w:rPr>
          <w:b/>
          <w:sz w:val="28"/>
          <w:szCs w:val="28"/>
        </w:rPr>
      </w:pPr>
      <w:r>
        <w:rPr>
          <w:b/>
          <w:sz w:val="28"/>
          <w:szCs w:val="28"/>
        </w:rPr>
        <w:t>ПОЯСН</w:t>
      </w:r>
      <w:r w:rsidRPr="00E50BC6">
        <w:rPr>
          <w:b/>
          <w:sz w:val="28"/>
          <w:szCs w:val="28"/>
        </w:rPr>
        <w:t>ИТ</w:t>
      </w:r>
      <w:r>
        <w:rPr>
          <w:b/>
          <w:sz w:val="28"/>
          <w:szCs w:val="28"/>
        </w:rPr>
        <w:t xml:space="preserve">ЕЛЬНАЯ ЗАПИСКА </w:t>
      </w:r>
    </w:p>
    <w:p w:rsidR="00262149" w:rsidRPr="00262149" w:rsidRDefault="00262149" w:rsidP="00262149">
      <w:pPr>
        <w:autoSpaceDE w:val="0"/>
        <w:autoSpaceDN w:val="0"/>
        <w:adjustRightInd w:val="0"/>
        <w:jc w:val="center"/>
        <w:rPr>
          <w:b/>
          <w:sz w:val="28"/>
          <w:szCs w:val="28"/>
        </w:rPr>
      </w:pPr>
      <w:r w:rsidRPr="00262149">
        <w:rPr>
          <w:b/>
          <w:sz w:val="28"/>
          <w:szCs w:val="28"/>
        </w:rPr>
        <w:t xml:space="preserve">к годовому отчету о ходе реализации и оценке эффективности </w:t>
      </w:r>
    </w:p>
    <w:p w:rsidR="00262149" w:rsidRPr="00262149" w:rsidRDefault="00262149" w:rsidP="00262149">
      <w:pPr>
        <w:autoSpaceDE w:val="0"/>
        <w:autoSpaceDN w:val="0"/>
        <w:adjustRightInd w:val="0"/>
        <w:ind w:firstLine="540"/>
        <w:jc w:val="center"/>
        <w:rPr>
          <w:b/>
          <w:sz w:val="28"/>
          <w:szCs w:val="28"/>
        </w:rPr>
      </w:pPr>
      <w:r w:rsidRPr="00262149">
        <w:rPr>
          <w:b/>
          <w:sz w:val="28"/>
          <w:szCs w:val="28"/>
        </w:rPr>
        <w:t xml:space="preserve">муниципальной программы </w:t>
      </w:r>
      <w:r w:rsidRPr="00262149">
        <w:rPr>
          <w:b/>
          <w:sz w:val="32"/>
          <w:szCs w:val="32"/>
        </w:rPr>
        <w:t>«</w:t>
      </w:r>
      <w:r w:rsidRPr="00262149">
        <w:rPr>
          <w:b/>
          <w:sz w:val="28"/>
          <w:szCs w:val="28"/>
        </w:rPr>
        <w:t>Развитие и поддержка малого и среднего предпринимательства в Новосильском районе на 2014-2020 годы»</w:t>
      </w:r>
    </w:p>
    <w:p w:rsidR="00262149" w:rsidRPr="00262149" w:rsidRDefault="00262149" w:rsidP="00262149">
      <w:pPr>
        <w:autoSpaceDE w:val="0"/>
        <w:autoSpaceDN w:val="0"/>
        <w:adjustRightInd w:val="0"/>
        <w:ind w:firstLine="540"/>
        <w:jc w:val="center"/>
        <w:rPr>
          <w:b/>
          <w:sz w:val="28"/>
          <w:szCs w:val="28"/>
        </w:rPr>
      </w:pPr>
      <w:r w:rsidRPr="00262149">
        <w:rPr>
          <w:b/>
          <w:sz w:val="28"/>
          <w:szCs w:val="28"/>
        </w:rPr>
        <w:t>за 2014 год</w:t>
      </w:r>
    </w:p>
    <w:p w:rsidR="00262149" w:rsidRPr="00262149" w:rsidRDefault="00262149" w:rsidP="00262149">
      <w:pPr>
        <w:autoSpaceDE w:val="0"/>
        <w:autoSpaceDN w:val="0"/>
        <w:adjustRightInd w:val="0"/>
        <w:ind w:firstLine="540"/>
        <w:jc w:val="both"/>
        <w:rPr>
          <w:b/>
          <w:sz w:val="28"/>
          <w:szCs w:val="28"/>
        </w:rPr>
      </w:pPr>
    </w:p>
    <w:p w:rsidR="00262149" w:rsidRDefault="00262149" w:rsidP="00262149">
      <w:pPr>
        <w:numPr>
          <w:ilvl w:val="0"/>
          <w:numId w:val="2"/>
        </w:numPr>
        <w:tabs>
          <w:tab w:val="left" w:pos="426"/>
        </w:tabs>
        <w:autoSpaceDE w:val="0"/>
        <w:autoSpaceDN w:val="0"/>
        <w:adjustRightInd w:val="0"/>
        <w:ind w:left="1134" w:right="1132" w:firstLine="0"/>
        <w:jc w:val="center"/>
        <w:rPr>
          <w:sz w:val="28"/>
          <w:szCs w:val="28"/>
        </w:rPr>
      </w:pPr>
      <w:r>
        <w:rPr>
          <w:sz w:val="28"/>
          <w:szCs w:val="28"/>
        </w:rPr>
        <w:t xml:space="preserve">Информация об изменениях, внесенных в муниципальную </w:t>
      </w:r>
      <w:r w:rsidR="004C3DE7">
        <w:rPr>
          <w:sz w:val="28"/>
          <w:szCs w:val="28"/>
        </w:rPr>
        <w:t>п</w:t>
      </w:r>
      <w:r>
        <w:rPr>
          <w:sz w:val="28"/>
          <w:szCs w:val="28"/>
        </w:rPr>
        <w:t>рограмму в 2014 году</w:t>
      </w:r>
    </w:p>
    <w:p w:rsidR="00262149" w:rsidRDefault="00262149" w:rsidP="00262149">
      <w:pPr>
        <w:autoSpaceDE w:val="0"/>
        <w:autoSpaceDN w:val="0"/>
        <w:adjustRightInd w:val="0"/>
        <w:jc w:val="both"/>
        <w:rPr>
          <w:sz w:val="28"/>
          <w:szCs w:val="28"/>
        </w:rPr>
      </w:pPr>
    </w:p>
    <w:p w:rsidR="00262149" w:rsidRDefault="004C3DE7" w:rsidP="00262149">
      <w:pPr>
        <w:autoSpaceDE w:val="0"/>
        <w:autoSpaceDN w:val="0"/>
        <w:adjustRightInd w:val="0"/>
        <w:ind w:firstLine="709"/>
        <w:jc w:val="both"/>
        <w:rPr>
          <w:sz w:val="28"/>
          <w:szCs w:val="28"/>
        </w:rPr>
      </w:pPr>
      <w:r>
        <w:rPr>
          <w:sz w:val="28"/>
          <w:szCs w:val="28"/>
        </w:rPr>
        <w:t>В 2014</w:t>
      </w:r>
      <w:r w:rsidR="00262149">
        <w:rPr>
          <w:sz w:val="28"/>
          <w:szCs w:val="28"/>
        </w:rPr>
        <w:t xml:space="preserve"> году в </w:t>
      </w:r>
      <w:r>
        <w:rPr>
          <w:sz w:val="28"/>
          <w:szCs w:val="28"/>
        </w:rPr>
        <w:t>муниципальную</w:t>
      </w:r>
      <w:r w:rsidR="00262149">
        <w:rPr>
          <w:sz w:val="28"/>
          <w:szCs w:val="28"/>
        </w:rPr>
        <w:t xml:space="preserve"> программу </w:t>
      </w:r>
      <w:r>
        <w:rPr>
          <w:sz w:val="28"/>
          <w:szCs w:val="28"/>
        </w:rPr>
        <w:t>«Развитие и поддержка малого и среднего предпринимательства в Новосильском районе на 2014-2020 годы»</w:t>
      </w:r>
      <w:r w:rsidR="00262149">
        <w:rPr>
          <w:sz w:val="28"/>
          <w:szCs w:val="28"/>
        </w:rPr>
        <w:t xml:space="preserve">, утвержденной постановлением </w:t>
      </w:r>
      <w:r>
        <w:rPr>
          <w:sz w:val="28"/>
          <w:szCs w:val="28"/>
        </w:rPr>
        <w:t xml:space="preserve">администрации </w:t>
      </w:r>
      <w:r w:rsidR="00CB468C">
        <w:rPr>
          <w:sz w:val="28"/>
          <w:szCs w:val="28"/>
        </w:rPr>
        <w:t xml:space="preserve"> Новосильского района</w:t>
      </w:r>
      <w:r w:rsidR="00262149">
        <w:rPr>
          <w:sz w:val="28"/>
          <w:szCs w:val="28"/>
        </w:rPr>
        <w:t xml:space="preserve"> от </w:t>
      </w:r>
      <w:r w:rsidR="00CB468C">
        <w:rPr>
          <w:sz w:val="28"/>
          <w:szCs w:val="28"/>
        </w:rPr>
        <w:t>5 ноября 2013 года № 310</w:t>
      </w:r>
      <w:r w:rsidR="00262149">
        <w:rPr>
          <w:sz w:val="28"/>
          <w:szCs w:val="28"/>
        </w:rPr>
        <w:t xml:space="preserve"> (далее – </w:t>
      </w:r>
      <w:r w:rsidR="00CB468C">
        <w:rPr>
          <w:sz w:val="28"/>
          <w:szCs w:val="28"/>
        </w:rPr>
        <w:t>муниципальная</w:t>
      </w:r>
      <w:r w:rsidR="00262149">
        <w:rPr>
          <w:sz w:val="28"/>
          <w:szCs w:val="28"/>
        </w:rPr>
        <w:t xml:space="preserve"> программа), вносились изменения согласно:</w:t>
      </w:r>
    </w:p>
    <w:p w:rsidR="00262149" w:rsidRDefault="00262149" w:rsidP="00262149">
      <w:pPr>
        <w:numPr>
          <w:ilvl w:val="0"/>
          <w:numId w:val="4"/>
        </w:numPr>
        <w:tabs>
          <w:tab w:val="left" w:pos="1134"/>
        </w:tabs>
        <w:autoSpaceDE w:val="0"/>
        <w:autoSpaceDN w:val="0"/>
        <w:adjustRightInd w:val="0"/>
        <w:ind w:left="0" w:firstLine="709"/>
        <w:jc w:val="both"/>
        <w:rPr>
          <w:sz w:val="26"/>
          <w:szCs w:val="26"/>
        </w:rPr>
      </w:pPr>
      <w:r>
        <w:rPr>
          <w:sz w:val="28"/>
          <w:szCs w:val="28"/>
        </w:rPr>
        <w:t xml:space="preserve">постановлению </w:t>
      </w:r>
      <w:r w:rsidR="00254184">
        <w:rPr>
          <w:sz w:val="28"/>
          <w:szCs w:val="28"/>
        </w:rPr>
        <w:t>администрации Новосильского района от 26</w:t>
      </w:r>
      <w:r>
        <w:rPr>
          <w:sz w:val="28"/>
          <w:szCs w:val="28"/>
        </w:rPr>
        <w:t xml:space="preserve"> </w:t>
      </w:r>
      <w:r w:rsidR="00254184">
        <w:rPr>
          <w:sz w:val="28"/>
          <w:szCs w:val="28"/>
        </w:rPr>
        <w:t>февраля 2014</w:t>
      </w:r>
      <w:r>
        <w:rPr>
          <w:sz w:val="28"/>
          <w:szCs w:val="28"/>
        </w:rPr>
        <w:t xml:space="preserve"> года </w:t>
      </w:r>
      <w:r w:rsidR="00254184">
        <w:rPr>
          <w:sz w:val="28"/>
          <w:szCs w:val="28"/>
        </w:rPr>
        <w:t>№ 68</w:t>
      </w:r>
      <w:r>
        <w:rPr>
          <w:sz w:val="28"/>
          <w:szCs w:val="28"/>
        </w:rPr>
        <w:t xml:space="preserve"> «О внесении изменений </w:t>
      </w:r>
      <w:r w:rsidR="00254184">
        <w:rPr>
          <w:sz w:val="28"/>
          <w:szCs w:val="28"/>
        </w:rPr>
        <w:t>в муниципальную программу «Развитие и поддержка малого и среднего предпринимательства в Новосильском районе на 2014-2020 годы»</w:t>
      </w:r>
      <w:r>
        <w:rPr>
          <w:sz w:val="28"/>
          <w:szCs w:val="28"/>
        </w:rPr>
        <w:t xml:space="preserve"> в связи с корректировкой объемов финансирования</w:t>
      </w:r>
      <w:r w:rsidR="00254184">
        <w:rPr>
          <w:sz w:val="28"/>
          <w:szCs w:val="28"/>
        </w:rPr>
        <w:t xml:space="preserve"> (Заключение председателя Ревизионной комиссии от 14.02.2014 г.);</w:t>
      </w:r>
    </w:p>
    <w:p w:rsidR="00262149" w:rsidRDefault="00262149" w:rsidP="00262149">
      <w:pPr>
        <w:numPr>
          <w:ilvl w:val="0"/>
          <w:numId w:val="4"/>
        </w:numPr>
        <w:tabs>
          <w:tab w:val="left" w:pos="1134"/>
        </w:tabs>
        <w:autoSpaceDE w:val="0"/>
        <w:autoSpaceDN w:val="0"/>
        <w:adjustRightInd w:val="0"/>
        <w:ind w:left="0" w:firstLine="709"/>
        <w:jc w:val="both"/>
        <w:rPr>
          <w:sz w:val="28"/>
          <w:szCs w:val="28"/>
        </w:rPr>
      </w:pPr>
      <w:proofErr w:type="gramStart"/>
      <w:r>
        <w:rPr>
          <w:sz w:val="28"/>
          <w:szCs w:val="28"/>
        </w:rPr>
        <w:t xml:space="preserve">постановлению </w:t>
      </w:r>
      <w:r w:rsidR="00254184">
        <w:rPr>
          <w:sz w:val="28"/>
          <w:szCs w:val="28"/>
        </w:rPr>
        <w:t>администрации Новосильского района от 26 декабря 2014</w:t>
      </w:r>
      <w:r>
        <w:rPr>
          <w:sz w:val="28"/>
          <w:szCs w:val="28"/>
        </w:rPr>
        <w:t xml:space="preserve"> года </w:t>
      </w:r>
      <w:r w:rsidR="00254184">
        <w:rPr>
          <w:sz w:val="28"/>
          <w:szCs w:val="28"/>
        </w:rPr>
        <w:t>№ 436</w:t>
      </w:r>
      <w:r>
        <w:rPr>
          <w:sz w:val="28"/>
          <w:szCs w:val="28"/>
        </w:rPr>
        <w:t xml:space="preserve"> </w:t>
      </w:r>
      <w:r w:rsidR="00254184">
        <w:rPr>
          <w:sz w:val="28"/>
          <w:szCs w:val="28"/>
        </w:rPr>
        <w:t>«О внесении изменений в муниципальную программу «Развитие и поддержка малого и среднего предпринимательства в Новосильском районе на 2014-2020 годы»</w:t>
      </w:r>
      <w:r>
        <w:rPr>
          <w:sz w:val="26"/>
          <w:szCs w:val="26"/>
        </w:rPr>
        <w:t xml:space="preserve"> </w:t>
      </w:r>
      <w:r>
        <w:rPr>
          <w:sz w:val="28"/>
          <w:szCs w:val="28"/>
        </w:rPr>
        <w:t xml:space="preserve">в связи с </w:t>
      </w:r>
      <w:r w:rsidR="00254184">
        <w:rPr>
          <w:sz w:val="28"/>
          <w:szCs w:val="28"/>
        </w:rPr>
        <w:t xml:space="preserve">корректировкой </w:t>
      </w:r>
      <w:r w:rsidR="00AC1ED2">
        <w:rPr>
          <w:sz w:val="28"/>
          <w:szCs w:val="28"/>
        </w:rPr>
        <w:t>объемов финансирования, а также мероприятий, запланированных к реализации в 2014 году</w:t>
      </w:r>
      <w:r w:rsidR="009B6256">
        <w:rPr>
          <w:sz w:val="28"/>
          <w:szCs w:val="28"/>
        </w:rPr>
        <w:t xml:space="preserve"> (Заключение Ревизионной комиссии Новосильского района от 25.12.2014 г.)</w:t>
      </w:r>
      <w:r>
        <w:rPr>
          <w:sz w:val="28"/>
          <w:szCs w:val="28"/>
        </w:rPr>
        <w:t xml:space="preserve">. </w:t>
      </w:r>
      <w:proofErr w:type="gramEnd"/>
    </w:p>
    <w:p w:rsidR="00262149" w:rsidRDefault="00262149" w:rsidP="00262149">
      <w:pPr>
        <w:autoSpaceDE w:val="0"/>
        <w:autoSpaceDN w:val="0"/>
        <w:adjustRightInd w:val="0"/>
        <w:jc w:val="center"/>
        <w:rPr>
          <w:sz w:val="28"/>
          <w:szCs w:val="28"/>
        </w:rPr>
      </w:pPr>
    </w:p>
    <w:p w:rsidR="00262149" w:rsidRDefault="00262149" w:rsidP="00262149">
      <w:pPr>
        <w:numPr>
          <w:ilvl w:val="0"/>
          <w:numId w:val="2"/>
        </w:numPr>
        <w:autoSpaceDE w:val="0"/>
        <w:autoSpaceDN w:val="0"/>
        <w:adjustRightInd w:val="0"/>
        <w:ind w:left="1134" w:right="1132" w:firstLine="0"/>
        <w:jc w:val="center"/>
        <w:rPr>
          <w:sz w:val="28"/>
          <w:szCs w:val="28"/>
        </w:rPr>
      </w:pPr>
      <w:r>
        <w:rPr>
          <w:sz w:val="28"/>
          <w:szCs w:val="28"/>
        </w:rPr>
        <w:t xml:space="preserve">Конкретные результаты реализации </w:t>
      </w:r>
      <w:r w:rsidR="009B6256">
        <w:rPr>
          <w:sz w:val="28"/>
          <w:szCs w:val="28"/>
        </w:rPr>
        <w:t>муниципальной</w:t>
      </w:r>
      <w:r>
        <w:rPr>
          <w:sz w:val="28"/>
          <w:szCs w:val="28"/>
        </w:rPr>
        <w:t xml:space="preserve"> программы, достигнутые в 201</w:t>
      </w:r>
      <w:r w:rsidR="009B6256">
        <w:rPr>
          <w:sz w:val="28"/>
          <w:szCs w:val="28"/>
        </w:rPr>
        <w:t>4</w:t>
      </w:r>
      <w:r>
        <w:rPr>
          <w:sz w:val="28"/>
          <w:szCs w:val="28"/>
        </w:rPr>
        <w:t xml:space="preserve"> году</w:t>
      </w:r>
    </w:p>
    <w:p w:rsidR="00262149" w:rsidRDefault="00262149" w:rsidP="00262149">
      <w:pPr>
        <w:autoSpaceDE w:val="0"/>
        <w:autoSpaceDN w:val="0"/>
        <w:adjustRightInd w:val="0"/>
        <w:jc w:val="center"/>
        <w:rPr>
          <w:sz w:val="28"/>
          <w:szCs w:val="28"/>
        </w:rPr>
      </w:pPr>
    </w:p>
    <w:p w:rsidR="00262149" w:rsidRDefault="00262149" w:rsidP="00262149">
      <w:pPr>
        <w:widowControl w:val="0"/>
        <w:autoSpaceDE w:val="0"/>
        <w:autoSpaceDN w:val="0"/>
        <w:adjustRightInd w:val="0"/>
        <w:ind w:firstLine="709"/>
        <w:jc w:val="both"/>
        <w:rPr>
          <w:sz w:val="28"/>
          <w:szCs w:val="28"/>
        </w:rPr>
      </w:pPr>
      <w:r>
        <w:rPr>
          <w:sz w:val="28"/>
          <w:szCs w:val="28"/>
        </w:rPr>
        <w:t xml:space="preserve">Сведения о достижении значений показателей (индикаторов) </w:t>
      </w:r>
      <w:r w:rsidR="009B6256">
        <w:rPr>
          <w:sz w:val="28"/>
          <w:szCs w:val="28"/>
        </w:rPr>
        <w:t>муниципальной</w:t>
      </w:r>
      <w:r>
        <w:rPr>
          <w:sz w:val="28"/>
          <w:szCs w:val="28"/>
        </w:rPr>
        <w:t xml:space="preserve"> программы </w:t>
      </w:r>
      <w:r w:rsidRPr="00D53637">
        <w:rPr>
          <w:sz w:val="28"/>
          <w:szCs w:val="28"/>
        </w:rPr>
        <w:t>отражены в форме 1.</w:t>
      </w:r>
    </w:p>
    <w:p w:rsidR="00262149" w:rsidRDefault="00262149" w:rsidP="00262149">
      <w:pPr>
        <w:autoSpaceDE w:val="0"/>
        <w:autoSpaceDN w:val="0"/>
        <w:adjustRightInd w:val="0"/>
        <w:ind w:firstLine="709"/>
        <w:jc w:val="center"/>
        <w:rPr>
          <w:sz w:val="28"/>
          <w:szCs w:val="28"/>
        </w:rPr>
      </w:pPr>
    </w:p>
    <w:p w:rsidR="00D22A65" w:rsidRDefault="00262149" w:rsidP="00D22A65">
      <w:pPr>
        <w:numPr>
          <w:ilvl w:val="0"/>
          <w:numId w:val="2"/>
        </w:numPr>
        <w:tabs>
          <w:tab w:val="left" w:pos="993"/>
        </w:tabs>
        <w:autoSpaceDE w:val="0"/>
        <w:autoSpaceDN w:val="0"/>
        <w:adjustRightInd w:val="0"/>
        <w:ind w:left="1134" w:right="1132" w:firstLine="0"/>
        <w:jc w:val="center"/>
        <w:rPr>
          <w:sz w:val="28"/>
          <w:szCs w:val="28"/>
        </w:rPr>
      </w:pPr>
      <w:r>
        <w:rPr>
          <w:sz w:val="28"/>
          <w:szCs w:val="28"/>
        </w:rPr>
        <w:t>Результаты реализации основных мероприятий</w:t>
      </w:r>
    </w:p>
    <w:p w:rsidR="00262149" w:rsidRDefault="00D22A65" w:rsidP="00D22A65">
      <w:pPr>
        <w:tabs>
          <w:tab w:val="left" w:pos="993"/>
        </w:tabs>
        <w:autoSpaceDE w:val="0"/>
        <w:autoSpaceDN w:val="0"/>
        <w:adjustRightInd w:val="0"/>
        <w:ind w:left="1134" w:right="1132"/>
        <w:jc w:val="center"/>
        <w:rPr>
          <w:sz w:val="28"/>
          <w:szCs w:val="28"/>
        </w:rPr>
      </w:pPr>
      <w:r>
        <w:rPr>
          <w:sz w:val="28"/>
          <w:szCs w:val="28"/>
        </w:rPr>
        <w:t>муниципальной</w:t>
      </w:r>
      <w:r w:rsidR="00262149">
        <w:rPr>
          <w:sz w:val="28"/>
          <w:szCs w:val="28"/>
        </w:rPr>
        <w:t xml:space="preserve"> программы</w:t>
      </w:r>
    </w:p>
    <w:p w:rsidR="00262149" w:rsidRDefault="00262149" w:rsidP="00262149">
      <w:pPr>
        <w:autoSpaceDE w:val="0"/>
        <w:autoSpaceDN w:val="0"/>
        <w:adjustRightInd w:val="0"/>
        <w:ind w:firstLine="709"/>
        <w:jc w:val="center"/>
        <w:rPr>
          <w:sz w:val="28"/>
          <w:szCs w:val="28"/>
        </w:rPr>
      </w:pPr>
    </w:p>
    <w:p w:rsidR="00262149" w:rsidRDefault="00D22A65" w:rsidP="00262149">
      <w:pPr>
        <w:suppressAutoHyphens/>
        <w:ind w:firstLine="709"/>
        <w:jc w:val="both"/>
        <w:rPr>
          <w:rFonts w:eastAsia="Calibri"/>
          <w:sz w:val="28"/>
          <w:szCs w:val="28"/>
          <w:lang w:eastAsia="ar-SA"/>
        </w:rPr>
      </w:pPr>
      <w:r>
        <w:rPr>
          <w:rFonts w:eastAsia="Calibri"/>
          <w:sz w:val="28"/>
          <w:szCs w:val="28"/>
          <w:lang w:eastAsia="ar-SA"/>
        </w:rPr>
        <w:t>В 2014</w:t>
      </w:r>
      <w:r w:rsidR="00262149">
        <w:rPr>
          <w:rFonts w:eastAsia="Calibri"/>
          <w:sz w:val="28"/>
          <w:szCs w:val="28"/>
          <w:lang w:eastAsia="ar-SA"/>
        </w:rPr>
        <w:t xml:space="preserve"> году в рамках </w:t>
      </w:r>
      <w:r>
        <w:rPr>
          <w:rFonts w:eastAsia="Calibri"/>
          <w:sz w:val="28"/>
          <w:szCs w:val="28"/>
          <w:lang w:eastAsia="ar-SA"/>
        </w:rPr>
        <w:t>программы</w:t>
      </w:r>
      <w:r w:rsidR="00262149">
        <w:rPr>
          <w:rFonts w:eastAsia="Calibri"/>
          <w:sz w:val="28"/>
          <w:szCs w:val="28"/>
          <w:lang w:eastAsia="ar-SA"/>
        </w:rPr>
        <w:t xml:space="preserve"> разработаны и утверждены следующие нормативные правовые акты:</w:t>
      </w:r>
    </w:p>
    <w:p w:rsidR="00D22A65" w:rsidRDefault="00373A41" w:rsidP="00262149">
      <w:pPr>
        <w:suppressAutoHyphens/>
        <w:ind w:firstLine="709"/>
        <w:jc w:val="both"/>
        <w:rPr>
          <w:rFonts w:eastAsia="Calibri"/>
          <w:sz w:val="28"/>
          <w:szCs w:val="28"/>
          <w:lang w:eastAsia="ar-SA"/>
        </w:rPr>
      </w:pPr>
      <w:r>
        <w:rPr>
          <w:rFonts w:eastAsia="Calibri"/>
          <w:sz w:val="28"/>
          <w:szCs w:val="28"/>
          <w:lang w:eastAsia="ar-SA"/>
        </w:rPr>
        <w:t>постановление администрации Новосильского района от 23.10.2014 г. № 347 «Об утверждении Порядка субсидирования начинающих предпринимателей»;</w:t>
      </w:r>
    </w:p>
    <w:p w:rsidR="00373A41" w:rsidRDefault="00373A41" w:rsidP="00262149">
      <w:pPr>
        <w:suppressAutoHyphens/>
        <w:ind w:firstLine="709"/>
        <w:jc w:val="both"/>
        <w:rPr>
          <w:rFonts w:eastAsia="Calibri"/>
          <w:sz w:val="28"/>
          <w:szCs w:val="28"/>
          <w:lang w:eastAsia="ar-SA"/>
        </w:rPr>
      </w:pPr>
      <w:proofErr w:type="gramStart"/>
      <w:r>
        <w:rPr>
          <w:rFonts w:eastAsia="Calibri"/>
          <w:sz w:val="28"/>
          <w:szCs w:val="28"/>
          <w:lang w:eastAsia="ar-SA"/>
        </w:rPr>
        <w:t xml:space="preserve">постановление администрации Новосильского района от 14.11.2014 г. № 366 «О проведении  отбора субъектов малого и среднего предпринимательства, претендующих на получение финансовой поддержки из средств районного </w:t>
      </w:r>
      <w:r>
        <w:rPr>
          <w:rFonts w:eastAsia="Calibri"/>
          <w:sz w:val="28"/>
          <w:szCs w:val="28"/>
          <w:lang w:eastAsia="ar-SA"/>
        </w:rPr>
        <w:lastRenderedPageBreak/>
        <w:t>бюджета»</w:t>
      </w:r>
      <w:r w:rsidR="005203D0">
        <w:rPr>
          <w:rFonts w:eastAsia="Calibri"/>
          <w:sz w:val="28"/>
          <w:szCs w:val="28"/>
          <w:lang w:eastAsia="ar-SA"/>
        </w:rPr>
        <w:t>, утверждающее Порядок оказания муниципальной поддержки субъектам малого и среднего предпринимательства, занимающимся розничной торговлей, осуществляемой через объекты стационарной торговой сети, находящейся в отдалённых населенных пунктах, в виде субсидирования (возмещения) части затрат, связанных с уплатой процентов по</w:t>
      </w:r>
      <w:proofErr w:type="gramEnd"/>
      <w:r w:rsidR="005203D0">
        <w:rPr>
          <w:rFonts w:eastAsia="Calibri"/>
          <w:sz w:val="28"/>
          <w:szCs w:val="28"/>
          <w:lang w:eastAsia="ar-SA"/>
        </w:rPr>
        <w:t xml:space="preserve"> кредитам, привлечённым в российских кредитных организациях для закупки товаров, </w:t>
      </w:r>
      <w:r w:rsidR="005C4A6E">
        <w:rPr>
          <w:rFonts w:eastAsia="Calibri"/>
          <w:sz w:val="28"/>
          <w:szCs w:val="28"/>
          <w:lang w:eastAsia="ar-SA"/>
        </w:rPr>
        <w:t>сырья и</w:t>
      </w:r>
      <w:r w:rsidR="00B21DBE">
        <w:rPr>
          <w:rFonts w:eastAsia="Calibri"/>
          <w:sz w:val="28"/>
          <w:szCs w:val="28"/>
          <w:lang w:eastAsia="ar-SA"/>
        </w:rPr>
        <w:t xml:space="preserve"> материалов сельскому населению;</w:t>
      </w:r>
    </w:p>
    <w:p w:rsidR="00B21DBE" w:rsidRDefault="00B21DBE" w:rsidP="00262149">
      <w:pPr>
        <w:suppressAutoHyphens/>
        <w:ind w:firstLine="709"/>
        <w:jc w:val="both"/>
        <w:rPr>
          <w:rFonts w:eastAsia="Calibri"/>
          <w:sz w:val="28"/>
          <w:szCs w:val="28"/>
          <w:lang w:eastAsia="ar-SA"/>
        </w:rPr>
      </w:pPr>
      <w:r>
        <w:rPr>
          <w:rFonts w:eastAsia="Calibri"/>
          <w:sz w:val="28"/>
          <w:szCs w:val="28"/>
          <w:lang w:eastAsia="ar-SA"/>
        </w:rPr>
        <w:t>Решение Новосильского районного Совета народных депутатов от 7 ноября 2014 года «О внесении изменений в решение районного Совета народных депутатов от 9 ноября 2007 года № 52 «О системе налогообложения в виде единого налога на вменённый доход для отдельных видов деятельности».</w:t>
      </w:r>
    </w:p>
    <w:p w:rsidR="00DD3917" w:rsidRDefault="00DD3917" w:rsidP="00DD3917">
      <w:pPr>
        <w:widowControl w:val="0"/>
        <w:adjustRightInd w:val="0"/>
        <w:ind w:firstLine="709"/>
        <w:jc w:val="both"/>
        <w:rPr>
          <w:sz w:val="28"/>
          <w:szCs w:val="28"/>
        </w:rPr>
      </w:pPr>
      <w:proofErr w:type="gramStart"/>
      <w:r>
        <w:rPr>
          <w:sz w:val="28"/>
          <w:szCs w:val="28"/>
        </w:rPr>
        <w:t>В соответствии с разработанным и утвержденным Порядком оказания муниципальной поддержки субъектам малого и среднего предпринимательства, занимающимся розничной торговлей, осуществляемой через объекты стационарной торговой сети, находящейся в отдалённых населенных пунктах, в виде субсидирования (возмещения)</w:t>
      </w:r>
      <w:r w:rsidR="00A766D1">
        <w:rPr>
          <w:sz w:val="28"/>
          <w:szCs w:val="28"/>
        </w:rPr>
        <w:t xml:space="preserve"> </w:t>
      </w:r>
      <w:r>
        <w:rPr>
          <w:sz w:val="28"/>
          <w:szCs w:val="28"/>
        </w:rPr>
        <w:t>части затрат, связанных с уплатой процентов по кредитам, привлеченным в российских кредитных организациях для закупки товаров, сырья и материалов сельскому населению в 2014 году выделена субсидия в</w:t>
      </w:r>
      <w:proofErr w:type="gramEnd"/>
      <w:r>
        <w:rPr>
          <w:sz w:val="28"/>
          <w:szCs w:val="28"/>
        </w:rPr>
        <w:t xml:space="preserve"> </w:t>
      </w:r>
      <w:proofErr w:type="gramStart"/>
      <w:r>
        <w:rPr>
          <w:sz w:val="28"/>
          <w:szCs w:val="28"/>
        </w:rPr>
        <w:t>размере</w:t>
      </w:r>
      <w:proofErr w:type="gramEnd"/>
      <w:r>
        <w:rPr>
          <w:sz w:val="28"/>
          <w:szCs w:val="28"/>
        </w:rPr>
        <w:t xml:space="preserve"> 150 тыс. руб.  Получателем субсидии по итогам конкурсного отбора является ПО «Новосиль». </w:t>
      </w:r>
      <w:proofErr w:type="gramStart"/>
      <w:r>
        <w:rPr>
          <w:sz w:val="28"/>
          <w:szCs w:val="28"/>
        </w:rPr>
        <w:t>С ПО «Новосиль» 22.12.2014 г.</w:t>
      </w:r>
      <w:r w:rsidRPr="00D40BCE">
        <w:rPr>
          <w:sz w:val="28"/>
          <w:szCs w:val="28"/>
        </w:rPr>
        <w:t xml:space="preserve"> </w:t>
      </w:r>
      <w:r>
        <w:rPr>
          <w:sz w:val="28"/>
          <w:szCs w:val="28"/>
        </w:rPr>
        <w:t>заключен договор субсидирования, согласно которому предприятие обязуется обеспечивать функционирование объектов торговой сети</w:t>
      </w:r>
      <w:r w:rsidR="00A766D1">
        <w:rPr>
          <w:sz w:val="28"/>
          <w:szCs w:val="28"/>
        </w:rPr>
        <w:t xml:space="preserve"> (20 ед., в том числе 19 магазинов, 1 ларёк)</w:t>
      </w:r>
      <w:r>
        <w:rPr>
          <w:sz w:val="28"/>
          <w:szCs w:val="28"/>
        </w:rPr>
        <w:t xml:space="preserve">, находящихся в сельских населенных пунктах, на период не менее года с момента получения субсидии; обеспечивать регулярное наличие в ассортименте основных продовольственных товаров;  предоставлять отчёт о ходе выполнения, взятых на себя обязательств.  </w:t>
      </w:r>
      <w:proofErr w:type="gramEnd"/>
    </w:p>
    <w:p w:rsidR="00773A28" w:rsidRDefault="00561B95" w:rsidP="00DD3917">
      <w:pPr>
        <w:widowControl w:val="0"/>
        <w:adjustRightInd w:val="0"/>
        <w:ind w:firstLine="709"/>
        <w:jc w:val="both"/>
        <w:rPr>
          <w:sz w:val="28"/>
          <w:szCs w:val="28"/>
        </w:rPr>
      </w:pPr>
      <w:r>
        <w:rPr>
          <w:sz w:val="28"/>
          <w:szCs w:val="28"/>
        </w:rPr>
        <w:t xml:space="preserve">Бюджетом на 1 января 2014 года предусматривалось субсидирование начинающих предпринимателей с </w:t>
      </w:r>
      <w:proofErr w:type="spellStart"/>
      <w:r>
        <w:rPr>
          <w:sz w:val="28"/>
          <w:szCs w:val="28"/>
        </w:rPr>
        <w:t>софинансированием</w:t>
      </w:r>
      <w:proofErr w:type="spellEnd"/>
      <w:r>
        <w:rPr>
          <w:sz w:val="28"/>
          <w:szCs w:val="28"/>
        </w:rPr>
        <w:t xml:space="preserve"> из районного бюджета в сумме 20 тыс. руб. </w:t>
      </w:r>
      <w:r w:rsidR="00773A28">
        <w:rPr>
          <w:sz w:val="28"/>
          <w:szCs w:val="28"/>
        </w:rPr>
        <w:t xml:space="preserve">Согласно разработанного и утвержденного порядка субсидирования начинающих предпринимателей </w:t>
      </w:r>
      <w:r w:rsidR="00F61B91">
        <w:rPr>
          <w:sz w:val="28"/>
          <w:szCs w:val="28"/>
        </w:rPr>
        <w:t>25 октября 2014 года был объявлен конкурсный отбор. Информация о конкурсном отборе размещалась на официальном сайте Новосильского района</w:t>
      </w:r>
      <w:r>
        <w:rPr>
          <w:sz w:val="28"/>
          <w:szCs w:val="28"/>
        </w:rPr>
        <w:t>, в газете «</w:t>
      </w:r>
      <w:proofErr w:type="spellStart"/>
      <w:r>
        <w:rPr>
          <w:sz w:val="28"/>
          <w:szCs w:val="28"/>
        </w:rPr>
        <w:t>Новосильские</w:t>
      </w:r>
      <w:proofErr w:type="spellEnd"/>
      <w:r>
        <w:rPr>
          <w:sz w:val="28"/>
          <w:szCs w:val="28"/>
        </w:rPr>
        <w:t xml:space="preserve"> Вести». Одновременно с этим была подготовлена заявка на предоставление субсидии из областного бюджета бюджетам муниципальных районов Орловской области на реализацию мероприятия «Субсидирование начинающих предпринимателей».</w:t>
      </w:r>
      <w:r w:rsidR="00DD17A5">
        <w:rPr>
          <w:sz w:val="28"/>
          <w:szCs w:val="28"/>
        </w:rPr>
        <w:t xml:space="preserve"> Однако конкурсный отбор среди субъектов малого предпринимательства на предоставление субсидии начинающим предпринимателем не состоялся в виду отсутствия конкурсных заявок. 25.11.2014 г. Администрация Новосильского района отозвала свою заявку на предоставление субсидии из областного бюджета на реализацию мероприятия «Субсидирование начинающих предпринимателей». Финансирование из районного бюджета на проведение мероприятия по субсидированию начинающих предпринимателей в сумме 20 тыс. руб. было снято.</w:t>
      </w:r>
    </w:p>
    <w:p w:rsidR="00447684" w:rsidRDefault="00447684" w:rsidP="00447684">
      <w:pPr>
        <w:suppressAutoHyphens/>
        <w:ind w:firstLine="709"/>
        <w:jc w:val="both"/>
        <w:rPr>
          <w:rFonts w:eastAsia="Calibri"/>
          <w:sz w:val="28"/>
          <w:szCs w:val="28"/>
          <w:lang w:eastAsia="ar-SA"/>
        </w:rPr>
      </w:pPr>
      <w:r>
        <w:rPr>
          <w:rFonts w:eastAsia="Calibri"/>
          <w:sz w:val="28"/>
          <w:szCs w:val="28"/>
          <w:lang w:eastAsia="ar-SA"/>
        </w:rPr>
        <w:t xml:space="preserve">Информация по объявлению конкурсных отборов, НПА по утверждению порядков по выделению субсидий, информация о результатах конкурсных отборов </w:t>
      </w:r>
      <w:r>
        <w:rPr>
          <w:rFonts w:eastAsia="Calibri"/>
          <w:sz w:val="28"/>
          <w:szCs w:val="28"/>
          <w:lang w:eastAsia="ar-SA"/>
        </w:rPr>
        <w:lastRenderedPageBreak/>
        <w:t>размещалась на официальном сайте администрации Новосильского района в разделе «Экономика и</w:t>
      </w:r>
      <w:r w:rsidR="008E42FA">
        <w:rPr>
          <w:rFonts w:eastAsia="Calibri"/>
          <w:sz w:val="28"/>
          <w:szCs w:val="28"/>
          <w:lang w:eastAsia="ar-SA"/>
        </w:rPr>
        <w:t xml:space="preserve"> </w:t>
      </w:r>
      <w:r>
        <w:rPr>
          <w:rFonts w:eastAsia="Calibri"/>
          <w:sz w:val="28"/>
          <w:szCs w:val="28"/>
          <w:lang w:eastAsia="ar-SA"/>
        </w:rPr>
        <w:t xml:space="preserve">социальная сфера», подраздел «Малый и средний бизнес» во вкладке «Конкурсы», «2014 год». </w:t>
      </w:r>
    </w:p>
    <w:p w:rsidR="00447684" w:rsidRDefault="00447684" w:rsidP="00447684">
      <w:pPr>
        <w:suppressAutoHyphens/>
        <w:ind w:firstLine="709"/>
        <w:jc w:val="both"/>
        <w:rPr>
          <w:rFonts w:eastAsia="Calibri"/>
          <w:sz w:val="28"/>
          <w:szCs w:val="28"/>
          <w:lang w:eastAsia="ar-SA"/>
        </w:rPr>
      </w:pPr>
      <w:r>
        <w:rPr>
          <w:rFonts w:eastAsia="Calibri"/>
          <w:sz w:val="28"/>
          <w:szCs w:val="28"/>
          <w:lang w:eastAsia="ar-SA"/>
        </w:rPr>
        <w:t>Информация о предоставлении ПО «Новосиль» субсидии в размере 150 тыс. руб. отражена в реестре получателей поддержки субъектов МСП Новосильского района, которая размещена на официальном сайте Новосильского района.</w:t>
      </w:r>
    </w:p>
    <w:p w:rsidR="00447684" w:rsidRDefault="00EC5889" w:rsidP="00262149">
      <w:pPr>
        <w:ind w:firstLine="709"/>
        <w:jc w:val="both"/>
        <w:rPr>
          <w:rFonts w:eastAsia="Calibri"/>
          <w:sz w:val="28"/>
          <w:szCs w:val="28"/>
          <w:lang w:eastAsia="en-US"/>
        </w:rPr>
      </w:pPr>
      <w:r>
        <w:rPr>
          <w:rFonts w:eastAsia="Calibri"/>
          <w:sz w:val="28"/>
          <w:szCs w:val="28"/>
          <w:lang w:eastAsia="en-US"/>
        </w:rPr>
        <w:t>Оказание муниципальной преференции (помощи) в виде предоставления в аренду муниципального имущества без проведения торгов на право аренды по приоритетным видам деятельности  и создание залогового (гарантийного) имущественного фонда в целях привлечения кредитов и займов для финансирования инвестиционных проектов субъектов малого и среднего предпринимательства производятся на заявительной основе. Заявлени</w:t>
      </w:r>
      <w:r w:rsidR="00200C2A">
        <w:rPr>
          <w:rFonts w:eastAsia="Calibri"/>
          <w:sz w:val="28"/>
          <w:szCs w:val="28"/>
          <w:lang w:eastAsia="en-US"/>
        </w:rPr>
        <w:t>й не поступало.</w:t>
      </w:r>
    </w:p>
    <w:p w:rsidR="00200C2A" w:rsidRDefault="00200C2A" w:rsidP="00262149">
      <w:pPr>
        <w:ind w:firstLine="709"/>
        <w:jc w:val="both"/>
        <w:rPr>
          <w:rFonts w:eastAsia="Calibri"/>
          <w:sz w:val="28"/>
          <w:szCs w:val="28"/>
          <w:lang w:eastAsia="en-US"/>
        </w:rPr>
      </w:pPr>
    </w:p>
    <w:p w:rsidR="00262149" w:rsidRDefault="00262149" w:rsidP="00262149">
      <w:pPr>
        <w:numPr>
          <w:ilvl w:val="0"/>
          <w:numId w:val="2"/>
        </w:numPr>
        <w:tabs>
          <w:tab w:val="left" w:pos="426"/>
        </w:tabs>
        <w:ind w:left="1701" w:right="1699" w:firstLine="0"/>
        <w:jc w:val="center"/>
        <w:rPr>
          <w:rFonts w:eastAsia="Calibri"/>
          <w:sz w:val="28"/>
          <w:szCs w:val="28"/>
          <w:lang w:eastAsia="en-US"/>
        </w:rPr>
      </w:pPr>
      <w:r>
        <w:rPr>
          <w:rFonts w:eastAsia="Calibri"/>
          <w:sz w:val="28"/>
          <w:szCs w:val="28"/>
          <w:lang w:eastAsia="en-US"/>
        </w:rPr>
        <w:t xml:space="preserve">Результаты использования бюджетных ассигнований </w:t>
      </w:r>
      <w:r w:rsidR="00D53637">
        <w:rPr>
          <w:rFonts w:eastAsia="Calibri"/>
          <w:sz w:val="28"/>
          <w:szCs w:val="28"/>
          <w:lang w:eastAsia="en-US"/>
        </w:rPr>
        <w:t>районного</w:t>
      </w:r>
      <w:r>
        <w:rPr>
          <w:rFonts w:eastAsia="Calibri"/>
          <w:sz w:val="28"/>
          <w:szCs w:val="28"/>
          <w:lang w:eastAsia="en-US"/>
        </w:rPr>
        <w:t xml:space="preserve"> бюджета и иных средств на реализацию мероприятий </w:t>
      </w:r>
      <w:r w:rsidR="00D53637">
        <w:rPr>
          <w:rFonts w:eastAsia="Calibri"/>
          <w:sz w:val="28"/>
          <w:szCs w:val="28"/>
          <w:lang w:eastAsia="en-US"/>
        </w:rPr>
        <w:t>муниципальной</w:t>
      </w:r>
      <w:r>
        <w:rPr>
          <w:rFonts w:eastAsia="Calibri"/>
          <w:sz w:val="28"/>
          <w:szCs w:val="28"/>
          <w:lang w:eastAsia="en-US"/>
        </w:rPr>
        <w:t xml:space="preserve"> программы</w:t>
      </w:r>
    </w:p>
    <w:p w:rsidR="00262149" w:rsidRDefault="00262149" w:rsidP="00262149">
      <w:pPr>
        <w:jc w:val="both"/>
        <w:rPr>
          <w:rFonts w:eastAsia="Calibri"/>
          <w:sz w:val="28"/>
          <w:szCs w:val="28"/>
          <w:lang w:eastAsia="en-US"/>
        </w:rPr>
      </w:pPr>
    </w:p>
    <w:p w:rsidR="00262149" w:rsidRDefault="00D40BCE" w:rsidP="0025631D">
      <w:pPr>
        <w:widowControl w:val="0"/>
        <w:adjustRightInd w:val="0"/>
        <w:ind w:firstLine="709"/>
        <w:jc w:val="both"/>
        <w:rPr>
          <w:rFonts w:eastAsia="Calibri"/>
          <w:sz w:val="28"/>
          <w:szCs w:val="28"/>
          <w:lang w:eastAsia="en-US"/>
        </w:rPr>
      </w:pPr>
      <w:r>
        <w:rPr>
          <w:sz w:val="28"/>
          <w:szCs w:val="28"/>
        </w:rPr>
        <w:t>В 2014</w:t>
      </w:r>
      <w:r w:rsidR="00262149">
        <w:rPr>
          <w:sz w:val="28"/>
          <w:szCs w:val="28"/>
        </w:rPr>
        <w:t xml:space="preserve"> году на реализацию </w:t>
      </w:r>
      <w:r>
        <w:rPr>
          <w:sz w:val="28"/>
          <w:szCs w:val="28"/>
        </w:rPr>
        <w:t>муниципальной</w:t>
      </w:r>
      <w:r w:rsidR="00262149">
        <w:rPr>
          <w:sz w:val="28"/>
          <w:szCs w:val="28"/>
        </w:rPr>
        <w:t xml:space="preserve"> программы в целом использовано </w:t>
      </w:r>
      <w:r>
        <w:rPr>
          <w:sz w:val="28"/>
          <w:szCs w:val="28"/>
        </w:rPr>
        <w:t>150 тыс.</w:t>
      </w:r>
      <w:r w:rsidR="00262149">
        <w:rPr>
          <w:sz w:val="28"/>
          <w:szCs w:val="28"/>
        </w:rPr>
        <w:t xml:space="preserve"> рублей</w:t>
      </w:r>
      <w:r>
        <w:rPr>
          <w:sz w:val="28"/>
          <w:szCs w:val="28"/>
        </w:rPr>
        <w:t xml:space="preserve"> средств районного бюджета на с</w:t>
      </w:r>
      <w:r w:rsidRPr="00D40BCE">
        <w:rPr>
          <w:sz w:val="28"/>
          <w:szCs w:val="28"/>
        </w:rPr>
        <w:t>убсидирование субъектов малого и среднего предпринимательства, занимающихся розничной торговлей, осуществляемой через объекты стационарной торговой сети, находящиеся в сельских пунктах</w:t>
      </w:r>
      <w:r>
        <w:rPr>
          <w:sz w:val="28"/>
          <w:szCs w:val="28"/>
        </w:rPr>
        <w:t>.</w:t>
      </w:r>
      <w:r w:rsidR="00447684">
        <w:rPr>
          <w:sz w:val="28"/>
          <w:szCs w:val="28"/>
        </w:rPr>
        <w:t xml:space="preserve"> </w:t>
      </w:r>
      <w:r w:rsidR="0025631D">
        <w:rPr>
          <w:sz w:val="28"/>
          <w:szCs w:val="28"/>
        </w:rPr>
        <w:t>Субсидирование</w:t>
      </w:r>
      <w:r w:rsidR="008C6014">
        <w:rPr>
          <w:sz w:val="28"/>
          <w:szCs w:val="28"/>
        </w:rPr>
        <w:t xml:space="preserve"> осуществлялось в форме возмещения ставки рефинансирования ЦБ Р</w:t>
      </w:r>
      <w:r w:rsidR="0025631D">
        <w:rPr>
          <w:sz w:val="28"/>
          <w:szCs w:val="28"/>
        </w:rPr>
        <w:t>Ф</w:t>
      </w:r>
      <w:r w:rsidR="008C6014">
        <w:rPr>
          <w:sz w:val="28"/>
          <w:szCs w:val="28"/>
        </w:rPr>
        <w:t>, действующей на дату уплаты процентов по кредитному договору, фактически произведенных заёмщиком – получателем субсидии на уплату процентов по кредиту. Платёжным поручением № 714758 от 29.12.2014 г. субсидия в размере 150 тыс. руб. перечислена ПО «Новосиль».</w:t>
      </w:r>
      <w:r w:rsidR="00447684">
        <w:rPr>
          <w:sz w:val="28"/>
          <w:szCs w:val="28"/>
        </w:rPr>
        <w:t xml:space="preserve"> </w:t>
      </w:r>
      <w:r w:rsidR="00262149">
        <w:rPr>
          <w:rFonts w:eastAsia="Calibri"/>
          <w:sz w:val="28"/>
          <w:szCs w:val="28"/>
          <w:lang w:eastAsia="en-US"/>
        </w:rPr>
        <w:t>Освоение бюджетных средств осуществлено в сроки</w:t>
      </w:r>
      <w:r w:rsidR="0025631D">
        <w:rPr>
          <w:rFonts w:eastAsia="Calibri"/>
          <w:sz w:val="28"/>
          <w:szCs w:val="28"/>
          <w:lang w:eastAsia="en-US"/>
        </w:rPr>
        <w:t>, установленные соответствующим</w:t>
      </w:r>
      <w:r w:rsidR="00262149">
        <w:rPr>
          <w:rFonts w:eastAsia="Calibri"/>
          <w:sz w:val="28"/>
          <w:szCs w:val="28"/>
          <w:lang w:eastAsia="en-US"/>
        </w:rPr>
        <w:t xml:space="preserve"> порядк</w:t>
      </w:r>
      <w:r w:rsidR="0025631D">
        <w:rPr>
          <w:rFonts w:eastAsia="Calibri"/>
          <w:sz w:val="28"/>
          <w:szCs w:val="28"/>
          <w:lang w:eastAsia="en-US"/>
        </w:rPr>
        <w:t xml:space="preserve">ом </w:t>
      </w:r>
      <w:r w:rsidR="00262149">
        <w:rPr>
          <w:rFonts w:eastAsia="Calibri"/>
          <w:sz w:val="28"/>
          <w:szCs w:val="28"/>
          <w:lang w:eastAsia="en-US"/>
        </w:rPr>
        <w:t xml:space="preserve">и </w:t>
      </w:r>
      <w:r w:rsidR="0025631D">
        <w:rPr>
          <w:rFonts w:eastAsia="Calibri"/>
          <w:sz w:val="28"/>
          <w:szCs w:val="28"/>
          <w:lang w:eastAsia="en-US"/>
        </w:rPr>
        <w:t>договором субсидирования</w:t>
      </w:r>
      <w:r w:rsidR="00262149">
        <w:rPr>
          <w:rFonts w:eastAsia="Calibri"/>
          <w:sz w:val="28"/>
          <w:szCs w:val="28"/>
          <w:lang w:eastAsia="en-US"/>
        </w:rPr>
        <w:t>.</w:t>
      </w:r>
    </w:p>
    <w:p w:rsidR="00262149" w:rsidRDefault="00262149" w:rsidP="00262149">
      <w:pPr>
        <w:widowControl w:val="0"/>
        <w:autoSpaceDE w:val="0"/>
        <w:autoSpaceDN w:val="0"/>
        <w:adjustRightInd w:val="0"/>
        <w:ind w:firstLine="709"/>
        <w:jc w:val="both"/>
        <w:rPr>
          <w:sz w:val="28"/>
          <w:szCs w:val="28"/>
        </w:rPr>
      </w:pPr>
      <w:r>
        <w:rPr>
          <w:sz w:val="28"/>
          <w:szCs w:val="28"/>
        </w:rPr>
        <w:t xml:space="preserve">Сведения о расходах </w:t>
      </w:r>
      <w:r w:rsidR="0025631D">
        <w:rPr>
          <w:sz w:val="28"/>
          <w:szCs w:val="28"/>
        </w:rPr>
        <w:t xml:space="preserve">районного бюджета, </w:t>
      </w:r>
      <w:r>
        <w:rPr>
          <w:sz w:val="28"/>
          <w:szCs w:val="28"/>
        </w:rPr>
        <w:t xml:space="preserve">федерального и областного бюджетов, бюджетов государственных внебюджетных фондов, бюджетов муниципальных образований, внебюджетных источников на реализацию целей </w:t>
      </w:r>
      <w:r w:rsidR="0025631D">
        <w:rPr>
          <w:sz w:val="28"/>
          <w:szCs w:val="28"/>
        </w:rPr>
        <w:t>муниципальной</w:t>
      </w:r>
      <w:r>
        <w:rPr>
          <w:sz w:val="28"/>
          <w:szCs w:val="28"/>
        </w:rPr>
        <w:t xml:space="preserve"> программы отражены в формах 3, 4.</w:t>
      </w:r>
    </w:p>
    <w:p w:rsidR="00262149" w:rsidRDefault="00262149" w:rsidP="00262149">
      <w:pPr>
        <w:autoSpaceDE w:val="0"/>
        <w:autoSpaceDN w:val="0"/>
        <w:adjustRightInd w:val="0"/>
        <w:ind w:firstLine="709"/>
        <w:jc w:val="both"/>
        <w:rPr>
          <w:sz w:val="28"/>
          <w:szCs w:val="28"/>
        </w:rPr>
      </w:pPr>
    </w:p>
    <w:p w:rsidR="00262149" w:rsidRDefault="00262149" w:rsidP="00262149">
      <w:pPr>
        <w:numPr>
          <w:ilvl w:val="0"/>
          <w:numId w:val="2"/>
        </w:numPr>
        <w:autoSpaceDE w:val="0"/>
        <w:autoSpaceDN w:val="0"/>
        <w:adjustRightInd w:val="0"/>
        <w:ind w:left="1134" w:right="1132" w:firstLine="0"/>
        <w:jc w:val="center"/>
        <w:rPr>
          <w:sz w:val="28"/>
          <w:szCs w:val="28"/>
        </w:rPr>
      </w:pPr>
      <w:r>
        <w:rPr>
          <w:sz w:val="28"/>
          <w:szCs w:val="28"/>
        </w:rPr>
        <w:t xml:space="preserve">Результаты оценки эффективности </w:t>
      </w:r>
      <w:r w:rsidR="002D2369">
        <w:rPr>
          <w:sz w:val="28"/>
          <w:szCs w:val="28"/>
        </w:rPr>
        <w:t>муниципальной</w:t>
      </w:r>
      <w:r>
        <w:rPr>
          <w:sz w:val="28"/>
          <w:szCs w:val="28"/>
        </w:rPr>
        <w:t xml:space="preserve"> программы, проведенной ответственным исполнителем</w:t>
      </w:r>
    </w:p>
    <w:p w:rsidR="00262149" w:rsidRDefault="00262149" w:rsidP="00262149">
      <w:pPr>
        <w:autoSpaceDE w:val="0"/>
        <w:autoSpaceDN w:val="0"/>
        <w:adjustRightInd w:val="0"/>
        <w:jc w:val="center"/>
        <w:rPr>
          <w:sz w:val="28"/>
          <w:szCs w:val="28"/>
        </w:rPr>
      </w:pPr>
    </w:p>
    <w:p w:rsidR="00262149" w:rsidRDefault="00262149" w:rsidP="00262149">
      <w:pPr>
        <w:autoSpaceDE w:val="0"/>
        <w:autoSpaceDN w:val="0"/>
        <w:adjustRightInd w:val="0"/>
        <w:ind w:firstLine="709"/>
        <w:jc w:val="both"/>
        <w:rPr>
          <w:sz w:val="28"/>
          <w:szCs w:val="28"/>
        </w:rPr>
      </w:pPr>
      <w:r>
        <w:rPr>
          <w:sz w:val="28"/>
          <w:szCs w:val="28"/>
        </w:rPr>
        <w:t xml:space="preserve">В соответствии с Методикой оценки результативности и эффективности </w:t>
      </w:r>
      <w:r w:rsidR="002D2369">
        <w:rPr>
          <w:sz w:val="28"/>
          <w:szCs w:val="28"/>
        </w:rPr>
        <w:t>муниципальной</w:t>
      </w:r>
      <w:r>
        <w:rPr>
          <w:sz w:val="28"/>
          <w:szCs w:val="28"/>
        </w:rPr>
        <w:t xml:space="preserve"> программы, отраженной в приложении 8 к </w:t>
      </w:r>
      <w:proofErr w:type="spellStart"/>
      <w:r w:rsidR="002D2369">
        <w:rPr>
          <w:sz w:val="28"/>
          <w:szCs w:val="28"/>
        </w:rPr>
        <w:t>муниципальной</w:t>
      </w:r>
      <w:r>
        <w:rPr>
          <w:sz w:val="28"/>
          <w:szCs w:val="28"/>
        </w:rPr>
        <w:t>программе</w:t>
      </w:r>
      <w:proofErr w:type="spellEnd"/>
      <w:r>
        <w:rPr>
          <w:sz w:val="28"/>
          <w:szCs w:val="28"/>
        </w:rPr>
        <w:t>:</w:t>
      </w:r>
    </w:p>
    <w:p w:rsidR="00262149" w:rsidRDefault="00262149" w:rsidP="00262149">
      <w:pPr>
        <w:numPr>
          <w:ilvl w:val="0"/>
          <w:numId w:val="6"/>
        </w:numPr>
        <w:tabs>
          <w:tab w:val="left" w:pos="1134"/>
        </w:tabs>
        <w:autoSpaceDE w:val="0"/>
        <w:autoSpaceDN w:val="0"/>
        <w:adjustRightInd w:val="0"/>
        <w:ind w:left="0" w:firstLine="709"/>
        <w:jc w:val="both"/>
        <w:rPr>
          <w:sz w:val="28"/>
          <w:szCs w:val="28"/>
        </w:rPr>
      </w:pPr>
      <w:r>
        <w:rPr>
          <w:sz w:val="28"/>
          <w:szCs w:val="28"/>
        </w:rPr>
        <w:t xml:space="preserve">результативность </w:t>
      </w:r>
      <w:r w:rsidR="008A3414">
        <w:rPr>
          <w:sz w:val="28"/>
          <w:szCs w:val="28"/>
        </w:rPr>
        <w:t>муниципальной</w:t>
      </w:r>
      <w:r>
        <w:rPr>
          <w:sz w:val="28"/>
          <w:szCs w:val="28"/>
        </w:rPr>
        <w:t xml:space="preserve"> программы (индекс результативности) оценивается по нефинансовым (оценка степени достижения целей и решения задач) и финансовым (оценка степени соответствия запланированному уровню расходов) показателям реализации основных мероприятий </w:t>
      </w:r>
      <w:r w:rsidR="008A3414">
        <w:rPr>
          <w:sz w:val="28"/>
          <w:szCs w:val="28"/>
        </w:rPr>
        <w:t xml:space="preserve">программы </w:t>
      </w:r>
      <w:r>
        <w:rPr>
          <w:sz w:val="28"/>
          <w:szCs w:val="28"/>
        </w:rPr>
        <w:t xml:space="preserve"> согласно следующей формуле:</w:t>
      </w:r>
    </w:p>
    <w:p w:rsidR="00262149" w:rsidRDefault="00262149" w:rsidP="00262149">
      <w:pPr>
        <w:tabs>
          <w:tab w:val="left" w:pos="1134"/>
        </w:tabs>
        <w:autoSpaceDE w:val="0"/>
        <w:autoSpaceDN w:val="0"/>
        <w:adjustRightInd w:val="0"/>
        <w:ind w:left="709"/>
        <w:jc w:val="both"/>
        <w:rPr>
          <w:sz w:val="28"/>
          <w:szCs w:val="28"/>
        </w:rPr>
      </w:pPr>
    </w:p>
    <w:tbl>
      <w:tblPr>
        <w:tblW w:w="0" w:type="auto"/>
        <w:tblLook w:val="01E0" w:firstRow="1" w:lastRow="1" w:firstColumn="1" w:lastColumn="1" w:noHBand="0" w:noVBand="0"/>
      </w:tblPr>
      <w:tblGrid>
        <w:gridCol w:w="1101"/>
        <w:gridCol w:w="950"/>
        <w:gridCol w:w="1021"/>
      </w:tblGrid>
      <w:tr w:rsidR="00262149" w:rsidTr="00262149">
        <w:trPr>
          <w:trHeight w:val="283"/>
        </w:trPr>
        <w:tc>
          <w:tcPr>
            <w:tcW w:w="1101" w:type="dxa"/>
            <w:vMerge w:val="restart"/>
            <w:vAlign w:val="center"/>
            <w:hideMark/>
          </w:tcPr>
          <w:p w:rsidR="00262149" w:rsidRDefault="00262149">
            <w:pPr>
              <w:autoSpaceDE w:val="0"/>
              <w:autoSpaceDN w:val="0"/>
              <w:adjustRightInd w:val="0"/>
              <w:rPr>
                <w:sz w:val="28"/>
                <w:szCs w:val="28"/>
                <w:lang w:val="en-US"/>
              </w:rPr>
            </w:pPr>
            <w:proofErr w:type="spellStart"/>
            <w:r>
              <w:rPr>
                <w:sz w:val="32"/>
                <w:szCs w:val="32"/>
              </w:rPr>
              <w:t>И</w:t>
            </w:r>
            <w:r>
              <w:rPr>
                <w:sz w:val="32"/>
                <w:szCs w:val="32"/>
                <w:vertAlign w:val="subscript"/>
              </w:rPr>
              <w:t>рез</w:t>
            </w:r>
            <w:proofErr w:type="spellEnd"/>
            <w:r>
              <w:rPr>
                <w:sz w:val="32"/>
                <w:szCs w:val="32"/>
              </w:rPr>
              <w:t xml:space="preserve"> =</w:t>
            </w:r>
          </w:p>
        </w:tc>
        <w:tc>
          <w:tcPr>
            <w:tcW w:w="950" w:type="dxa"/>
            <w:tcBorders>
              <w:top w:val="nil"/>
              <w:left w:val="nil"/>
              <w:bottom w:val="single" w:sz="4" w:space="0" w:color="auto"/>
              <w:right w:val="nil"/>
            </w:tcBorders>
            <w:vAlign w:val="center"/>
            <w:hideMark/>
          </w:tcPr>
          <w:p w:rsidR="00262149" w:rsidRDefault="00262149">
            <w:pPr>
              <w:autoSpaceDE w:val="0"/>
              <w:autoSpaceDN w:val="0"/>
              <w:adjustRightInd w:val="0"/>
              <w:jc w:val="center"/>
            </w:pPr>
            <w:proofErr w:type="spellStart"/>
            <w:r>
              <w:rPr>
                <w:sz w:val="32"/>
                <w:szCs w:val="32"/>
              </w:rPr>
              <w:t>Р</w:t>
            </w:r>
            <w:r>
              <w:rPr>
                <w:sz w:val="32"/>
                <w:szCs w:val="32"/>
                <w:vertAlign w:val="subscript"/>
              </w:rPr>
              <w:t>факт</w:t>
            </w:r>
            <w:proofErr w:type="spellEnd"/>
          </w:p>
        </w:tc>
        <w:tc>
          <w:tcPr>
            <w:tcW w:w="1021" w:type="dxa"/>
            <w:vMerge w:val="restart"/>
            <w:vAlign w:val="center"/>
            <w:hideMark/>
          </w:tcPr>
          <w:p w:rsidR="00262149" w:rsidRDefault="00262149">
            <w:pPr>
              <w:autoSpaceDE w:val="0"/>
              <w:autoSpaceDN w:val="0"/>
              <w:adjustRightInd w:val="0"/>
              <w:rPr>
                <w:sz w:val="28"/>
                <w:szCs w:val="28"/>
              </w:rPr>
            </w:pPr>
            <w:r>
              <w:rPr>
                <w:sz w:val="28"/>
                <w:szCs w:val="28"/>
              </w:rPr>
              <w:t>, где</w:t>
            </w:r>
          </w:p>
        </w:tc>
      </w:tr>
      <w:tr w:rsidR="00262149" w:rsidTr="00262149">
        <w:trPr>
          <w:trHeight w:val="336"/>
        </w:trPr>
        <w:tc>
          <w:tcPr>
            <w:tcW w:w="0" w:type="auto"/>
            <w:vMerge/>
            <w:vAlign w:val="center"/>
            <w:hideMark/>
          </w:tcPr>
          <w:p w:rsidR="00262149" w:rsidRDefault="00262149">
            <w:pPr>
              <w:rPr>
                <w:sz w:val="28"/>
                <w:szCs w:val="28"/>
                <w:lang w:val="en-US"/>
              </w:rPr>
            </w:pPr>
          </w:p>
        </w:tc>
        <w:tc>
          <w:tcPr>
            <w:tcW w:w="950" w:type="dxa"/>
            <w:tcBorders>
              <w:top w:val="single" w:sz="4" w:space="0" w:color="auto"/>
              <w:left w:val="nil"/>
              <w:bottom w:val="nil"/>
              <w:right w:val="nil"/>
            </w:tcBorders>
            <w:vAlign w:val="center"/>
            <w:hideMark/>
          </w:tcPr>
          <w:p w:rsidR="00262149" w:rsidRDefault="00262149">
            <w:pPr>
              <w:autoSpaceDE w:val="0"/>
              <w:autoSpaceDN w:val="0"/>
              <w:adjustRightInd w:val="0"/>
              <w:jc w:val="center"/>
            </w:pPr>
            <w:proofErr w:type="spellStart"/>
            <w:r>
              <w:rPr>
                <w:sz w:val="32"/>
                <w:szCs w:val="32"/>
              </w:rPr>
              <w:t>Р</w:t>
            </w:r>
            <w:r>
              <w:rPr>
                <w:sz w:val="32"/>
                <w:szCs w:val="32"/>
                <w:vertAlign w:val="subscript"/>
              </w:rPr>
              <w:t>план</w:t>
            </w:r>
            <w:proofErr w:type="spellEnd"/>
          </w:p>
        </w:tc>
        <w:tc>
          <w:tcPr>
            <w:tcW w:w="0" w:type="auto"/>
            <w:vMerge/>
            <w:vAlign w:val="center"/>
            <w:hideMark/>
          </w:tcPr>
          <w:p w:rsidR="00262149" w:rsidRDefault="00262149">
            <w:pPr>
              <w:rPr>
                <w:sz w:val="28"/>
                <w:szCs w:val="28"/>
              </w:rPr>
            </w:pPr>
          </w:p>
        </w:tc>
      </w:tr>
    </w:tbl>
    <w:p w:rsidR="00262149" w:rsidRDefault="00262149" w:rsidP="00262149">
      <w:pPr>
        <w:rPr>
          <w:vanish/>
        </w:rPr>
      </w:pPr>
    </w:p>
    <w:tbl>
      <w:tblPr>
        <w:tblW w:w="10314" w:type="dxa"/>
        <w:tblLook w:val="04A0" w:firstRow="1" w:lastRow="0" w:firstColumn="1" w:lastColumn="0" w:noHBand="0" w:noVBand="1"/>
      </w:tblPr>
      <w:tblGrid>
        <w:gridCol w:w="959"/>
        <w:gridCol w:w="425"/>
        <w:gridCol w:w="8930"/>
      </w:tblGrid>
      <w:tr w:rsidR="00262149" w:rsidTr="00262149">
        <w:tc>
          <w:tcPr>
            <w:tcW w:w="959" w:type="dxa"/>
            <w:hideMark/>
          </w:tcPr>
          <w:p w:rsidR="00262149" w:rsidRDefault="00262149">
            <w:pPr>
              <w:autoSpaceDE w:val="0"/>
              <w:autoSpaceDN w:val="0"/>
              <w:adjustRightInd w:val="0"/>
              <w:jc w:val="both"/>
              <w:rPr>
                <w:rFonts w:eastAsia="Calibri"/>
                <w:sz w:val="28"/>
                <w:szCs w:val="28"/>
                <w:lang w:eastAsia="en-US"/>
              </w:rPr>
            </w:pPr>
            <w:proofErr w:type="spellStart"/>
            <w:r>
              <w:rPr>
                <w:rFonts w:eastAsia="Calibri"/>
                <w:sz w:val="32"/>
                <w:szCs w:val="32"/>
                <w:lang w:eastAsia="en-US"/>
              </w:rPr>
              <w:t>Р</w:t>
            </w:r>
            <w:r>
              <w:rPr>
                <w:rFonts w:eastAsia="Calibri"/>
                <w:sz w:val="32"/>
                <w:szCs w:val="32"/>
                <w:vertAlign w:val="subscript"/>
                <w:lang w:eastAsia="en-US"/>
              </w:rPr>
              <w:t>факт</w:t>
            </w:r>
            <w:proofErr w:type="spellEnd"/>
          </w:p>
        </w:tc>
        <w:tc>
          <w:tcPr>
            <w:tcW w:w="425" w:type="dxa"/>
            <w:hideMark/>
          </w:tcPr>
          <w:p w:rsidR="00262149" w:rsidRDefault="00262149">
            <w:pPr>
              <w:autoSpaceDE w:val="0"/>
              <w:autoSpaceDN w:val="0"/>
              <w:adjustRightInd w:val="0"/>
              <w:jc w:val="both"/>
              <w:rPr>
                <w:rFonts w:eastAsia="Calibri"/>
                <w:sz w:val="28"/>
                <w:szCs w:val="28"/>
                <w:lang w:eastAsia="en-US"/>
              </w:rPr>
            </w:pPr>
            <w:r>
              <w:rPr>
                <w:rFonts w:eastAsia="Calibri"/>
                <w:sz w:val="28"/>
                <w:szCs w:val="28"/>
                <w:lang w:eastAsia="en-US"/>
              </w:rPr>
              <w:t>–</w:t>
            </w:r>
          </w:p>
        </w:tc>
        <w:tc>
          <w:tcPr>
            <w:tcW w:w="8930" w:type="dxa"/>
            <w:hideMark/>
          </w:tcPr>
          <w:p w:rsidR="00262149" w:rsidRDefault="00262149">
            <w:pPr>
              <w:autoSpaceDE w:val="0"/>
              <w:autoSpaceDN w:val="0"/>
              <w:adjustRightInd w:val="0"/>
              <w:jc w:val="both"/>
              <w:rPr>
                <w:rFonts w:eastAsia="Calibri"/>
                <w:sz w:val="28"/>
                <w:szCs w:val="28"/>
                <w:lang w:eastAsia="en-US"/>
              </w:rPr>
            </w:pPr>
            <w:r>
              <w:rPr>
                <w:rFonts w:eastAsia="Calibri"/>
                <w:sz w:val="28"/>
                <w:szCs w:val="28"/>
                <w:lang w:eastAsia="en-US"/>
              </w:rPr>
              <w:t>достигнутый результат;</w:t>
            </w:r>
          </w:p>
        </w:tc>
      </w:tr>
      <w:tr w:rsidR="00262149" w:rsidTr="00262149">
        <w:tc>
          <w:tcPr>
            <w:tcW w:w="959" w:type="dxa"/>
            <w:hideMark/>
          </w:tcPr>
          <w:p w:rsidR="00262149" w:rsidRDefault="00262149">
            <w:pPr>
              <w:autoSpaceDE w:val="0"/>
              <w:autoSpaceDN w:val="0"/>
              <w:adjustRightInd w:val="0"/>
              <w:jc w:val="both"/>
              <w:rPr>
                <w:rFonts w:eastAsia="Calibri"/>
                <w:sz w:val="28"/>
                <w:szCs w:val="28"/>
                <w:lang w:eastAsia="en-US"/>
              </w:rPr>
            </w:pPr>
            <w:proofErr w:type="spellStart"/>
            <w:r>
              <w:rPr>
                <w:rFonts w:eastAsia="Calibri"/>
                <w:sz w:val="32"/>
                <w:szCs w:val="32"/>
                <w:lang w:eastAsia="en-US"/>
              </w:rPr>
              <w:t>Р</w:t>
            </w:r>
            <w:r>
              <w:rPr>
                <w:rFonts w:eastAsia="Calibri"/>
                <w:sz w:val="32"/>
                <w:szCs w:val="32"/>
                <w:vertAlign w:val="subscript"/>
                <w:lang w:eastAsia="en-US"/>
              </w:rPr>
              <w:t>план</w:t>
            </w:r>
            <w:proofErr w:type="spellEnd"/>
          </w:p>
        </w:tc>
        <w:tc>
          <w:tcPr>
            <w:tcW w:w="425" w:type="dxa"/>
            <w:hideMark/>
          </w:tcPr>
          <w:p w:rsidR="00262149" w:rsidRDefault="00262149">
            <w:pPr>
              <w:autoSpaceDE w:val="0"/>
              <w:autoSpaceDN w:val="0"/>
              <w:adjustRightInd w:val="0"/>
              <w:jc w:val="both"/>
              <w:rPr>
                <w:rFonts w:eastAsia="Calibri"/>
                <w:sz w:val="28"/>
                <w:szCs w:val="28"/>
                <w:lang w:eastAsia="en-US"/>
              </w:rPr>
            </w:pPr>
            <w:r>
              <w:rPr>
                <w:rFonts w:eastAsia="Calibri"/>
                <w:sz w:val="28"/>
                <w:szCs w:val="28"/>
                <w:lang w:eastAsia="en-US"/>
              </w:rPr>
              <w:t>–</w:t>
            </w:r>
          </w:p>
        </w:tc>
        <w:tc>
          <w:tcPr>
            <w:tcW w:w="8930" w:type="dxa"/>
            <w:hideMark/>
          </w:tcPr>
          <w:p w:rsidR="00262149" w:rsidRDefault="00262149">
            <w:pPr>
              <w:autoSpaceDE w:val="0"/>
              <w:autoSpaceDN w:val="0"/>
              <w:adjustRightInd w:val="0"/>
              <w:jc w:val="both"/>
              <w:rPr>
                <w:rFonts w:eastAsia="Calibri"/>
                <w:sz w:val="28"/>
                <w:szCs w:val="28"/>
                <w:lang w:eastAsia="en-US"/>
              </w:rPr>
            </w:pPr>
            <w:r>
              <w:rPr>
                <w:rFonts w:eastAsia="Calibri"/>
                <w:sz w:val="28"/>
                <w:szCs w:val="28"/>
                <w:lang w:eastAsia="en-US"/>
              </w:rPr>
              <w:t>запланированный результат</w:t>
            </w:r>
          </w:p>
        </w:tc>
      </w:tr>
    </w:tbl>
    <w:p w:rsidR="00262149" w:rsidRDefault="00262149" w:rsidP="00262149">
      <w:pPr>
        <w:tabs>
          <w:tab w:val="left" w:pos="1134"/>
        </w:tabs>
        <w:autoSpaceDE w:val="0"/>
        <w:autoSpaceDN w:val="0"/>
        <w:adjustRightInd w:val="0"/>
        <w:ind w:left="709"/>
        <w:jc w:val="both"/>
        <w:rPr>
          <w:sz w:val="20"/>
          <w:szCs w:val="20"/>
        </w:rPr>
      </w:pPr>
    </w:p>
    <w:p w:rsidR="00262149" w:rsidRDefault="00262149" w:rsidP="00262149">
      <w:pPr>
        <w:autoSpaceDE w:val="0"/>
        <w:autoSpaceDN w:val="0"/>
        <w:adjustRightInd w:val="0"/>
        <w:ind w:firstLine="709"/>
        <w:jc w:val="both"/>
        <w:rPr>
          <w:sz w:val="28"/>
          <w:szCs w:val="28"/>
        </w:rPr>
      </w:pPr>
      <w:r>
        <w:rPr>
          <w:sz w:val="28"/>
          <w:szCs w:val="28"/>
        </w:rPr>
        <w:t>а) оценка степени дост</w:t>
      </w:r>
      <w:r w:rsidR="008A3414">
        <w:rPr>
          <w:sz w:val="28"/>
          <w:szCs w:val="28"/>
        </w:rPr>
        <w:t>ижения целей и решения задач муниципальной программы</w:t>
      </w:r>
      <w:r>
        <w:rPr>
          <w:sz w:val="28"/>
          <w:szCs w:val="28"/>
        </w:rPr>
        <w:t xml:space="preserve"> (индекс нефинансовой результативности) рассчитывается следующим образом:</w:t>
      </w:r>
    </w:p>
    <w:tbl>
      <w:tblPr>
        <w:tblW w:w="0" w:type="auto"/>
        <w:tblLook w:val="01E0" w:firstRow="1" w:lastRow="1" w:firstColumn="1" w:lastColumn="1" w:noHBand="0" w:noVBand="0"/>
      </w:tblPr>
      <w:tblGrid>
        <w:gridCol w:w="1526"/>
        <w:gridCol w:w="588"/>
        <w:gridCol w:w="7"/>
        <w:gridCol w:w="588"/>
        <w:gridCol w:w="335"/>
        <w:gridCol w:w="588"/>
        <w:gridCol w:w="460"/>
        <w:gridCol w:w="588"/>
      </w:tblGrid>
      <w:tr w:rsidR="00262149" w:rsidTr="00262149">
        <w:trPr>
          <w:trHeight w:val="173"/>
        </w:trPr>
        <w:tc>
          <w:tcPr>
            <w:tcW w:w="1526" w:type="dxa"/>
          </w:tcPr>
          <w:p w:rsidR="00262149" w:rsidRDefault="00262149">
            <w:pPr>
              <w:autoSpaceDE w:val="0"/>
              <w:autoSpaceDN w:val="0"/>
              <w:adjustRightInd w:val="0"/>
              <w:jc w:val="center"/>
              <w:rPr>
                <w:sz w:val="32"/>
                <w:szCs w:val="32"/>
              </w:rPr>
            </w:pPr>
          </w:p>
        </w:tc>
        <w:tc>
          <w:tcPr>
            <w:tcW w:w="588" w:type="dxa"/>
            <w:vAlign w:val="center"/>
          </w:tcPr>
          <w:p w:rsidR="00262149" w:rsidRDefault="00262149">
            <w:pPr>
              <w:autoSpaceDE w:val="0"/>
              <w:autoSpaceDN w:val="0"/>
              <w:adjustRightInd w:val="0"/>
              <w:jc w:val="center"/>
              <w:rPr>
                <w:sz w:val="32"/>
                <w:szCs w:val="32"/>
              </w:rPr>
            </w:pPr>
          </w:p>
        </w:tc>
        <w:tc>
          <w:tcPr>
            <w:tcW w:w="595" w:type="dxa"/>
            <w:gridSpan w:val="2"/>
            <w:vAlign w:val="bottom"/>
            <w:hideMark/>
          </w:tcPr>
          <w:p w:rsidR="00262149" w:rsidRDefault="00262149">
            <w:pPr>
              <w:autoSpaceDE w:val="0"/>
              <w:autoSpaceDN w:val="0"/>
              <w:adjustRightInd w:val="0"/>
              <w:jc w:val="center"/>
              <w:rPr>
                <w:sz w:val="32"/>
                <w:szCs w:val="32"/>
                <w:vertAlign w:val="subscript"/>
                <w:lang w:val="en-US"/>
              </w:rPr>
            </w:pPr>
            <w:proofErr w:type="spellStart"/>
            <w:r>
              <w:rPr>
                <w:sz w:val="32"/>
                <w:szCs w:val="32"/>
                <w:vertAlign w:val="subscript"/>
                <w:lang w:val="en-US"/>
              </w:rPr>
              <w:t>ni</w:t>
            </w:r>
            <w:proofErr w:type="spellEnd"/>
          </w:p>
        </w:tc>
        <w:tc>
          <w:tcPr>
            <w:tcW w:w="923" w:type="dxa"/>
            <w:gridSpan w:val="2"/>
          </w:tcPr>
          <w:p w:rsidR="00262149" w:rsidRDefault="00262149">
            <w:pPr>
              <w:autoSpaceDE w:val="0"/>
              <w:autoSpaceDN w:val="0"/>
              <w:adjustRightInd w:val="0"/>
              <w:jc w:val="center"/>
              <w:rPr>
                <w:sz w:val="32"/>
                <w:szCs w:val="32"/>
                <w:vertAlign w:val="subscript"/>
                <w:lang w:val="en-US"/>
              </w:rPr>
            </w:pPr>
          </w:p>
        </w:tc>
        <w:tc>
          <w:tcPr>
            <w:tcW w:w="1048" w:type="dxa"/>
            <w:gridSpan w:val="2"/>
          </w:tcPr>
          <w:p w:rsidR="00262149" w:rsidRDefault="00262149">
            <w:pPr>
              <w:autoSpaceDE w:val="0"/>
              <w:autoSpaceDN w:val="0"/>
              <w:adjustRightInd w:val="0"/>
              <w:rPr>
                <w:sz w:val="32"/>
                <w:szCs w:val="32"/>
              </w:rPr>
            </w:pPr>
          </w:p>
        </w:tc>
      </w:tr>
      <w:tr w:rsidR="008A3414" w:rsidTr="008A3414">
        <w:trPr>
          <w:gridAfter w:val="1"/>
          <w:wAfter w:w="588" w:type="dxa"/>
        </w:trPr>
        <w:tc>
          <w:tcPr>
            <w:tcW w:w="1526" w:type="dxa"/>
            <w:vMerge w:val="restart"/>
            <w:vAlign w:val="center"/>
            <w:hideMark/>
          </w:tcPr>
          <w:p w:rsidR="008A3414" w:rsidRDefault="008A3414">
            <w:pPr>
              <w:autoSpaceDE w:val="0"/>
              <w:autoSpaceDN w:val="0"/>
              <w:adjustRightInd w:val="0"/>
              <w:rPr>
                <w:sz w:val="28"/>
                <w:szCs w:val="28"/>
                <w:lang w:val="en-US"/>
              </w:rPr>
            </w:pPr>
            <w:proofErr w:type="spellStart"/>
            <w:r>
              <w:rPr>
                <w:sz w:val="28"/>
                <w:szCs w:val="28"/>
              </w:rPr>
              <w:t>И</w:t>
            </w:r>
            <w:r>
              <w:rPr>
                <w:sz w:val="28"/>
                <w:szCs w:val="28"/>
                <w:vertAlign w:val="subscript"/>
              </w:rPr>
              <w:t>нрез</w:t>
            </w:r>
            <w:proofErr w:type="spellEnd"/>
            <w:r>
              <w:rPr>
                <w:sz w:val="28"/>
                <w:szCs w:val="28"/>
              </w:rPr>
              <w:t xml:space="preserve"> =</w:t>
            </w:r>
          </w:p>
        </w:tc>
        <w:tc>
          <w:tcPr>
            <w:tcW w:w="595" w:type="dxa"/>
            <w:gridSpan w:val="2"/>
            <w:vMerge w:val="restart"/>
            <w:vAlign w:val="center"/>
            <w:hideMark/>
          </w:tcPr>
          <w:p w:rsidR="008A3414" w:rsidRDefault="008A3414">
            <w:pPr>
              <w:autoSpaceDE w:val="0"/>
              <w:autoSpaceDN w:val="0"/>
              <w:adjustRightInd w:val="0"/>
              <w:rPr>
                <w:sz w:val="28"/>
                <w:szCs w:val="28"/>
              </w:rPr>
            </w:pPr>
            <w:r>
              <w:rPr>
                <w:sz w:val="28"/>
                <w:szCs w:val="28"/>
                <w:lang w:val="en-US"/>
              </w:rPr>
              <w:t xml:space="preserve">∑ </w:t>
            </w:r>
          </w:p>
        </w:tc>
        <w:tc>
          <w:tcPr>
            <w:tcW w:w="923" w:type="dxa"/>
            <w:gridSpan w:val="2"/>
            <w:tcBorders>
              <w:top w:val="nil"/>
              <w:left w:val="nil"/>
              <w:bottom w:val="single" w:sz="12" w:space="0" w:color="auto"/>
              <w:right w:val="nil"/>
            </w:tcBorders>
            <w:hideMark/>
          </w:tcPr>
          <w:p w:rsidR="008A3414" w:rsidRDefault="008A3414">
            <w:pPr>
              <w:autoSpaceDE w:val="0"/>
              <w:autoSpaceDN w:val="0"/>
              <w:adjustRightInd w:val="0"/>
              <w:rPr>
                <w:sz w:val="28"/>
                <w:szCs w:val="28"/>
                <w:lang w:val="en-US"/>
              </w:rPr>
            </w:pPr>
            <w:proofErr w:type="spellStart"/>
            <w:r>
              <w:rPr>
                <w:sz w:val="28"/>
                <w:szCs w:val="28"/>
              </w:rPr>
              <w:t>Р</w:t>
            </w:r>
            <w:r>
              <w:rPr>
                <w:sz w:val="28"/>
                <w:szCs w:val="28"/>
                <w:vertAlign w:val="subscript"/>
              </w:rPr>
              <w:t>факт</w:t>
            </w:r>
            <w:proofErr w:type="spellEnd"/>
            <w:proofErr w:type="gramStart"/>
            <w:r>
              <w:rPr>
                <w:sz w:val="28"/>
                <w:szCs w:val="28"/>
                <w:vertAlign w:val="superscript"/>
                <w:lang w:val="en-US"/>
              </w:rPr>
              <w:t>k</w:t>
            </w:r>
            <w:proofErr w:type="gramEnd"/>
          </w:p>
        </w:tc>
        <w:tc>
          <w:tcPr>
            <w:tcW w:w="1048" w:type="dxa"/>
            <w:gridSpan w:val="2"/>
            <w:vMerge w:val="restart"/>
            <w:vAlign w:val="center"/>
            <w:hideMark/>
          </w:tcPr>
          <w:p w:rsidR="008A3414" w:rsidRDefault="008A3414">
            <w:pPr>
              <w:autoSpaceDE w:val="0"/>
              <w:autoSpaceDN w:val="0"/>
              <w:adjustRightInd w:val="0"/>
              <w:rPr>
                <w:sz w:val="28"/>
                <w:szCs w:val="28"/>
              </w:rPr>
            </w:pPr>
            <w:r>
              <w:rPr>
                <w:sz w:val="28"/>
                <w:szCs w:val="28"/>
              </w:rPr>
              <w:t>, где</w:t>
            </w:r>
          </w:p>
        </w:tc>
      </w:tr>
      <w:tr w:rsidR="008A3414" w:rsidTr="008A3414">
        <w:trPr>
          <w:gridAfter w:val="1"/>
          <w:wAfter w:w="588" w:type="dxa"/>
        </w:trPr>
        <w:tc>
          <w:tcPr>
            <w:tcW w:w="0" w:type="auto"/>
            <w:vMerge/>
            <w:vAlign w:val="center"/>
            <w:hideMark/>
          </w:tcPr>
          <w:p w:rsidR="008A3414" w:rsidRDefault="008A3414">
            <w:pPr>
              <w:rPr>
                <w:sz w:val="28"/>
                <w:szCs w:val="28"/>
                <w:lang w:val="en-US"/>
              </w:rPr>
            </w:pPr>
          </w:p>
        </w:tc>
        <w:tc>
          <w:tcPr>
            <w:tcW w:w="0" w:type="auto"/>
            <w:gridSpan w:val="2"/>
            <w:vMerge/>
            <w:vAlign w:val="center"/>
            <w:hideMark/>
          </w:tcPr>
          <w:p w:rsidR="008A3414" w:rsidRDefault="008A3414">
            <w:pPr>
              <w:rPr>
                <w:sz w:val="28"/>
                <w:szCs w:val="28"/>
              </w:rPr>
            </w:pPr>
          </w:p>
        </w:tc>
        <w:tc>
          <w:tcPr>
            <w:tcW w:w="923" w:type="dxa"/>
            <w:gridSpan w:val="2"/>
            <w:tcBorders>
              <w:top w:val="single" w:sz="12" w:space="0" w:color="auto"/>
              <w:left w:val="nil"/>
              <w:bottom w:val="nil"/>
              <w:right w:val="nil"/>
            </w:tcBorders>
            <w:hideMark/>
          </w:tcPr>
          <w:p w:rsidR="008A3414" w:rsidRDefault="008A3414">
            <w:pPr>
              <w:autoSpaceDE w:val="0"/>
              <w:autoSpaceDN w:val="0"/>
              <w:adjustRightInd w:val="0"/>
              <w:rPr>
                <w:sz w:val="28"/>
                <w:szCs w:val="28"/>
                <w:lang w:val="en-US"/>
              </w:rPr>
            </w:pPr>
            <w:proofErr w:type="spellStart"/>
            <w:r>
              <w:rPr>
                <w:sz w:val="28"/>
                <w:szCs w:val="28"/>
              </w:rPr>
              <w:t>Р</w:t>
            </w:r>
            <w:r>
              <w:rPr>
                <w:sz w:val="28"/>
                <w:szCs w:val="28"/>
                <w:vertAlign w:val="subscript"/>
              </w:rPr>
              <w:t>план</w:t>
            </w:r>
            <w:proofErr w:type="spellEnd"/>
            <w:proofErr w:type="gramStart"/>
            <w:r>
              <w:rPr>
                <w:sz w:val="28"/>
                <w:szCs w:val="28"/>
                <w:vertAlign w:val="superscript"/>
                <w:lang w:val="en-US"/>
              </w:rPr>
              <w:t>k</w:t>
            </w:r>
            <w:proofErr w:type="gramEnd"/>
          </w:p>
        </w:tc>
        <w:tc>
          <w:tcPr>
            <w:tcW w:w="0" w:type="auto"/>
            <w:gridSpan w:val="2"/>
            <w:vMerge/>
            <w:vAlign w:val="center"/>
            <w:hideMark/>
          </w:tcPr>
          <w:p w:rsidR="008A3414" w:rsidRDefault="008A3414">
            <w:pPr>
              <w:rPr>
                <w:sz w:val="28"/>
                <w:szCs w:val="28"/>
              </w:rPr>
            </w:pPr>
          </w:p>
        </w:tc>
      </w:tr>
      <w:tr w:rsidR="00262149" w:rsidTr="00262149">
        <w:tc>
          <w:tcPr>
            <w:tcW w:w="1526" w:type="dxa"/>
          </w:tcPr>
          <w:p w:rsidR="00262149" w:rsidRDefault="00262149">
            <w:pPr>
              <w:autoSpaceDE w:val="0"/>
              <w:autoSpaceDN w:val="0"/>
              <w:adjustRightInd w:val="0"/>
              <w:jc w:val="center"/>
              <w:rPr>
                <w:sz w:val="32"/>
                <w:szCs w:val="32"/>
              </w:rPr>
            </w:pPr>
          </w:p>
        </w:tc>
        <w:tc>
          <w:tcPr>
            <w:tcW w:w="588" w:type="dxa"/>
            <w:vAlign w:val="center"/>
          </w:tcPr>
          <w:p w:rsidR="00262149" w:rsidRDefault="00262149">
            <w:pPr>
              <w:autoSpaceDE w:val="0"/>
              <w:autoSpaceDN w:val="0"/>
              <w:adjustRightInd w:val="0"/>
              <w:jc w:val="center"/>
              <w:rPr>
                <w:sz w:val="32"/>
                <w:szCs w:val="32"/>
              </w:rPr>
            </w:pPr>
          </w:p>
        </w:tc>
        <w:tc>
          <w:tcPr>
            <w:tcW w:w="595" w:type="dxa"/>
            <w:gridSpan w:val="2"/>
            <w:hideMark/>
          </w:tcPr>
          <w:p w:rsidR="00262149" w:rsidRDefault="00262149">
            <w:pPr>
              <w:autoSpaceDE w:val="0"/>
              <w:autoSpaceDN w:val="0"/>
              <w:adjustRightInd w:val="0"/>
              <w:jc w:val="center"/>
              <w:rPr>
                <w:sz w:val="28"/>
                <w:szCs w:val="28"/>
                <w:vertAlign w:val="superscript"/>
                <w:lang w:val="en-US"/>
              </w:rPr>
            </w:pPr>
            <w:r>
              <w:rPr>
                <w:sz w:val="28"/>
                <w:szCs w:val="28"/>
                <w:vertAlign w:val="superscript"/>
                <w:lang w:val="en-US"/>
              </w:rPr>
              <w:t>k = 1</w:t>
            </w:r>
          </w:p>
        </w:tc>
        <w:tc>
          <w:tcPr>
            <w:tcW w:w="923" w:type="dxa"/>
            <w:gridSpan w:val="2"/>
          </w:tcPr>
          <w:p w:rsidR="00262149" w:rsidRDefault="00262149">
            <w:pPr>
              <w:autoSpaceDE w:val="0"/>
              <w:autoSpaceDN w:val="0"/>
              <w:adjustRightInd w:val="0"/>
              <w:jc w:val="center"/>
              <w:rPr>
                <w:sz w:val="28"/>
                <w:szCs w:val="28"/>
                <w:vertAlign w:val="superscript"/>
                <w:lang w:val="en-US"/>
              </w:rPr>
            </w:pPr>
          </w:p>
        </w:tc>
        <w:tc>
          <w:tcPr>
            <w:tcW w:w="1048" w:type="dxa"/>
            <w:gridSpan w:val="2"/>
          </w:tcPr>
          <w:p w:rsidR="00262149" w:rsidRDefault="00262149">
            <w:pPr>
              <w:autoSpaceDE w:val="0"/>
              <w:autoSpaceDN w:val="0"/>
              <w:adjustRightInd w:val="0"/>
              <w:rPr>
                <w:sz w:val="28"/>
                <w:szCs w:val="28"/>
              </w:rPr>
            </w:pPr>
          </w:p>
        </w:tc>
      </w:tr>
    </w:tbl>
    <w:p w:rsidR="00262149" w:rsidRDefault="00262149" w:rsidP="00262149">
      <w:pPr>
        <w:rPr>
          <w:vanish/>
        </w:rPr>
      </w:pPr>
    </w:p>
    <w:tbl>
      <w:tblPr>
        <w:tblW w:w="10314" w:type="dxa"/>
        <w:tblLook w:val="04A0" w:firstRow="1" w:lastRow="0" w:firstColumn="1" w:lastColumn="0" w:noHBand="0" w:noVBand="1"/>
      </w:tblPr>
      <w:tblGrid>
        <w:gridCol w:w="1242"/>
        <w:gridCol w:w="425"/>
        <w:gridCol w:w="8647"/>
      </w:tblGrid>
      <w:tr w:rsidR="00262149" w:rsidTr="00262149">
        <w:tc>
          <w:tcPr>
            <w:tcW w:w="1242" w:type="dxa"/>
            <w:hideMark/>
          </w:tcPr>
          <w:p w:rsidR="00262149" w:rsidRDefault="00262149">
            <w:pPr>
              <w:autoSpaceDE w:val="0"/>
              <w:autoSpaceDN w:val="0"/>
              <w:adjustRightInd w:val="0"/>
              <w:jc w:val="both"/>
              <w:rPr>
                <w:rFonts w:eastAsia="Calibri"/>
                <w:sz w:val="28"/>
                <w:szCs w:val="28"/>
                <w:lang w:eastAsia="en-US"/>
              </w:rPr>
            </w:pPr>
            <w:proofErr w:type="spellStart"/>
            <w:r>
              <w:rPr>
                <w:rFonts w:eastAsia="Calibri"/>
                <w:sz w:val="28"/>
                <w:szCs w:val="28"/>
                <w:lang w:eastAsia="en-US"/>
              </w:rPr>
              <w:t>Р</w:t>
            </w:r>
            <w:r>
              <w:rPr>
                <w:rFonts w:eastAsia="Calibri"/>
                <w:sz w:val="28"/>
                <w:szCs w:val="28"/>
                <w:vertAlign w:val="subscript"/>
                <w:lang w:eastAsia="en-US"/>
              </w:rPr>
              <w:t>факт</w:t>
            </w:r>
            <w:proofErr w:type="spellEnd"/>
            <w:proofErr w:type="gramStart"/>
            <w:r>
              <w:rPr>
                <w:rFonts w:eastAsia="Calibri"/>
                <w:sz w:val="28"/>
                <w:szCs w:val="28"/>
                <w:vertAlign w:val="superscript"/>
                <w:lang w:val="en-US" w:eastAsia="en-US"/>
              </w:rPr>
              <w:t>k</w:t>
            </w:r>
            <w:proofErr w:type="gramEnd"/>
          </w:p>
        </w:tc>
        <w:tc>
          <w:tcPr>
            <w:tcW w:w="425" w:type="dxa"/>
            <w:hideMark/>
          </w:tcPr>
          <w:p w:rsidR="00262149" w:rsidRDefault="00262149">
            <w:pPr>
              <w:autoSpaceDE w:val="0"/>
              <w:autoSpaceDN w:val="0"/>
              <w:adjustRightInd w:val="0"/>
              <w:jc w:val="both"/>
              <w:rPr>
                <w:rFonts w:eastAsia="Calibri"/>
                <w:sz w:val="28"/>
                <w:szCs w:val="28"/>
                <w:lang w:eastAsia="en-US"/>
              </w:rPr>
            </w:pPr>
            <w:r>
              <w:rPr>
                <w:rFonts w:eastAsia="Calibri"/>
                <w:sz w:val="28"/>
                <w:szCs w:val="28"/>
                <w:lang w:eastAsia="en-US"/>
              </w:rPr>
              <w:t>–</w:t>
            </w:r>
          </w:p>
        </w:tc>
        <w:tc>
          <w:tcPr>
            <w:tcW w:w="8647" w:type="dxa"/>
            <w:hideMark/>
          </w:tcPr>
          <w:p w:rsidR="00262149" w:rsidRDefault="00262149" w:rsidP="008A3414">
            <w:pPr>
              <w:autoSpaceDE w:val="0"/>
              <w:autoSpaceDN w:val="0"/>
              <w:adjustRightInd w:val="0"/>
              <w:jc w:val="both"/>
              <w:rPr>
                <w:rFonts w:eastAsia="Calibri"/>
                <w:sz w:val="28"/>
                <w:szCs w:val="28"/>
                <w:lang w:eastAsia="en-US"/>
              </w:rPr>
            </w:pPr>
            <w:r>
              <w:rPr>
                <w:rFonts w:eastAsia="Calibri"/>
                <w:sz w:val="28"/>
                <w:szCs w:val="28"/>
                <w:lang w:eastAsia="en-US"/>
              </w:rPr>
              <w:t xml:space="preserve">фактически достигнутое значение </w:t>
            </w:r>
            <w:r>
              <w:rPr>
                <w:rFonts w:eastAsia="Calibri"/>
                <w:sz w:val="28"/>
                <w:szCs w:val="28"/>
                <w:lang w:val="en-US" w:eastAsia="en-US"/>
              </w:rPr>
              <w:t>k</w:t>
            </w:r>
            <w:r>
              <w:rPr>
                <w:rFonts w:eastAsia="Calibri"/>
                <w:sz w:val="28"/>
                <w:szCs w:val="28"/>
                <w:lang w:eastAsia="en-US"/>
              </w:rPr>
              <w:t xml:space="preserve">-го показателя (индикатора) </w:t>
            </w:r>
            <w:r w:rsidR="008A3414">
              <w:rPr>
                <w:rFonts w:eastAsia="Calibri"/>
                <w:sz w:val="28"/>
                <w:szCs w:val="28"/>
                <w:lang w:eastAsia="en-US"/>
              </w:rPr>
              <w:t>муниципальной программы</w:t>
            </w:r>
            <w:r>
              <w:rPr>
                <w:rFonts w:eastAsia="Calibri"/>
                <w:sz w:val="28"/>
                <w:szCs w:val="28"/>
                <w:lang w:eastAsia="en-US"/>
              </w:rPr>
              <w:t>;</w:t>
            </w:r>
          </w:p>
        </w:tc>
      </w:tr>
      <w:tr w:rsidR="00262149" w:rsidTr="00262149">
        <w:tc>
          <w:tcPr>
            <w:tcW w:w="1242" w:type="dxa"/>
            <w:hideMark/>
          </w:tcPr>
          <w:p w:rsidR="00262149" w:rsidRDefault="00262149">
            <w:pPr>
              <w:autoSpaceDE w:val="0"/>
              <w:autoSpaceDN w:val="0"/>
              <w:adjustRightInd w:val="0"/>
              <w:jc w:val="both"/>
              <w:rPr>
                <w:rFonts w:eastAsia="Calibri"/>
                <w:sz w:val="28"/>
                <w:szCs w:val="28"/>
                <w:lang w:eastAsia="en-US"/>
              </w:rPr>
            </w:pPr>
            <w:proofErr w:type="spellStart"/>
            <w:r>
              <w:rPr>
                <w:rFonts w:eastAsia="Calibri"/>
                <w:sz w:val="28"/>
                <w:szCs w:val="28"/>
                <w:lang w:eastAsia="en-US"/>
              </w:rPr>
              <w:t>Р</w:t>
            </w:r>
            <w:r>
              <w:rPr>
                <w:rFonts w:eastAsia="Calibri"/>
                <w:sz w:val="28"/>
                <w:szCs w:val="28"/>
                <w:vertAlign w:val="subscript"/>
                <w:lang w:eastAsia="en-US"/>
              </w:rPr>
              <w:t>план</w:t>
            </w:r>
            <w:proofErr w:type="spellEnd"/>
            <w:proofErr w:type="gramStart"/>
            <w:r>
              <w:rPr>
                <w:rFonts w:eastAsia="Calibri"/>
                <w:sz w:val="28"/>
                <w:szCs w:val="28"/>
                <w:vertAlign w:val="superscript"/>
                <w:lang w:val="en-US" w:eastAsia="en-US"/>
              </w:rPr>
              <w:t>k</w:t>
            </w:r>
            <w:proofErr w:type="gramEnd"/>
          </w:p>
        </w:tc>
        <w:tc>
          <w:tcPr>
            <w:tcW w:w="425" w:type="dxa"/>
            <w:hideMark/>
          </w:tcPr>
          <w:p w:rsidR="00262149" w:rsidRDefault="00262149">
            <w:pPr>
              <w:autoSpaceDE w:val="0"/>
              <w:autoSpaceDN w:val="0"/>
              <w:adjustRightInd w:val="0"/>
              <w:jc w:val="both"/>
              <w:rPr>
                <w:rFonts w:eastAsia="Calibri"/>
                <w:sz w:val="28"/>
                <w:szCs w:val="28"/>
                <w:lang w:eastAsia="en-US"/>
              </w:rPr>
            </w:pPr>
            <w:r>
              <w:rPr>
                <w:rFonts w:eastAsia="Calibri"/>
                <w:sz w:val="28"/>
                <w:szCs w:val="28"/>
                <w:lang w:eastAsia="en-US"/>
              </w:rPr>
              <w:t>–</w:t>
            </w:r>
          </w:p>
        </w:tc>
        <w:tc>
          <w:tcPr>
            <w:tcW w:w="8647" w:type="dxa"/>
            <w:hideMark/>
          </w:tcPr>
          <w:p w:rsidR="00262149" w:rsidRDefault="00262149" w:rsidP="008A3414">
            <w:pPr>
              <w:autoSpaceDE w:val="0"/>
              <w:autoSpaceDN w:val="0"/>
              <w:adjustRightInd w:val="0"/>
              <w:jc w:val="both"/>
              <w:rPr>
                <w:rFonts w:eastAsia="Calibri"/>
                <w:sz w:val="28"/>
                <w:szCs w:val="28"/>
                <w:lang w:eastAsia="en-US"/>
              </w:rPr>
            </w:pPr>
            <w:r>
              <w:rPr>
                <w:rFonts w:eastAsia="Calibri"/>
                <w:sz w:val="28"/>
                <w:szCs w:val="28"/>
              </w:rPr>
              <w:t xml:space="preserve">плановое значение </w:t>
            </w:r>
            <w:r>
              <w:rPr>
                <w:rFonts w:eastAsia="Calibri"/>
                <w:sz w:val="28"/>
                <w:szCs w:val="28"/>
                <w:lang w:val="en-US"/>
              </w:rPr>
              <w:t>k</w:t>
            </w:r>
            <w:r w:rsidR="00D3173B">
              <w:rPr>
                <w:rFonts w:eastAsia="Calibri"/>
                <w:sz w:val="28"/>
                <w:szCs w:val="28"/>
              </w:rPr>
              <w:t>-го показателя (индикатора)</w:t>
            </w:r>
            <w:r>
              <w:rPr>
                <w:rFonts w:eastAsia="Calibri"/>
                <w:sz w:val="28"/>
                <w:szCs w:val="28"/>
              </w:rPr>
              <w:t xml:space="preserve"> </w:t>
            </w:r>
            <w:r w:rsidR="008A3414">
              <w:rPr>
                <w:rFonts w:eastAsia="Calibri"/>
                <w:sz w:val="28"/>
                <w:szCs w:val="28"/>
              </w:rPr>
              <w:t>муниципальной</w:t>
            </w:r>
            <w:r>
              <w:rPr>
                <w:rFonts w:eastAsia="Calibri"/>
                <w:sz w:val="28"/>
                <w:szCs w:val="28"/>
              </w:rPr>
              <w:t xml:space="preserve"> программы;</w:t>
            </w:r>
          </w:p>
        </w:tc>
      </w:tr>
      <w:tr w:rsidR="00262149" w:rsidTr="00262149">
        <w:tc>
          <w:tcPr>
            <w:tcW w:w="1242" w:type="dxa"/>
            <w:hideMark/>
          </w:tcPr>
          <w:p w:rsidR="00262149" w:rsidRDefault="00262149">
            <w:pPr>
              <w:autoSpaceDE w:val="0"/>
              <w:autoSpaceDN w:val="0"/>
              <w:adjustRightInd w:val="0"/>
              <w:jc w:val="both"/>
              <w:rPr>
                <w:rFonts w:eastAsia="Calibri"/>
                <w:sz w:val="28"/>
                <w:szCs w:val="28"/>
                <w:lang w:eastAsia="en-US"/>
              </w:rPr>
            </w:pPr>
            <w:proofErr w:type="spellStart"/>
            <w:r>
              <w:rPr>
                <w:rFonts w:eastAsia="Calibri"/>
                <w:sz w:val="28"/>
                <w:szCs w:val="28"/>
                <w:lang w:val="en-US" w:eastAsia="en-US"/>
              </w:rPr>
              <w:t>ni</w:t>
            </w:r>
            <w:proofErr w:type="spellEnd"/>
          </w:p>
        </w:tc>
        <w:tc>
          <w:tcPr>
            <w:tcW w:w="425" w:type="dxa"/>
          </w:tcPr>
          <w:p w:rsidR="00262149" w:rsidRDefault="00262149">
            <w:pPr>
              <w:tabs>
                <w:tab w:val="left" w:pos="1134"/>
              </w:tabs>
              <w:autoSpaceDE w:val="0"/>
              <w:autoSpaceDN w:val="0"/>
              <w:adjustRightInd w:val="0"/>
              <w:jc w:val="both"/>
              <w:rPr>
                <w:rFonts w:eastAsia="Calibri"/>
                <w:sz w:val="28"/>
                <w:szCs w:val="28"/>
                <w:lang w:eastAsia="en-US"/>
              </w:rPr>
            </w:pPr>
            <w:r>
              <w:rPr>
                <w:rFonts w:eastAsia="Calibri"/>
                <w:sz w:val="28"/>
                <w:szCs w:val="28"/>
                <w:lang w:eastAsia="en-US"/>
              </w:rPr>
              <w:t xml:space="preserve">– </w:t>
            </w:r>
          </w:p>
          <w:p w:rsidR="00262149" w:rsidRDefault="00262149">
            <w:pPr>
              <w:autoSpaceDE w:val="0"/>
              <w:autoSpaceDN w:val="0"/>
              <w:adjustRightInd w:val="0"/>
              <w:jc w:val="both"/>
              <w:rPr>
                <w:rFonts w:eastAsia="Calibri"/>
                <w:sz w:val="28"/>
                <w:szCs w:val="28"/>
                <w:lang w:eastAsia="en-US"/>
              </w:rPr>
            </w:pPr>
          </w:p>
        </w:tc>
        <w:tc>
          <w:tcPr>
            <w:tcW w:w="8647" w:type="dxa"/>
            <w:hideMark/>
          </w:tcPr>
          <w:p w:rsidR="00262149" w:rsidRDefault="00262149" w:rsidP="008A3414">
            <w:pPr>
              <w:autoSpaceDE w:val="0"/>
              <w:autoSpaceDN w:val="0"/>
              <w:adjustRightInd w:val="0"/>
              <w:jc w:val="both"/>
              <w:rPr>
                <w:rFonts w:eastAsia="Calibri"/>
                <w:sz w:val="28"/>
                <w:szCs w:val="28"/>
                <w:lang w:eastAsia="en-US"/>
              </w:rPr>
            </w:pPr>
            <w:r>
              <w:rPr>
                <w:rFonts w:eastAsia="Calibri"/>
                <w:sz w:val="28"/>
                <w:szCs w:val="28"/>
                <w:lang w:eastAsia="en-US"/>
              </w:rPr>
              <w:t xml:space="preserve">число показателей (индикаторов) </w:t>
            </w:r>
            <w:r w:rsidR="008A3414">
              <w:rPr>
                <w:rFonts w:eastAsia="Calibri"/>
                <w:sz w:val="28"/>
                <w:szCs w:val="28"/>
                <w:lang w:eastAsia="en-US"/>
              </w:rPr>
              <w:t>муниципальной программы</w:t>
            </w:r>
            <w:r>
              <w:rPr>
                <w:rFonts w:eastAsia="Calibri"/>
                <w:sz w:val="28"/>
                <w:szCs w:val="28"/>
                <w:lang w:eastAsia="en-US"/>
              </w:rPr>
              <w:t>.</w:t>
            </w:r>
          </w:p>
        </w:tc>
      </w:tr>
    </w:tbl>
    <w:p w:rsidR="00262149" w:rsidRDefault="001243E9" w:rsidP="00262149">
      <w:pPr>
        <w:autoSpaceDE w:val="0"/>
        <w:autoSpaceDN w:val="0"/>
        <w:adjustRightInd w:val="0"/>
        <w:jc w:val="both"/>
        <w:rPr>
          <w:sz w:val="20"/>
          <w:szCs w:val="20"/>
          <w:lang w:eastAsia="en-US"/>
        </w:rPr>
      </w:pPr>
      <w:r>
        <w:rPr>
          <w:sz w:val="20"/>
          <w:szCs w:val="20"/>
          <w:lang w:eastAsia="en-US"/>
        </w:rPr>
        <w:t>Степень достижения плановых значений показателей (индикаторов</w:t>
      </w:r>
      <w:proofErr w:type="gramStart"/>
      <w:r>
        <w:rPr>
          <w:sz w:val="20"/>
          <w:szCs w:val="20"/>
          <w:lang w:eastAsia="en-US"/>
        </w:rPr>
        <w:t xml:space="preserve"> )</w:t>
      </w:r>
      <w:proofErr w:type="gramEnd"/>
    </w:p>
    <w:tbl>
      <w:tblPr>
        <w:tblW w:w="0" w:type="auto"/>
        <w:tblLook w:val="01E0" w:firstRow="1" w:lastRow="1" w:firstColumn="1" w:lastColumn="1" w:noHBand="0" w:noVBand="0"/>
      </w:tblPr>
      <w:tblGrid>
        <w:gridCol w:w="2943"/>
        <w:gridCol w:w="4273"/>
        <w:gridCol w:w="1048"/>
      </w:tblGrid>
      <w:tr w:rsidR="00262149" w:rsidTr="00262149">
        <w:tc>
          <w:tcPr>
            <w:tcW w:w="2943" w:type="dxa"/>
            <w:vMerge w:val="restart"/>
            <w:vAlign w:val="center"/>
            <w:hideMark/>
          </w:tcPr>
          <w:p w:rsidR="00262149" w:rsidRDefault="00262149">
            <w:pPr>
              <w:autoSpaceDE w:val="0"/>
              <w:autoSpaceDN w:val="0"/>
              <w:adjustRightInd w:val="0"/>
              <w:rPr>
                <w:sz w:val="28"/>
                <w:szCs w:val="28"/>
                <w:lang w:val="en-US"/>
              </w:rPr>
            </w:pPr>
            <w:proofErr w:type="spellStart"/>
            <w:r>
              <w:rPr>
                <w:sz w:val="28"/>
                <w:szCs w:val="28"/>
              </w:rPr>
              <w:t>И</w:t>
            </w:r>
            <w:r>
              <w:rPr>
                <w:sz w:val="28"/>
                <w:szCs w:val="28"/>
                <w:vertAlign w:val="subscript"/>
              </w:rPr>
              <w:t>нрез</w:t>
            </w:r>
            <w:proofErr w:type="spellEnd"/>
            <w:r>
              <w:rPr>
                <w:sz w:val="28"/>
                <w:szCs w:val="28"/>
              </w:rPr>
              <w:t xml:space="preserve">  =</w:t>
            </w:r>
          </w:p>
        </w:tc>
        <w:tc>
          <w:tcPr>
            <w:tcW w:w="3695" w:type="dxa"/>
            <w:tcBorders>
              <w:top w:val="nil"/>
              <w:left w:val="nil"/>
              <w:bottom w:val="single" w:sz="4" w:space="0" w:color="auto"/>
              <w:right w:val="nil"/>
            </w:tcBorders>
            <w:vAlign w:val="center"/>
            <w:hideMark/>
          </w:tcPr>
          <w:p w:rsidR="00262149" w:rsidRDefault="00D3173B">
            <w:pPr>
              <w:autoSpaceDE w:val="0"/>
              <w:autoSpaceDN w:val="0"/>
              <w:adjustRightInd w:val="0"/>
              <w:jc w:val="center"/>
              <w:rPr>
                <w:sz w:val="28"/>
                <w:szCs w:val="28"/>
              </w:rPr>
            </w:pPr>
            <w:r>
              <w:rPr>
                <w:sz w:val="28"/>
                <w:szCs w:val="28"/>
              </w:rPr>
              <w:t>165/162+3,72/</w:t>
            </w:r>
            <w:r w:rsidR="005E77EC">
              <w:rPr>
                <w:sz w:val="28"/>
                <w:szCs w:val="28"/>
              </w:rPr>
              <w:t>0,6+1</w:t>
            </w:r>
            <w:r>
              <w:rPr>
                <w:sz w:val="28"/>
                <w:szCs w:val="28"/>
              </w:rPr>
              <w:t>/1+1/1+3/3+0/1</w:t>
            </w:r>
          </w:p>
        </w:tc>
        <w:tc>
          <w:tcPr>
            <w:tcW w:w="1048" w:type="dxa"/>
            <w:vMerge w:val="restart"/>
            <w:vAlign w:val="center"/>
            <w:hideMark/>
          </w:tcPr>
          <w:p w:rsidR="00262149" w:rsidRDefault="005E77EC">
            <w:pPr>
              <w:autoSpaceDE w:val="0"/>
              <w:autoSpaceDN w:val="0"/>
              <w:adjustRightInd w:val="0"/>
              <w:rPr>
                <w:sz w:val="28"/>
                <w:szCs w:val="28"/>
              </w:rPr>
            </w:pPr>
            <w:r>
              <w:rPr>
                <w:sz w:val="28"/>
                <w:szCs w:val="28"/>
              </w:rPr>
              <w:t>=1,7</w:t>
            </w:r>
          </w:p>
        </w:tc>
      </w:tr>
      <w:tr w:rsidR="00262149" w:rsidTr="00262149">
        <w:tc>
          <w:tcPr>
            <w:tcW w:w="0" w:type="auto"/>
            <w:vMerge/>
            <w:vAlign w:val="center"/>
            <w:hideMark/>
          </w:tcPr>
          <w:p w:rsidR="00262149" w:rsidRDefault="00262149">
            <w:pPr>
              <w:rPr>
                <w:sz w:val="28"/>
                <w:szCs w:val="28"/>
                <w:lang w:val="en-US"/>
              </w:rPr>
            </w:pPr>
          </w:p>
        </w:tc>
        <w:tc>
          <w:tcPr>
            <w:tcW w:w="3695" w:type="dxa"/>
            <w:tcBorders>
              <w:top w:val="single" w:sz="4" w:space="0" w:color="auto"/>
              <w:left w:val="nil"/>
              <w:bottom w:val="nil"/>
              <w:right w:val="nil"/>
            </w:tcBorders>
            <w:vAlign w:val="center"/>
            <w:hideMark/>
          </w:tcPr>
          <w:p w:rsidR="00262149" w:rsidRDefault="00D3173B">
            <w:pPr>
              <w:autoSpaceDE w:val="0"/>
              <w:autoSpaceDN w:val="0"/>
              <w:adjustRightInd w:val="0"/>
              <w:jc w:val="center"/>
              <w:rPr>
                <w:sz w:val="28"/>
                <w:szCs w:val="28"/>
              </w:rPr>
            </w:pPr>
            <w:r>
              <w:rPr>
                <w:sz w:val="28"/>
                <w:szCs w:val="28"/>
              </w:rPr>
              <w:t>6</w:t>
            </w:r>
          </w:p>
        </w:tc>
        <w:tc>
          <w:tcPr>
            <w:tcW w:w="0" w:type="auto"/>
            <w:vMerge/>
            <w:vAlign w:val="center"/>
            <w:hideMark/>
          </w:tcPr>
          <w:p w:rsidR="00262149" w:rsidRDefault="00262149">
            <w:pPr>
              <w:rPr>
                <w:sz w:val="28"/>
                <w:szCs w:val="28"/>
              </w:rPr>
            </w:pPr>
          </w:p>
        </w:tc>
      </w:tr>
    </w:tbl>
    <w:p w:rsidR="00262149" w:rsidRDefault="00262149" w:rsidP="00262149">
      <w:pPr>
        <w:autoSpaceDE w:val="0"/>
        <w:autoSpaceDN w:val="0"/>
        <w:adjustRightInd w:val="0"/>
        <w:jc w:val="both"/>
        <w:rPr>
          <w:sz w:val="20"/>
          <w:szCs w:val="20"/>
          <w:lang w:eastAsia="en-US"/>
        </w:rPr>
      </w:pPr>
    </w:p>
    <w:p w:rsidR="00262149" w:rsidRDefault="00D3173B" w:rsidP="00262149">
      <w:pPr>
        <w:tabs>
          <w:tab w:val="left" w:pos="1134"/>
        </w:tabs>
        <w:autoSpaceDE w:val="0"/>
        <w:autoSpaceDN w:val="0"/>
        <w:adjustRightInd w:val="0"/>
        <w:ind w:firstLine="709"/>
        <w:jc w:val="both"/>
        <w:rPr>
          <w:sz w:val="28"/>
          <w:szCs w:val="28"/>
          <w:lang w:eastAsia="en-US"/>
        </w:rPr>
      </w:pPr>
      <w:r>
        <w:rPr>
          <w:sz w:val="28"/>
          <w:szCs w:val="28"/>
          <w:lang w:eastAsia="en-US"/>
        </w:rPr>
        <w:t>б</w:t>
      </w:r>
      <w:r w:rsidR="00262149">
        <w:rPr>
          <w:sz w:val="28"/>
          <w:szCs w:val="28"/>
          <w:lang w:eastAsia="en-US"/>
        </w:rPr>
        <w:t xml:space="preserve">) оценка степени соответствия </w:t>
      </w:r>
      <w:r>
        <w:rPr>
          <w:sz w:val="28"/>
          <w:szCs w:val="28"/>
          <w:lang w:eastAsia="en-US"/>
        </w:rPr>
        <w:t>муниципальной</w:t>
      </w:r>
      <w:r w:rsidR="00262149">
        <w:rPr>
          <w:sz w:val="28"/>
          <w:szCs w:val="28"/>
          <w:lang w:eastAsia="en-US"/>
        </w:rPr>
        <w:t xml:space="preserve"> программы  запланированному уровню расходов индекс нефинансовой результативности </w:t>
      </w:r>
      <w:r>
        <w:rPr>
          <w:sz w:val="28"/>
          <w:szCs w:val="28"/>
          <w:lang w:eastAsia="en-US"/>
        </w:rPr>
        <w:t xml:space="preserve">муниципальной </w:t>
      </w:r>
      <w:r w:rsidR="00262149">
        <w:rPr>
          <w:sz w:val="28"/>
          <w:szCs w:val="28"/>
          <w:lang w:eastAsia="en-US"/>
        </w:rPr>
        <w:t xml:space="preserve"> программы </w:t>
      </w:r>
      <w:proofErr w:type="spellStart"/>
      <w:r w:rsidR="00262149">
        <w:rPr>
          <w:sz w:val="28"/>
          <w:szCs w:val="28"/>
          <w:lang w:eastAsia="en-US"/>
        </w:rPr>
        <w:t>И</w:t>
      </w:r>
      <w:r w:rsidR="00262149">
        <w:rPr>
          <w:sz w:val="28"/>
          <w:szCs w:val="28"/>
          <w:vertAlign w:val="subscript"/>
          <w:lang w:eastAsia="en-US"/>
        </w:rPr>
        <w:t>финрез</w:t>
      </w:r>
      <w:proofErr w:type="spellEnd"/>
      <w:r w:rsidR="00262149">
        <w:rPr>
          <w:sz w:val="28"/>
          <w:szCs w:val="28"/>
          <w:vertAlign w:val="superscript"/>
          <w:lang w:eastAsia="en-US"/>
        </w:rPr>
        <w:t xml:space="preserve"> </w:t>
      </w:r>
      <w:r w:rsidR="00262149">
        <w:rPr>
          <w:sz w:val="28"/>
          <w:szCs w:val="28"/>
          <w:lang w:eastAsia="en-US"/>
        </w:rPr>
        <w:t>рассчитывается следующим образом:</w:t>
      </w:r>
    </w:p>
    <w:tbl>
      <w:tblPr>
        <w:tblW w:w="0" w:type="auto"/>
        <w:tblLook w:val="01E0" w:firstRow="1" w:lastRow="1" w:firstColumn="1" w:lastColumn="1" w:noHBand="0" w:noVBand="0"/>
      </w:tblPr>
      <w:tblGrid>
        <w:gridCol w:w="1951"/>
        <w:gridCol w:w="950"/>
        <w:gridCol w:w="1021"/>
      </w:tblGrid>
      <w:tr w:rsidR="00262149" w:rsidTr="00262149">
        <w:trPr>
          <w:trHeight w:val="244"/>
        </w:trPr>
        <w:tc>
          <w:tcPr>
            <w:tcW w:w="1951" w:type="dxa"/>
            <w:vMerge w:val="restart"/>
            <w:vAlign w:val="center"/>
            <w:hideMark/>
          </w:tcPr>
          <w:p w:rsidR="00262149" w:rsidRDefault="00262149">
            <w:pPr>
              <w:autoSpaceDE w:val="0"/>
              <w:autoSpaceDN w:val="0"/>
              <w:adjustRightInd w:val="0"/>
              <w:rPr>
                <w:sz w:val="28"/>
                <w:szCs w:val="28"/>
                <w:lang w:val="en-US"/>
              </w:rPr>
            </w:pPr>
            <w:proofErr w:type="spellStart"/>
            <w:r>
              <w:rPr>
                <w:sz w:val="32"/>
                <w:szCs w:val="32"/>
              </w:rPr>
              <w:t>И</w:t>
            </w:r>
            <w:r>
              <w:rPr>
                <w:sz w:val="32"/>
                <w:szCs w:val="32"/>
                <w:vertAlign w:val="subscript"/>
              </w:rPr>
              <w:t>финрез</w:t>
            </w:r>
            <w:proofErr w:type="spellEnd"/>
            <w:r>
              <w:rPr>
                <w:sz w:val="32"/>
                <w:szCs w:val="32"/>
              </w:rPr>
              <w:t xml:space="preserve">  =</w:t>
            </w:r>
          </w:p>
        </w:tc>
        <w:tc>
          <w:tcPr>
            <w:tcW w:w="950" w:type="dxa"/>
            <w:tcBorders>
              <w:top w:val="nil"/>
              <w:left w:val="nil"/>
              <w:bottom w:val="single" w:sz="4" w:space="0" w:color="auto"/>
              <w:right w:val="nil"/>
            </w:tcBorders>
            <w:vAlign w:val="center"/>
            <w:hideMark/>
          </w:tcPr>
          <w:p w:rsidR="00262149" w:rsidRDefault="00262149">
            <w:pPr>
              <w:autoSpaceDE w:val="0"/>
              <w:autoSpaceDN w:val="0"/>
              <w:adjustRightInd w:val="0"/>
              <w:jc w:val="center"/>
            </w:pPr>
            <w:proofErr w:type="spellStart"/>
            <w:r>
              <w:rPr>
                <w:sz w:val="32"/>
                <w:szCs w:val="32"/>
              </w:rPr>
              <w:t>Р</w:t>
            </w:r>
            <w:r>
              <w:rPr>
                <w:sz w:val="32"/>
                <w:szCs w:val="32"/>
                <w:vertAlign w:val="subscript"/>
              </w:rPr>
              <w:t>факт</w:t>
            </w:r>
            <w:proofErr w:type="spellEnd"/>
          </w:p>
        </w:tc>
        <w:tc>
          <w:tcPr>
            <w:tcW w:w="1021" w:type="dxa"/>
            <w:vMerge w:val="restart"/>
            <w:vAlign w:val="center"/>
            <w:hideMark/>
          </w:tcPr>
          <w:p w:rsidR="00262149" w:rsidRDefault="00262149">
            <w:pPr>
              <w:autoSpaceDE w:val="0"/>
              <w:autoSpaceDN w:val="0"/>
              <w:adjustRightInd w:val="0"/>
              <w:rPr>
                <w:sz w:val="28"/>
                <w:szCs w:val="28"/>
              </w:rPr>
            </w:pPr>
            <w:r>
              <w:rPr>
                <w:sz w:val="28"/>
                <w:szCs w:val="28"/>
              </w:rPr>
              <w:t>, где</w:t>
            </w:r>
          </w:p>
        </w:tc>
      </w:tr>
      <w:tr w:rsidR="00262149" w:rsidTr="00262149">
        <w:trPr>
          <w:trHeight w:val="70"/>
        </w:trPr>
        <w:tc>
          <w:tcPr>
            <w:tcW w:w="0" w:type="auto"/>
            <w:vMerge/>
            <w:vAlign w:val="center"/>
            <w:hideMark/>
          </w:tcPr>
          <w:p w:rsidR="00262149" w:rsidRDefault="00262149">
            <w:pPr>
              <w:rPr>
                <w:sz w:val="28"/>
                <w:szCs w:val="28"/>
                <w:lang w:val="en-US"/>
              </w:rPr>
            </w:pPr>
          </w:p>
        </w:tc>
        <w:tc>
          <w:tcPr>
            <w:tcW w:w="950" w:type="dxa"/>
            <w:tcBorders>
              <w:top w:val="single" w:sz="4" w:space="0" w:color="auto"/>
              <w:left w:val="nil"/>
              <w:bottom w:val="nil"/>
              <w:right w:val="nil"/>
            </w:tcBorders>
            <w:vAlign w:val="center"/>
            <w:hideMark/>
          </w:tcPr>
          <w:p w:rsidR="00262149" w:rsidRDefault="00262149">
            <w:pPr>
              <w:autoSpaceDE w:val="0"/>
              <w:autoSpaceDN w:val="0"/>
              <w:adjustRightInd w:val="0"/>
              <w:jc w:val="center"/>
            </w:pPr>
            <w:proofErr w:type="spellStart"/>
            <w:r>
              <w:rPr>
                <w:sz w:val="32"/>
                <w:szCs w:val="32"/>
              </w:rPr>
              <w:t>Р</w:t>
            </w:r>
            <w:r>
              <w:rPr>
                <w:sz w:val="32"/>
                <w:szCs w:val="32"/>
                <w:vertAlign w:val="subscript"/>
              </w:rPr>
              <w:t>план</w:t>
            </w:r>
            <w:proofErr w:type="spellEnd"/>
          </w:p>
        </w:tc>
        <w:tc>
          <w:tcPr>
            <w:tcW w:w="0" w:type="auto"/>
            <w:vMerge/>
            <w:vAlign w:val="center"/>
            <w:hideMark/>
          </w:tcPr>
          <w:p w:rsidR="00262149" w:rsidRDefault="00262149">
            <w:pPr>
              <w:rPr>
                <w:sz w:val="28"/>
                <w:szCs w:val="28"/>
              </w:rPr>
            </w:pPr>
          </w:p>
        </w:tc>
      </w:tr>
    </w:tbl>
    <w:p w:rsidR="00262149" w:rsidRDefault="00262149" w:rsidP="00262149">
      <w:pPr>
        <w:rPr>
          <w:vanish/>
        </w:rPr>
      </w:pPr>
    </w:p>
    <w:tbl>
      <w:tblPr>
        <w:tblW w:w="10314" w:type="dxa"/>
        <w:tblLook w:val="04A0" w:firstRow="1" w:lastRow="0" w:firstColumn="1" w:lastColumn="0" w:noHBand="0" w:noVBand="1"/>
      </w:tblPr>
      <w:tblGrid>
        <w:gridCol w:w="959"/>
        <w:gridCol w:w="425"/>
        <w:gridCol w:w="8930"/>
      </w:tblGrid>
      <w:tr w:rsidR="00262149" w:rsidTr="00262149">
        <w:tc>
          <w:tcPr>
            <w:tcW w:w="959" w:type="dxa"/>
            <w:hideMark/>
          </w:tcPr>
          <w:p w:rsidR="00262149" w:rsidRDefault="00262149">
            <w:pPr>
              <w:autoSpaceDE w:val="0"/>
              <w:autoSpaceDN w:val="0"/>
              <w:adjustRightInd w:val="0"/>
              <w:jc w:val="both"/>
              <w:rPr>
                <w:rFonts w:eastAsia="Calibri"/>
                <w:sz w:val="28"/>
                <w:szCs w:val="28"/>
                <w:lang w:eastAsia="en-US"/>
              </w:rPr>
            </w:pPr>
            <w:proofErr w:type="spellStart"/>
            <w:r>
              <w:rPr>
                <w:rFonts w:eastAsia="Calibri"/>
                <w:sz w:val="32"/>
                <w:szCs w:val="32"/>
                <w:lang w:eastAsia="en-US"/>
              </w:rPr>
              <w:t>Р</w:t>
            </w:r>
            <w:r>
              <w:rPr>
                <w:rFonts w:eastAsia="Calibri"/>
                <w:sz w:val="32"/>
                <w:szCs w:val="32"/>
                <w:vertAlign w:val="subscript"/>
                <w:lang w:eastAsia="en-US"/>
              </w:rPr>
              <w:t>факт</w:t>
            </w:r>
            <w:proofErr w:type="spellEnd"/>
          </w:p>
        </w:tc>
        <w:tc>
          <w:tcPr>
            <w:tcW w:w="425" w:type="dxa"/>
            <w:hideMark/>
          </w:tcPr>
          <w:p w:rsidR="00262149" w:rsidRDefault="00262149">
            <w:pPr>
              <w:autoSpaceDE w:val="0"/>
              <w:autoSpaceDN w:val="0"/>
              <w:adjustRightInd w:val="0"/>
              <w:jc w:val="both"/>
              <w:rPr>
                <w:rFonts w:eastAsia="Calibri"/>
                <w:sz w:val="28"/>
                <w:szCs w:val="28"/>
                <w:lang w:eastAsia="en-US"/>
              </w:rPr>
            </w:pPr>
            <w:r>
              <w:rPr>
                <w:rFonts w:eastAsia="Calibri"/>
                <w:sz w:val="28"/>
                <w:szCs w:val="28"/>
                <w:lang w:eastAsia="en-US"/>
              </w:rPr>
              <w:t>–</w:t>
            </w:r>
          </w:p>
        </w:tc>
        <w:tc>
          <w:tcPr>
            <w:tcW w:w="8930" w:type="dxa"/>
            <w:hideMark/>
          </w:tcPr>
          <w:p w:rsidR="00262149" w:rsidRDefault="00262149" w:rsidP="00D3173B">
            <w:pPr>
              <w:autoSpaceDE w:val="0"/>
              <w:autoSpaceDN w:val="0"/>
              <w:adjustRightInd w:val="0"/>
              <w:jc w:val="both"/>
              <w:rPr>
                <w:rFonts w:eastAsia="Calibri"/>
                <w:sz w:val="28"/>
                <w:szCs w:val="28"/>
                <w:lang w:eastAsia="en-US"/>
              </w:rPr>
            </w:pPr>
            <w:r>
              <w:rPr>
                <w:rFonts w:eastAsia="Calibri"/>
                <w:sz w:val="28"/>
                <w:szCs w:val="28"/>
                <w:lang w:eastAsia="en-US"/>
              </w:rPr>
              <w:t xml:space="preserve">фактический объем затрат на реализацию </w:t>
            </w:r>
            <w:r w:rsidR="00D3173B">
              <w:rPr>
                <w:rFonts w:eastAsia="Calibri"/>
                <w:sz w:val="28"/>
                <w:szCs w:val="28"/>
                <w:lang w:eastAsia="en-US"/>
              </w:rPr>
              <w:t>муниципальной программы</w:t>
            </w:r>
            <w:r>
              <w:rPr>
                <w:rFonts w:eastAsia="Calibri"/>
                <w:sz w:val="28"/>
                <w:szCs w:val="28"/>
                <w:lang w:eastAsia="en-US"/>
              </w:rPr>
              <w:t>;</w:t>
            </w:r>
          </w:p>
        </w:tc>
      </w:tr>
      <w:tr w:rsidR="00262149" w:rsidTr="00262149">
        <w:tc>
          <w:tcPr>
            <w:tcW w:w="959" w:type="dxa"/>
            <w:hideMark/>
          </w:tcPr>
          <w:p w:rsidR="00262149" w:rsidRDefault="00262149">
            <w:pPr>
              <w:autoSpaceDE w:val="0"/>
              <w:autoSpaceDN w:val="0"/>
              <w:adjustRightInd w:val="0"/>
              <w:jc w:val="both"/>
              <w:rPr>
                <w:rFonts w:eastAsia="Calibri"/>
                <w:sz w:val="28"/>
                <w:szCs w:val="28"/>
                <w:lang w:eastAsia="en-US"/>
              </w:rPr>
            </w:pPr>
            <w:proofErr w:type="spellStart"/>
            <w:r>
              <w:rPr>
                <w:rFonts w:eastAsia="Calibri"/>
                <w:sz w:val="32"/>
                <w:szCs w:val="32"/>
                <w:lang w:eastAsia="en-US"/>
              </w:rPr>
              <w:t>Р</w:t>
            </w:r>
            <w:r>
              <w:rPr>
                <w:rFonts w:eastAsia="Calibri"/>
                <w:sz w:val="32"/>
                <w:szCs w:val="32"/>
                <w:vertAlign w:val="subscript"/>
                <w:lang w:eastAsia="en-US"/>
              </w:rPr>
              <w:t>план</w:t>
            </w:r>
            <w:proofErr w:type="spellEnd"/>
          </w:p>
        </w:tc>
        <w:tc>
          <w:tcPr>
            <w:tcW w:w="425" w:type="dxa"/>
            <w:hideMark/>
          </w:tcPr>
          <w:p w:rsidR="00262149" w:rsidRDefault="00262149">
            <w:pPr>
              <w:autoSpaceDE w:val="0"/>
              <w:autoSpaceDN w:val="0"/>
              <w:adjustRightInd w:val="0"/>
              <w:jc w:val="both"/>
              <w:rPr>
                <w:rFonts w:eastAsia="Calibri"/>
                <w:sz w:val="28"/>
                <w:szCs w:val="28"/>
                <w:lang w:eastAsia="en-US"/>
              </w:rPr>
            </w:pPr>
            <w:r>
              <w:rPr>
                <w:rFonts w:eastAsia="Calibri"/>
                <w:sz w:val="28"/>
                <w:szCs w:val="28"/>
                <w:lang w:eastAsia="en-US"/>
              </w:rPr>
              <w:t>–</w:t>
            </w:r>
          </w:p>
        </w:tc>
        <w:tc>
          <w:tcPr>
            <w:tcW w:w="8930" w:type="dxa"/>
            <w:hideMark/>
          </w:tcPr>
          <w:p w:rsidR="00262149" w:rsidRDefault="00262149" w:rsidP="00D3173B">
            <w:pPr>
              <w:autoSpaceDE w:val="0"/>
              <w:autoSpaceDN w:val="0"/>
              <w:adjustRightInd w:val="0"/>
              <w:jc w:val="both"/>
              <w:rPr>
                <w:rFonts w:eastAsia="Calibri"/>
                <w:sz w:val="28"/>
                <w:szCs w:val="28"/>
                <w:lang w:eastAsia="en-US"/>
              </w:rPr>
            </w:pPr>
            <w:r>
              <w:rPr>
                <w:rFonts w:eastAsia="Calibri"/>
                <w:sz w:val="28"/>
                <w:szCs w:val="28"/>
                <w:lang w:eastAsia="en-US"/>
              </w:rPr>
              <w:t xml:space="preserve">запланированный объем затрат на реализацию </w:t>
            </w:r>
            <w:r w:rsidR="00D3173B">
              <w:rPr>
                <w:rFonts w:eastAsia="Calibri"/>
                <w:sz w:val="28"/>
                <w:szCs w:val="28"/>
                <w:lang w:eastAsia="en-US"/>
              </w:rPr>
              <w:t>муниципальной программы</w:t>
            </w:r>
            <w:r>
              <w:rPr>
                <w:rFonts w:eastAsia="Calibri"/>
                <w:sz w:val="28"/>
                <w:szCs w:val="28"/>
                <w:lang w:eastAsia="en-US"/>
              </w:rPr>
              <w:t>.</w:t>
            </w:r>
          </w:p>
        </w:tc>
      </w:tr>
    </w:tbl>
    <w:p w:rsidR="00262149" w:rsidRDefault="00262149" w:rsidP="00262149">
      <w:pPr>
        <w:autoSpaceDE w:val="0"/>
        <w:autoSpaceDN w:val="0"/>
        <w:adjustRightInd w:val="0"/>
        <w:jc w:val="both"/>
        <w:rPr>
          <w:sz w:val="20"/>
          <w:szCs w:val="20"/>
        </w:rPr>
      </w:pPr>
    </w:p>
    <w:p w:rsidR="001243E9" w:rsidRDefault="001243E9" w:rsidP="00262149">
      <w:pPr>
        <w:autoSpaceDE w:val="0"/>
        <w:autoSpaceDN w:val="0"/>
        <w:adjustRightInd w:val="0"/>
        <w:jc w:val="both"/>
        <w:rPr>
          <w:sz w:val="32"/>
          <w:szCs w:val="32"/>
        </w:rPr>
      </w:pPr>
      <w:r>
        <w:rPr>
          <w:sz w:val="32"/>
          <w:szCs w:val="32"/>
        </w:rPr>
        <w:t>Степень соответствия запланированному уровню расходов (</w:t>
      </w:r>
      <w:proofErr w:type="spellStart"/>
      <w:r>
        <w:rPr>
          <w:sz w:val="32"/>
          <w:szCs w:val="32"/>
        </w:rPr>
        <w:t>И</w:t>
      </w:r>
      <w:r>
        <w:rPr>
          <w:sz w:val="32"/>
          <w:szCs w:val="32"/>
          <w:vertAlign w:val="subscript"/>
        </w:rPr>
        <w:t>финрез</w:t>
      </w:r>
      <w:proofErr w:type="spellEnd"/>
      <w:r>
        <w:rPr>
          <w:sz w:val="32"/>
          <w:szCs w:val="32"/>
          <w:vertAlign w:val="subscript"/>
        </w:rPr>
        <w:t>)</w:t>
      </w:r>
      <w:r>
        <w:rPr>
          <w:sz w:val="32"/>
          <w:szCs w:val="32"/>
        </w:rPr>
        <w:t>:</w:t>
      </w:r>
    </w:p>
    <w:p w:rsidR="00262149" w:rsidRDefault="00D3173B" w:rsidP="00262149">
      <w:pPr>
        <w:autoSpaceDE w:val="0"/>
        <w:autoSpaceDN w:val="0"/>
        <w:adjustRightInd w:val="0"/>
        <w:jc w:val="both"/>
        <w:rPr>
          <w:sz w:val="28"/>
          <w:szCs w:val="28"/>
        </w:rPr>
      </w:pPr>
      <w:r>
        <w:rPr>
          <w:sz w:val="28"/>
          <w:szCs w:val="28"/>
        </w:rPr>
        <w:t xml:space="preserve">150 000 </w:t>
      </w:r>
      <w:r w:rsidR="00262149">
        <w:rPr>
          <w:sz w:val="28"/>
          <w:szCs w:val="28"/>
        </w:rPr>
        <w:t>/</w:t>
      </w:r>
      <w:r>
        <w:rPr>
          <w:sz w:val="28"/>
          <w:szCs w:val="28"/>
        </w:rPr>
        <w:t>150 000=1</w:t>
      </w:r>
    </w:p>
    <w:p w:rsidR="001243E9" w:rsidRDefault="001243E9" w:rsidP="00262149">
      <w:pPr>
        <w:autoSpaceDE w:val="0"/>
        <w:autoSpaceDN w:val="0"/>
        <w:adjustRightInd w:val="0"/>
        <w:jc w:val="both"/>
        <w:rPr>
          <w:sz w:val="28"/>
          <w:szCs w:val="28"/>
        </w:rPr>
      </w:pPr>
      <w:r>
        <w:rPr>
          <w:sz w:val="28"/>
          <w:szCs w:val="28"/>
        </w:rPr>
        <w:t>Степень реализации мероприятий: выполнено 6 из 7. 6/7= 0,86</w:t>
      </w:r>
    </w:p>
    <w:p w:rsidR="001243E9" w:rsidRDefault="001243E9" w:rsidP="00262149">
      <w:pPr>
        <w:autoSpaceDE w:val="0"/>
        <w:autoSpaceDN w:val="0"/>
        <w:adjustRightInd w:val="0"/>
        <w:jc w:val="both"/>
        <w:rPr>
          <w:sz w:val="28"/>
          <w:szCs w:val="28"/>
        </w:rPr>
      </w:pPr>
      <w:r>
        <w:rPr>
          <w:sz w:val="28"/>
          <w:szCs w:val="28"/>
        </w:rPr>
        <w:t>Эффективность использования средств районного бюджета:</w:t>
      </w:r>
    </w:p>
    <w:p w:rsidR="001243E9" w:rsidRDefault="001243E9" w:rsidP="00262149">
      <w:pPr>
        <w:autoSpaceDE w:val="0"/>
        <w:autoSpaceDN w:val="0"/>
        <w:adjustRightInd w:val="0"/>
        <w:jc w:val="both"/>
        <w:rPr>
          <w:sz w:val="28"/>
          <w:szCs w:val="28"/>
        </w:rPr>
      </w:pPr>
      <w:r>
        <w:rPr>
          <w:sz w:val="28"/>
          <w:szCs w:val="28"/>
        </w:rPr>
        <w:t>1*0,86=0,86</w:t>
      </w:r>
    </w:p>
    <w:p w:rsidR="00262149" w:rsidRDefault="00262149" w:rsidP="00262149">
      <w:pPr>
        <w:tabs>
          <w:tab w:val="left" w:pos="1134"/>
        </w:tabs>
        <w:autoSpaceDE w:val="0"/>
        <w:autoSpaceDN w:val="0"/>
        <w:adjustRightInd w:val="0"/>
        <w:jc w:val="both"/>
        <w:rPr>
          <w:sz w:val="20"/>
          <w:szCs w:val="20"/>
          <w:lang w:eastAsia="en-US"/>
        </w:rPr>
      </w:pPr>
    </w:p>
    <w:p w:rsidR="001243E9" w:rsidRDefault="001243E9" w:rsidP="00262149">
      <w:pPr>
        <w:autoSpaceDE w:val="0"/>
        <w:autoSpaceDN w:val="0"/>
        <w:adjustRightInd w:val="0"/>
        <w:rPr>
          <w:sz w:val="32"/>
          <w:szCs w:val="32"/>
        </w:rPr>
      </w:pPr>
      <w:r>
        <w:rPr>
          <w:sz w:val="32"/>
          <w:szCs w:val="32"/>
        </w:rPr>
        <w:t>Эффективность реализации программы:</w:t>
      </w:r>
    </w:p>
    <w:p w:rsidR="00262149" w:rsidRDefault="001243E9" w:rsidP="00262149">
      <w:pPr>
        <w:autoSpaceDE w:val="0"/>
        <w:autoSpaceDN w:val="0"/>
        <w:adjustRightInd w:val="0"/>
        <w:rPr>
          <w:sz w:val="32"/>
          <w:szCs w:val="32"/>
        </w:rPr>
      </w:pPr>
      <w:r>
        <w:rPr>
          <w:sz w:val="32"/>
          <w:szCs w:val="32"/>
        </w:rPr>
        <w:t>1,7*0,86=1,5</w:t>
      </w:r>
    </w:p>
    <w:p w:rsidR="00262149" w:rsidRDefault="00262149" w:rsidP="00262149">
      <w:pPr>
        <w:autoSpaceDE w:val="0"/>
        <w:autoSpaceDN w:val="0"/>
        <w:adjustRightInd w:val="0"/>
        <w:ind w:firstLine="709"/>
        <w:jc w:val="both"/>
        <w:rPr>
          <w:sz w:val="28"/>
          <w:szCs w:val="28"/>
        </w:rPr>
      </w:pPr>
      <w:r>
        <w:rPr>
          <w:sz w:val="28"/>
          <w:szCs w:val="28"/>
        </w:rPr>
        <w:lastRenderedPageBreak/>
        <w:t>Таким образом, согласно табли</w:t>
      </w:r>
      <w:r w:rsidR="00D3173B">
        <w:rPr>
          <w:sz w:val="28"/>
          <w:szCs w:val="28"/>
        </w:rPr>
        <w:t>це 1 по итогам реализации в 2014</w:t>
      </w:r>
      <w:r>
        <w:rPr>
          <w:sz w:val="28"/>
          <w:szCs w:val="28"/>
        </w:rPr>
        <w:t xml:space="preserve"> году </w:t>
      </w:r>
      <w:r w:rsidR="00D3173B">
        <w:rPr>
          <w:sz w:val="28"/>
          <w:szCs w:val="28"/>
        </w:rPr>
        <w:t>муниципальная программа имеет высокий уровень эффективности</w:t>
      </w:r>
      <w:r w:rsidR="008C308B">
        <w:rPr>
          <w:sz w:val="28"/>
          <w:szCs w:val="28"/>
        </w:rPr>
        <w:t xml:space="preserve"> (</w:t>
      </w:r>
      <w:r w:rsidR="001243E9">
        <w:rPr>
          <w:sz w:val="28"/>
          <w:szCs w:val="28"/>
        </w:rPr>
        <w:t>1,5</w:t>
      </w:r>
      <w:r w:rsidR="005E77EC">
        <w:rPr>
          <w:sz w:val="28"/>
          <w:szCs w:val="28"/>
        </w:rPr>
        <w:t>).</w:t>
      </w:r>
    </w:p>
    <w:p w:rsidR="00262149" w:rsidRDefault="00262149" w:rsidP="00262149">
      <w:pPr>
        <w:autoSpaceDE w:val="0"/>
        <w:autoSpaceDN w:val="0"/>
        <w:adjustRightInd w:val="0"/>
        <w:ind w:firstLine="709"/>
        <w:jc w:val="right"/>
        <w:rPr>
          <w:sz w:val="20"/>
          <w:szCs w:val="20"/>
        </w:rPr>
      </w:pPr>
    </w:p>
    <w:p w:rsidR="00262149" w:rsidRDefault="002D5A3F" w:rsidP="00262149">
      <w:pPr>
        <w:autoSpaceDE w:val="0"/>
        <w:autoSpaceDN w:val="0"/>
        <w:adjustRightInd w:val="0"/>
        <w:ind w:firstLine="709"/>
        <w:jc w:val="right"/>
        <w:rPr>
          <w:sz w:val="28"/>
          <w:szCs w:val="28"/>
        </w:rPr>
      </w:pPr>
      <w:r>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262149" w:rsidTr="00262149">
        <w:tc>
          <w:tcPr>
            <w:tcW w:w="3473" w:type="dxa"/>
            <w:tcBorders>
              <w:top w:val="single" w:sz="4" w:space="0" w:color="auto"/>
              <w:left w:val="single" w:sz="4" w:space="0" w:color="auto"/>
              <w:bottom w:val="single" w:sz="4" w:space="0" w:color="auto"/>
              <w:right w:val="single" w:sz="4" w:space="0" w:color="auto"/>
            </w:tcBorders>
            <w:hideMark/>
          </w:tcPr>
          <w:p w:rsidR="00262149" w:rsidRDefault="00262149">
            <w:pPr>
              <w:autoSpaceDE w:val="0"/>
              <w:autoSpaceDN w:val="0"/>
              <w:adjustRightInd w:val="0"/>
              <w:jc w:val="center"/>
              <w:rPr>
                <w:sz w:val="28"/>
                <w:szCs w:val="28"/>
              </w:rPr>
            </w:pPr>
            <w:r>
              <w:rPr>
                <w:sz w:val="28"/>
                <w:szCs w:val="28"/>
              </w:rPr>
              <w:t>Наименование показателя</w:t>
            </w:r>
          </w:p>
        </w:tc>
        <w:tc>
          <w:tcPr>
            <w:tcW w:w="3473" w:type="dxa"/>
            <w:tcBorders>
              <w:top w:val="single" w:sz="4" w:space="0" w:color="auto"/>
              <w:left w:val="single" w:sz="4" w:space="0" w:color="auto"/>
              <w:bottom w:val="single" w:sz="4" w:space="0" w:color="auto"/>
              <w:right w:val="single" w:sz="4" w:space="0" w:color="auto"/>
            </w:tcBorders>
            <w:hideMark/>
          </w:tcPr>
          <w:p w:rsidR="00262149" w:rsidRDefault="00262149">
            <w:pPr>
              <w:autoSpaceDE w:val="0"/>
              <w:autoSpaceDN w:val="0"/>
              <w:adjustRightInd w:val="0"/>
              <w:jc w:val="center"/>
              <w:rPr>
                <w:sz w:val="28"/>
                <w:szCs w:val="28"/>
              </w:rPr>
            </w:pPr>
            <w:r>
              <w:rPr>
                <w:sz w:val="28"/>
                <w:szCs w:val="28"/>
              </w:rPr>
              <w:t>Значение показателя</w:t>
            </w:r>
          </w:p>
        </w:tc>
        <w:tc>
          <w:tcPr>
            <w:tcW w:w="3474" w:type="dxa"/>
            <w:tcBorders>
              <w:top w:val="single" w:sz="4" w:space="0" w:color="auto"/>
              <w:left w:val="single" w:sz="4" w:space="0" w:color="auto"/>
              <w:bottom w:val="single" w:sz="4" w:space="0" w:color="auto"/>
              <w:right w:val="single" w:sz="4" w:space="0" w:color="auto"/>
            </w:tcBorders>
            <w:hideMark/>
          </w:tcPr>
          <w:p w:rsidR="00262149" w:rsidRDefault="00262149">
            <w:pPr>
              <w:autoSpaceDE w:val="0"/>
              <w:autoSpaceDN w:val="0"/>
              <w:adjustRightInd w:val="0"/>
              <w:jc w:val="center"/>
              <w:rPr>
                <w:sz w:val="28"/>
                <w:szCs w:val="28"/>
              </w:rPr>
            </w:pPr>
            <w:r>
              <w:rPr>
                <w:sz w:val="28"/>
                <w:szCs w:val="28"/>
              </w:rPr>
              <w:t>Качественная оценка (уровень эффективности)</w:t>
            </w:r>
          </w:p>
        </w:tc>
      </w:tr>
      <w:tr w:rsidR="005D30DB" w:rsidTr="002632DD">
        <w:tc>
          <w:tcPr>
            <w:tcW w:w="3473" w:type="dxa"/>
            <w:vMerge w:val="restart"/>
            <w:tcBorders>
              <w:top w:val="single" w:sz="4" w:space="0" w:color="auto"/>
              <w:left w:val="single" w:sz="4" w:space="0" w:color="auto"/>
              <w:bottom w:val="single" w:sz="4" w:space="0" w:color="auto"/>
              <w:right w:val="single" w:sz="4" w:space="0" w:color="auto"/>
            </w:tcBorders>
            <w:vAlign w:val="center"/>
            <w:hideMark/>
          </w:tcPr>
          <w:p w:rsidR="005D30DB" w:rsidRDefault="005D30DB">
            <w:pPr>
              <w:autoSpaceDE w:val="0"/>
              <w:autoSpaceDN w:val="0"/>
              <w:adjustRightInd w:val="0"/>
              <w:jc w:val="center"/>
              <w:rPr>
                <w:sz w:val="28"/>
                <w:szCs w:val="28"/>
              </w:rPr>
            </w:pPr>
            <w:r>
              <w:rPr>
                <w:sz w:val="28"/>
                <w:szCs w:val="28"/>
              </w:rPr>
              <w:t>Индекс эффективности</w:t>
            </w:r>
          </w:p>
        </w:tc>
        <w:tc>
          <w:tcPr>
            <w:tcW w:w="3473" w:type="dxa"/>
            <w:tcBorders>
              <w:top w:val="single" w:sz="4" w:space="0" w:color="auto"/>
              <w:left w:val="single" w:sz="4" w:space="0" w:color="auto"/>
              <w:bottom w:val="single" w:sz="4" w:space="0" w:color="auto"/>
              <w:right w:val="single" w:sz="4" w:space="0" w:color="auto"/>
            </w:tcBorders>
            <w:hideMark/>
          </w:tcPr>
          <w:p w:rsidR="005D30DB" w:rsidRPr="003E26CE" w:rsidRDefault="005D30DB" w:rsidP="00771CD5">
            <w:r w:rsidRPr="003E26CE">
              <w:t xml:space="preserve">1,0  ≤   </w:t>
            </w:r>
            <w:proofErr w:type="spellStart"/>
            <w:r w:rsidRPr="003E26CE">
              <w:t>Иэфф</w:t>
            </w:r>
            <w:proofErr w:type="spellEnd"/>
            <w:r w:rsidRPr="003E26CE">
              <w:t xml:space="preserve">  ≤  2,0</w:t>
            </w:r>
          </w:p>
        </w:tc>
        <w:tc>
          <w:tcPr>
            <w:tcW w:w="3474" w:type="dxa"/>
            <w:tcBorders>
              <w:top w:val="single" w:sz="4" w:space="0" w:color="auto"/>
              <w:left w:val="single" w:sz="4" w:space="0" w:color="auto"/>
              <w:bottom w:val="single" w:sz="4" w:space="0" w:color="auto"/>
              <w:right w:val="single" w:sz="4" w:space="0" w:color="auto"/>
            </w:tcBorders>
            <w:vAlign w:val="center"/>
            <w:hideMark/>
          </w:tcPr>
          <w:p w:rsidR="005D30DB" w:rsidRDefault="005D30DB">
            <w:pPr>
              <w:autoSpaceDE w:val="0"/>
              <w:autoSpaceDN w:val="0"/>
              <w:adjustRightInd w:val="0"/>
              <w:jc w:val="center"/>
              <w:rPr>
                <w:sz w:val="28"/>
                <w:szCs w:val="28"/>
              </w:rPr>
            </w:pPr>
            <w:r>
              <w:rPr>
                <w:sz w:val="28"/>
                <w:szCs w:val="28"/>
              </w:rPr>
              <w:t xml:space="preserve">Высокий </w:t>
            </w:r>
          </w:p>
        </w:tc>
      </w:tr>
      <w:tr w:rsidR="005D30DB" w:rsidTr="002632DD">
        <w:tc>
          <w:tcPr>
            <w:tcW w:w="0" w:type="auto"/>
            <w:vMerge/>
            <w:tcBorders>
              <w:top w:val="single" w:sz="4" w:space="0" w:color="auto"/>
              <w:left w:val="single" w:sz="4" w:space="0" w:color="auto"/>
              <w:bottom w:val="single" w:sz="4" w:space="0" w:color="auto"/>
              <w:right w:val="single" w:sz="4" w:space="0" w:color="auto"/>
            </w:tcBorders>
            <w:vAlign w:val="center"/>
            <w:hideMark/>
          </w:tcPr>
          <w:p w:rsidR="005D30DB" w:rsidRDefault="005D30DB">
            <w:pPr>
              <w:rPr>
                <w:sz w:val="28"/>
                <w:szCs w:val="28"/>
              </w:rPr>
            </w:pPr>
          </w:p>
        </w:tc>
        <w:tc>
          <w:tcPr>
            <w:tcW w:w="3473" w:type="dxa"/>
            <w:tcBorders>
              <w:top w:val="single" w:sz="4" w:space="0" w:color="auto"/>
              <w:left w:val="single" w:sz="4" w:space="0" w:color="auto"/>
              <w:bottom w:val="single" w:sz="4" w:space="0" w:color="auto"/>
              <w:right w:val="single" w:sz="4" w:space="0" w:color="auto"/>
            </w:tcBorders>
            <w:hideMark/>
          </w:tcPr>
          <w:p w:rsidR="005D30DB" w:rsidRPr="003E26CE" w:rsidRDefault="005D30DB" w:rsidP="00771CD5">
            <w:r w:rsidRPr="003E26CE">
              <w:t xml:space="preserve">0,9  ≤   </w:t>
            </w:r>
            <w:proofErr w:type="spellStart"/>
            <w:r w:rsidRPr="003E26CE">
              <w:t>Иэфф</w:t>
            </w:r>
            <w:proofErr w:type="spellEnd"/>
            <w:r w:rsidRPr="003E26CE">
              <w:t xml:space="preserve">  ≤  1,0</w:t>
            </w:r>
          </w:p>
        </w:tc>
        <w:tc>
          <w:tcPr>
            <w:tcW w:w="3474" w:type="dxa"/>
            <w:tcBorders>
              <w:top w:val="single" w:sz="4" w:space="0" w:color="auto"/>
              <w:left w:val="single" w:sz="4" w:space="0" w:color="auto"/>
              <w:bottom w:val="single" w:sz="4" w:space="0" w:color="auto"/>
              <w:right w:val="single" w:sz="4" w:space="0" w:color="auto"/>
            </w:tcBorders>
            <w:vAlign w:val="center"/>
            <w:hideMark/>
          </w:tcPr>
          <w:p w:rsidR="005D30DB" w:rsidRDefault="005D30DB">
            <w:pPr>
              <w:autoSpaceDE w:val="0"/>
              <w:autoSpaceDN w:val="0"/>
              <w:adjustRightInd w:val="0"/>
              <w:jc w:val="center"/>
              <w:rPr>
                <w:sz w:val="28"/>
                <w:szCs w:val="28"/>
              </w:rPr>
            </w:pPr>
            <w:r>
              <w:rPr>
                <w:sz w:val="28"/>
                <w:szCs w:val="28"/>
              </w:rPr>
              <w:t>Средний</w:t>
            </w:r>
          </w:p>
        </w:tc>
      </w:tr>
      <w:tr w:rsidR="005D30DB" w:rsidTr="002632DD">
        <w:tc>
          <w:tcPr>
            <w:tcW w:w="0" w:type="auto"/>
            <w:vMerge/>
            <w:tcBorders>
              <w:top w:val="single" w:sz="4" w:space="0" w:color="auto"/>
              <w:left w:val="single" w:sz="4" w:space="0" w:color="auto"/>
              <w:bottom w:val="single" w:sz="4" w:space="0" w:color="auto"/>
              <w:right w:val="single" w:sz="4" w:space="0" w:color="auto"/>
            </w:tcBorders>
            <w:vAlign w:val="center"/>
            <w:hideMark/>
          </w:tcPr>
          <w:p w:rsidR="005D30DB" w:rsidRDefault="005D30DB">
            <w:pPr>
              <w:rPr>
                <w:sz w:val="28"/>
                <w:szCs w:val="28"/>
              </w:rPr>
            </w:pPr>
          </w:p>
        </w:tc>
        <w:tc>
          <w:tcPr>
            <w:tcW w:w="3473" w:type="dxa"/>
            <w:tcBorders>
              <w:top w:val="single" w:sz="4" w:space="0" w:color="auto"/>
              <w:left w:val="single" w:sz="4" w:space="0" w:color="auto"/>
              <w:bottom w:val="single" w:sz="4" w:space="0" w:color="auto"/>
              <w:right w:val="single" w:sz="4" w:space="0" w:color="auto"/>
            </w:tcBorders>
            <w:hideMark/>
          </w:tcPr>
          <w:p w:rsidR="005D30DB" w:rsidRPr="003E26CE" w:rsidRDefault="005D30DB" w:rsidP="00771CD5">
            <w:r w:rsidRPr="003E26CE">
              <w:t xml:space="preserve">0,6  ≤   </w:t>
            </w:r>
            <w:proofErr w:type="spellStart"/>
            <w:r w:rsidRPr="003E26CE">
              <w:t>Иэфф</w:t>
            </w:r>
            <w:proofErr w:type="spellEnd"/>
            <w:r w:rsidRPr="003E26CE">
              <w:t xml:space="preserve">  ≤  0,9</w:t>
            </w:r>
          </w:p>
        </w:tc>
        <w:tc>
          <w:tcPr>
            <w:tcW w:w="3474" w:type="dxa"/>
            <w:tcBorders>
              <w:top w:val="single" w:sz="4" w:space="0" w:color="auto"/>
              <w:left w:val="single" w:sz="4" w:space="0" w:color="auto"/>
              <w:bottom w:val="single" w:sz="4" w:space="0" w:color="auto"/>
              <w:right w:val="single" w:sz="4" w:space="0" w:color="auto"/>
            </w:tcBorders>
            <w:vAlign w:val="center"/>
            <w:hideMark/>
          </w:tcPr>
          <w:p w:rsidR="005D30DB" w:rsidRDefault="005D30DB">
            <w:pPr>
              <w:autoSpaceDE w:val="0"/>
              <w:autoSpaceDN w:val="0"/>
              <w:adjustRightInd w:val="0"/>
              <w:jc w:val="center"/>
              <w:rPr>
                <w:sz w:val="28"/>
                <w:szCs w:val="28"/>
              </w:rPr>
            </w:pPr>
            <w:r>
              <w:rPr>
                <w:sz w:val="28"/>
                <w:szCs w:val="28"/>
              </w:rPr>
              <w:t>Низкий</w:t>
            </w:r>
          </w:p>
        </w:tc>
      </w:tr>
      <w:tr w:rsidR="005D30DB" w:rsidTr="002632DD">
        <w:tc>
          <w:tcPr>
            <w:tcW w:w="0" w:type="auto"/>
            <w:vMerge/>
            <w:tcBorders>
              <w:top w:val="single" w:sz="4" w:space="0" w:color="auto"/>
              <w:left w:val="single" w:sz="4" w:space="0" w:color="auto"/>
              <w:bottom w:val="single" w:sz="4" w:space="0" w:color="auto"/>
              <w:right w:val="single" w:sz="4" w:space="0" w:color="auto"/>
            </w:tcBorders>
            <w:vAlign w:val="center"/>
            <w:hideMark/>
          </w:tcPr>
          <w:p w:rsidR="005D30DB" w:rsidRDefault="005D30DB">
            <w:pPr>
              <w:rPr>
                <w:sz w:val="28"/>
                <w:szCs w:val="28"/>
              </w:rPr>
            </w:pPr>
          </w:p>
        </w:tc>
        <w:tc>
          <w:tcPr>
            <w:tcW w:w="3473" w:type="dxa"/>
            <w:tcBorders>
              <w:top w:val="single" w:sz="4" w:space="0" w:color="auto"/>
              <w:left w:val="single" w:sz="4" w:space="0" w:color="auto"/>
              <w:bottom w:val="single" w:sz="4" w:space="0" w:color="auto"/>
              <w:right w:val="single" w:sz="4" w:space="0" w:color="auto"/>
            </w:tcBorders>
            <w:hideMark/>
          </w:tcPr>
          <w:p w:rsidR="005D30DB" w:rsidRDefault="005D30DB" w:rsidP="00771CD5">
            <w:r w:rsidRPr="003E26CE">
              <w:t xml:space="preserve">0,0  ≤   </w:t>
            </w:r>
            <w:proofErr w:type="spellStart"/>
            <w:r w:rsidRPr="003E26CE">
              <w:t>Иэфф</w:t>
            </w:r>
            <w:proofErr w:type="spellEnd"/>
            <w:r w:rsidRPr="003E26CE">
              <w:t xml:space="preserve">  ≤  0,6</w:t>
            </w:r>
          </w:p>
        </w:tc>
        <w:tc>
          <w:tcPr>
            <w:tcW w:w="3474" w:type="dxa"/>
            <w:tcBorders>
              <w:top w:val="single" w:sz="4" w:space="0" w:color="auto"/>
              <w:left w:val="single" w:sz="4" w:space="0" w:color="auto"/>
              <w:bottom w:val="single" w:sz="4" w:space="0" w:color="auto"/>
              <w:right w:val="single" w:sz="4" w:space="0" w:color="auto"/>
            </w:tcBorders>
            <w:vAlign w:val="center"/>
            <w:hideMark/>
          </w:tcPr>
          <w:p w:rsidR="005D30DB" w:rsidRDefault="005D30DB">
            <w:pPr>
              <w:autoSpaceDE w:val="0"/>
              <w:autoSpaceDN w:val="0"/>
              <w:adjustRightInd w:val="0"/>
              <w:jc w:val="center"/>
              <w:rPr>
                <w:sz w:val="28"/>
                <w:szCs w:val="28"/>
              </w:rPr>
            </w:pPr>
            <w:r>
              <w:rPr>
                <w:sz w:val="28"/>
                <w:szCs w:val="28"/>
              </w:rPr>
              <w:t>Неэффективные</w:t>
            </w:r>
          </w:p>
        </w:tc>
      </w:tr>
    </w:tbl>
    <w:p w:rsidR="00262149" w:rsidRDefault="00262149" w:rsidP="00262149">
      <w:pPr>
        <w:autoSpaceDE w:val="0"/>
        <w:autoSpaceDN w:val="0"/>
        <w:adjustRightInd w:val="0"/>
        <w:jc w:val="center"/>
        <w:rPr>
          <w:sz w:val="20"/>
          <w:szCs w:val="20"/>
        </w:rPr>
      </w:pPr>
    </w:p>
    <w:p w:rsidR="00262149" w:rsidRDefault="00262149" w:rsidP="00262149">
      <w:pPr>
        <w:numPr>
          <w:ilvl w:val="0"/>
          <w:numId w:val="2"/>
        </w:numPr>
        <w:autoSpaceDE w:val="0"/>
        <w:autoSpaceDN w:val="0"/>
        <w:adjustRightInd w:val="0"/>
        <w:ind w:left="1134" w:right="1132" w:firstLine="0"/>
        <w:jc w:val="center"/>
        <w:rPr>
          <w:sz w:val="28"/>
          <w:szCs w:val="28"/>
        </w:rPr>
      </w:pPr>
      <w:r>
        <w:rPr>
          <w:sz w:val="28"/>
          <w:szCs w:val="28"/>
        </w:rPr>
        <w:t xml:space="preserve">Предложения по дальнейшей реализации </w:t>
      </w:r>
      <w:proofErr w:type="spellStart"/>
      <w:r w:rsidR="005E77EC">
        <w:rPr>
          <w:sz w:val="28"/>
          <w:szCs w:val="28"/>
        </w:rPr>
        <w:t>муниципальной</w:t>
      </w:r>
      <w:r>
        <w:rPr>
          <w:sz w:val="28"/>
          <w:szCs w:val="28"/>
        </w:rPr>
        <w:t>программы</w:t>
      </w:r>
      <w:proofErr w:type="spellEnd"/>
    </w:p>
    <w:p w:rsidR="00262149" w:rsidRDefault="00262149" w:rsidP="00262149">
      <w:pPr>
        <w:autoSpaceDE w:val="0"/>
        <w:autoSpaceDN w:val="0"/>
        <w:adjustRightInd w:val="0"/>
        <w:ind w:right="1132"/>
        <w:jc w:val="center"/>
        <w:rPr>
          <w:sz w:val="20"/>
          <w:szCs w:val="20"/>
        </w:rPr>
      </w:pPr>
    </w:p>
    <w:p w:rsidR="00262149" w:rsidRDefault="00532875" w:rsidP="005822B2">
      <w:pPr>
        <w:autoSpaceDE w:val="0"/>
        <w:autoSpaceDN w:val="0"/>
        <w:adjustRightInd w:val="0"/>
        <w:ind w:right="-2" w:firstLine="709"/>
        <w:jc w:val="both"/>
        <w:rPr>
          <w:sz w:val="28"/>
          <w:szCs w:val="28"/>
        </w:rPr>
      </w:pPr>
      <w:r>
        <w:rPr>
          <w:sz w:val="28"/>
          <w:szCs w:val="28"/>
        </w:rPr>
        <w:t>Предлага</w:t>
      </w:r>
      <w:r w:rsidR="002D5A3F">
        <w:rPr>
          <w:sz w:val="28"/>
          <w:szCs w:val="28"/>
        </w:rPr>
        <w:t>ем</w:t>
      </w:r>
      <w:r>
        <w:rPr>
          <w:sz w:val="28"/>
          <w:szCs w:val="28"/>
        </w:rPr>
        <w:t xml:space="preserve"> реализацию муниципальной программы продолжить</w:t>
      </w:r>
      <w:r w:rsidR="005822B2">
        <w:rPr>
          <w:sz w:val="28"/>
          <w:szCs w:val="28"/>
        </w:rPr>
        <w:t xml:space="preserve"> в 2015 году</w:t>
      </w:r>
      <w:r>
        <w:rPr>
          <w:sz w:val="28"/>
          <w:szCs w:val="28"/>
        </w:rPr>
        <w:t>.</w:t>
      </w:r>
    </w:p>
    <w:p w:rsidR="005822B2" w:rsidRDefault="005822B2" w:rsidP="005822B2">
      <w:pPr>
        <w:autoSpaceDE w:val="0"/>
        <w:autoSpaceDN w:val="0"/>
        <w:adjustRightInd w:val="0"/>
        <w:ind w:right="-2" w:firstLine="709"/>
        <w:jc w:val="both"/>
        <w:rPr>
          <w:sz w:val="28"/>
          <w:szCs w:val="28"/>
        </w:rPr>
      </w:pPr>
    </w:p>
    <w:p w:rsidR="00262149" w:rsidRDefault="00262149" w:rsidP="00262149">
      <w:pPr>
        <w:rPr>
          <w:sz w:val="28"/>
          <w:szCs w:val="28"/>
        </w:rPr>
        <w:sectPr w:rsidR="00262149">
          <w:footerReference w:type="default" r:id="rId9"/>
          <w:pgSz w:w="11905" w:h="16838"/>
          <w:pgMar w:top="1134" w:right="567" w:bottom="851" w:left="1134" w:header="720" w:footer="720" w:gutter="0"/>
          <w:cols w:space="720"/>
        </w:sectPr>
      </w:pPr>
    </w:p>
    <w:p w:rsidR="00262149" w:rsidRDefault="00262149" w:rsidP="00262149">
      <w:pPr>
        <w:widowControl w:val="0"/>
        <w:autoSpaceDE w:val="0"/>
        <w:autoSpaceDN w:val="0"/>
        <w:adjustRightInd w:val="0"/>
        <w:jc w:val="right"/>
        <w:rPr>
          <w:sz w:val="28"/>
          <w:szCs w:val="28"/>
        </w:rPr>
      </w:pPr>
      <w:r>
        <w:rPr>
          <w:sz w:val="28"/>
          <w:szCs w:val="28"/>
        </w:rPr>
        <w:lastRenderedPageBreak/>
        <w:t>Форма 1 к Годовому отчету</w:t>
      </w:r>
    </w:p>
    <w:p w:rsidR="00262149" w:rsidRDefault="00262149" w:rsidP="00262149">
      <w:pPr>
        <w:widowControl w:val="0"/>
        <w:autoSpaceDE w:val="0"/>
        <w:autoSpaceDN w:val="0"/>
        <w:adjustRightInd w:val="0"/>
        <w:jc w:val="center"/>
        <w:rPr>
          <w:sz w:val="28"/>
          <w:szCs w:val="28"/>
        </w:rPr>
      </w:pPr>
    </w:p>
    <w:p w:rsidR="00262149" w:rsidRDefault="00262149" w:rsidP="00262149">
      <w:pPr>
        <w:widowControl w:val="0"/>
        <w:autoSpaceDE w:val="0"/>
        <w:autoSpaceDN w:val="0"/>
        <w:adjustRightInd w:val="0"/>
        <w:jc w:val="center"/>
        <w:rPr>
          <w:sz w:val="28"/>
          <w:szCs w:val="28"/>
        </w:rPr>
      </w:pPr>
      <w:r>
        <w:rPr>
          <w:sz w:val="28"/>
          <w:szCs w:val="28"/>
        </w:rPr>
        <w:t>Сведения</w:t>
      </w:r>
    </w:p>
    <w:p w:rsidR="00262149" w:rsidRDefault="00262149" w:rsidP="00262149">
      <w:pPr>
        <w:widowControl w:val="0"/>
        <w:autoSpaceDE w:val="0"/>
        <w:autoSpaceDN w:val="0"/>
        <w:adjustRightInd w:val="0"/>
        <w:jc w:val="center"/>
        <w:rPr>
          <w:sz w:val="28"/>
          <w:szCs w:val="28"/>
        </w:rPr>
      </w:pPr>
      <w:r>
        <w:rPr>
          <w:sz w:val="28"/>
          <w:szCs w:val="28"/>
        </w:rPr>
        <w:t xml:space="preserve">о достижении значений показателей (индикаторов) </w:t>
      </w:r>
    </w:p>
    <w:p w:rsidR="009B6256" w:rsidRDefault="009B6256" w:rsidP="00262149">
      <w:pPr>
        <w:widowControl w:val="0"/>
        <w:autoSpaceDE w:val="0"/>
        <w:autoSpaceDN w:val="0"/>
        <w:adjustRightInd w:val="0"/>
        <w:jc w:val="center"/>
        <w:rPr>
          <w:sz w:val="28"/>
          <w:szCs w:val="28"/>
        </w:rPr>
      </w:pPr>
      <w:r>
        <w:rPr>
          <w:sz w:val="28"/>
          <w:szCs w:val="28"/>
        </w:rPr>
        <w:t>муниципальной</w:t>
      </w:r>
      <w:r w:rsidR="00262149">
        <w:rPr>
          <w:sz w:val="28"/>
          <w:szCs w:val="28"/>
        </w:rPr>
        <w:t xml:space="preserve"> программы</w:t>
      </w:r>
      <w:r>
        <w:rPr>
          <w:sz w:val="28"/>
          <w:szCs w:val="28"/>
        </w:rPr>
        <w:t xml:space="preserve"> </w:t>
      </w:r>
    </w:p>
    <w:p w:rsidR="00262149" w:rsidRDefault="009B6256" w:rsidP="00262149">
      <w:pPr>
        <w:widowControl w:val="0"/>
        <w:autoSpaceDE w:val="0"/>
        <w:autoSpaceDN w:val="0"/>
        <w:adjustRightInd w:val="0"/>
        <w:jc w:val="center"/>
        <w:rPr>
          <w:sz w:val="28"/>
          <w:szCs w:val="28"/>
        </w:rPr>
      </w:pPr>
      <w:r>
        <w:rPr>
          <w:sz w:val="28"/>
          <w:szCs w:val="28"/>
        </w:rPr>
        <w:t>«Развитие и поддержка малого и среднего предпринимательства в Новосильском районе на 2014-2020 годы»</w:t>
      </w:r>
    </w:p>
    <w:p w:rsidR="00262149" w:rsidRDefault="00262149" w:rsidP="00262149">
      <w:pPr>
        <w:widowControl w:val="0"/>
        <w:autoSpaceDE w:val="0"/>
        <w:autoSpaceDN w:val="0"/>
        <w:adjustRightInd w:val="0"/>
        <w:jc w:val="center"/>
      </w:pPr>
    </w:p>
    <w:tbl>
      <w:tblPr>
        <w:tblpPr w:leftFromText="180" w:rightFromText="180" w:vertAnchor="text" w:tblpY="1"/>
        <w:tblOverlap w:val="never"/>
        <w:tblW w:w="0" w:type="auto"/>
        <w:tblLayout w:type="fixed"/>
        <w:tblCellMar>
          <w:left w:w="75" w:type="dxa"/>
          <w:right w:w="75" w:type="dxa"/>
        </w:tblCellMar>
        <w:tblLook w:val="04A0" w:firstRow="1" w:lastRow="0" w:firstColumn="1" w:lastColumn="0" w:noHBand="0" w:noVBand="1"/>
      </w:tblPr>
      <w:tblGrid>
        <w:gridCol w:w="585"/>
        <w:gridCol w:w="5369"/>
        <w:gridCol w:w="1134"/>
        <w:gridCol w:w="2160"/>
        <w:gridCol w:w="1101"/>
        <w:gridCol w:w="1275"/>
        <w:gridCol w:w="4104"/>
      </w:tblGrid>
      <w:tr w:rsidR="00262149" w:rsidTr="00262149">
        <w:trPr>
          <w:trHeight w:val="1106"/>
          <w:tblHeader/>
        </w:trPr>
        <w:tc>
          <w:tcPr>
            <w:tcW w:w="585" w:type="dxa"/>
            <w:vMerge w:val="restart"/>
            <w:tcBorders>
              <w:top w:val="single" w:sz="8" w:space="0" w:color="auto"/>
              <w:left w:val="single" w:sz="8" w:space="0" w:color="auto"/>
              <w:bottom w:val="single" w:sz="8" w:space="0" w:color="auto"/>
              <w:right w:val="single" w:sz="8" w:space="0" w:color="auto"/>
            </w:tcBorders>
            <w:hideMark/>
          </w:tcPr>
          <w:p w:rsidR="00262149" w:rsidRDefault="00262149">
            <w:pPr>
              <w:widowControl w:val="0"/>
              <w:autoSpaceDE w:val="0"/>
              <w:autoSpaceDN w:val="0"/>
              <w:adjustRightInd w:val="0"/>
            </w:pPr>
            <w:r>
              <w:t xml:space="preserve"> №</w:t>
            </w:r>
          </w:p>
        </w:tc>
        <w:tc>
          <w:tcPr>
            <w:tcW w:w="5369" w:type="dxa"/>
            <w:vMerge w:val="restart"/>
            <w:tcBorders>
              <w:top w:val="single" w:sz="8" w:space="0" w:color="auto"/>
              <w:left w:val="single" w:sz="8" w:space="0" w:color="auto"/>
              <w:bottom w:val="single" w:sz="8" w:space="0" w:color="auto"/>
              <w:right w:val="single" w:sz="8" w:space="0" w:color="auto"/>
            </w:tcBorders>
            <w:vAlign w:val="center"/>
            <w:hideMark/>
          </w:tcPr>
          <w:p w:rsidR="00262149" w:rsidRDefault="00262149">
            <w:pPr>
              <w:widowControl w:val="0"/>
              <w:autoSpaceDE w:val="0"/>
              <w:autoSpaceDN w:val="0"/>
              <w:adjustRightInd w:val="0"/>
              <w:jc w:val="center"/>
            </w:pPr>
            <w:r>
              <w:t>Показатель</w:t>
            </w:r>
          </w:p>
          <w:p w:rsidR="00262149" w:rsidRDefault="00262149">
            <w:pPr>
              <w:widowControl w:val="0"/>
              <w:autoSpaceDE w:val="0"/>
              <w:autoSpaceDN w:val="0"/>
              <w:adjustRightInd w:val="0"/>
              <w:jc w:val="center"/>
            </w:pPr>
            <w:r>
              <w:t>(индикатор)</w:t>
            </w:r>
          </w:p>
          <w:p w:rsidR="00262149" w:rsidRDefault="00262149">
            <w:pPr>
              <w:widowControl w:val="0"/>
              <w:autoSpaceDE w:val="0"/>
              <w:autoSpaceDN w:val="0"/>
              <w:adjustRightInd w:val="0"/>
              <w:jc w:val="center"/>
            </w:pPr>
            <w:r>
              <w:t>(наименование)</w:t>
            </w:r>
          </w:p>
        </w:tc>
        <w:tc>
          <w:tcPr>
            <w:tcW w:w="1134" w:type="dxa"/>
            <w:vMerge w:val="restart"/>
            <w:tcBorders>
              <w:top w:val="single" w:sz="8" w:space="0" w:color="auto"/>
              <w:left w:val="single" w:sz="8" w:space="0" w:color="auto"/>
              <w:bottom w:val="single" w:sz="8" w:space="0" w:color="auto"/>
              <w:right w:val="single" w:sz="8" w:space="0" w:color="auto"/>
            </w:tcBorders>
            <w:vAlign w:val="center"/>
            <w:hideMark/>
          </w:tcPr>
          <w:p w:rsidR="00262149" w:rsidRDefault="00262149">
            <w:pPr>
              <w:widowControl w:val="0"/>
              <w:autoSpaceDE w:val="0"/>
              <w:autoSpaceDN w:val="0"/>
              <w:adjustRightInd w:val="0"/>
              <w:jc w:val="center"/>
            </w:pPr>
            <w:r>
              <w:t>Единица</w:t>
            </w:r>
          </w:p>
          <w:p w:rsidR="00262149" w:rsidRDefault="00262149">
            <w:pPr>
              <w:widowControl w:val="0"/>
              <w:autoSpaceDE w:val="0"/>
              <w:autoSpaceDN w:val="0"/>
              <w:adjustRightInd w:val="0"/>
              <w:ind w:left="-75" w:right="-75"/>
              <w:jc w:val="center"/>
            </w:pPr>
            <w:r>
              <w:t>измерения</w:t>
            </w:r>
          </w:p>
        </w:tc>
        <w:tc>
          <w:tcPr>
            <w:tcW w:w="4536" w:type="dxa"/>
            <w:gridSpan w:val="3"/>
            <w:tcBorders>
              <w:top w:val="single" w:sz="8" w:space="0" w:color="auto"/>
              <w:left w:val="single" w:sz="8" w:space="0" w:color="auto"/>
              <w:bottom w:val="single" w:sz="8" w:space="0" w:color="auto"/>
              <w:right w:val="single" w:sz="8" w:space="0" w:color="auto"/>
            </w:tcBorders>
            <w:vAlign w:val="center"/>
            <w:hideMark/>
          </w:tcPr>
          <w:p w:rsidR="00262149" w:rsidRDefault="00262149">
            <w:pPr>
              <w:widowControl w:val="0"/>
              <w:autoSpaceDE w:val="0"/>
              <w:autoSpaceDN w:val="0"/>
              <w:adjustRightInd w:val="0"/>
              <w:jc w:val="center"/>
            </w:pPr>
            <w:r>
              <w:t>Значения показателей (индикаторов)</w:t>
            </w:r>
          </w:p>
          <w:p w:rsidR="00262149" w:rsidRDefault="00CF2E5F" w:rsidP="00CF2E5F">
            <w:pPr>
              <w:widowControl w:val="0"/>
              <w:autoSpaceDE w:val="0"/>
              <w:autoSpaceDN w:val="0"/>
              <w:adjustRightInd w:val="0"/>
              <w:jc w:val="center"/>
            </w:pPr>
            <w:r>
              <w:t>муниципальной</w:t>
            </w:r>
            <w:r w:rsidR="00262149">
              <w:t xml:space="preserve"> программы, основного мероприятия </w:t>
            </w:r>
            <w:r>
              <w:t>муниципальной</w:t>
            </w:r>
            <w:r w:rsidR="00262149">
              <w:t xml:space="preserve"> программы, подпрограммы </w:t>
            </w:r>
            <w:r>
              <w:t>муниципальной</w:t>
            </w:r>
            <w:r w:rsidR="00262149">
              <w:t xml:space="preserve"> программы</w:t>
            </w:r>
            <w:r w:rsidR="00262149">
              <w:rPr>
                <w:vertAlign w:val="superscript"/>
              </w:rPr>
              <w:t>)</w:t>
            </w:r>
          </w:p>
        </w:tc>
        <w:tc>
          <w:tcPr>
            <w:tcW w:w="4104" w:type="dxa"/>
            <w:vMerge w:val="restart"/>
            <w:tcBorders>
              <w:top w:val="single" w:sz="8" w:space="0" w:color="auto"/>
              <w:left w:val="single" w:sz="8" w:space="0" w:color="auto"/>
              <w:bottom w:val="single" w:sz="8" w:space="0" w:color="auto"/>
              <w:right w:val="single" w:sz="8" w:space="0" w:color="auto"/>
            </w:tcBorders>
            <w:vAlign w:val="center"/>
            <w:hideMark/>
          </w:tcPr>
          <w:p w:rsidR="00262149" w:rsidRDefault="00262149">
            <w:pPr>
              <w:widowControl w:val="0"/>
              <w:autoSpaceDE w:val="0"/>
              <w:autoSpaceDN w:val="0"/>
              <w:adjustRightInd w:val="0"/>
              <w:jc w:val="center"/>
            </w:pPr>
            <w:r>
              <w:t>Обоснование отклонений</w:t>
            </w:r>
          </w:p>
          <w:p w:rsidR="00262149" w:rsidRDefault="00262149">
            <w:pPr>
              <w:widowControl w:val="0"/>
              <w:autoSpaceDE w:val="0"/>
              <w:autoSpaceDN w:val="0"/>
              <w:adjustRightInd w:val="0"/>
              <w:jc w:val="center"/>
            </w:pPr>
            <w:r>
              <w:t>значений показателя</w:t>
            </w:r>
          </w:p>
          <w:p w:rsidR="00262149" w:rsidRDefault="00262149">
            <w:pPr>
              <w:widowControl w:val="0"/>
              <w:autoSpaceDE w:val="0"/>
              <w:autoSpaceDN w:val="0"/>
              <w:adjustRightInd w:val="0"/>
              <w:jc w:val="center"/>
            </w:pPr>
            <w:r>
              <w:t>(индикатора) на конец</w:t>
            </w:r>
          </w:p>
          <w:p w:rsidR="00262149" w:rsidRDefault="00262149">
            <w:pPr>
              <w:widowControl w:val="0"/>
              <w:autoSpaceDE w:val="0"/>
              <w:autoSpaceDN w:val="0"/>
              <w:adjustRightInd w:val="0"/>
              <w:jc w:val="center"/>
            </w:pPr>
            <w:r>
              <w:t>отчетного года</w:t>
            </w:r>
          </w:p>
          <w:p w:rsidR="00262149" w:rsidRDefault="00262149">
            <w:pPr>
              <w:widowControl w:val="0"/>
              <w:autoSpaceDE w:val="0"/>
              <w:autoSpaceDN w:val="0"/>
              <w:adjustRightInd w:val="0"/>
              <w:jc w:val="center"/>
            </w:pPr>
            <w:r>
              <w:t>(при наличии)</w:t>
            </w:r>
          </w:p>
        </w:tc>
      </w:tr>
      <w:tr w:rsidR="00262149" w:rsidTr="009B6256">
        <w:trPr>
          <w:trHeight w:val="400"/>
          <w:tblHeader/>
        </w:trPr>
        <w:tc>
          <w:tcPr>
            <w:tcW w:w="585" w:type="dxa"/>
            <w:vMerge/>
            <w:tcBorders>
              <w:top w:val="single" w:sz="8" w:space="0" w:color="auto"/>
              <w:left w:val="single" w:sz="8" w:space="0" w:color="auto"/>
              <w:bottom w:val="single" w:sz="8" w:space="0" w:color="auto"/>
              <w:right w:val="single" w:sz="8" w:space="0" w:color="auto"/>
            </w:tcBorders>
            <w:vAlign w:val="center"/>
            <w:hideMark/>
          </w:tcPr>
          <w:p w:rsidR="00262149" w:rsidRDefault="00262149"/>
        </w:tc>
        <w:tc>
          <w:tcPr>
            <w:tcW w:w="5369" w:type="dxa"/>
            <w:vMerge/>
            <w:tcBorders>
              <w:top w:val="single" w:sz="8" w:space="0" w:color="auto"/>
              <w:left w:val="single" w:sz="8" w:space="0" w:color="auto"/>
              <w:bottom w:val="single" w:sz="8" w:space="0" w:color="auto"/>
              <w:right w:val="single" w:sz="8" w:space="0" w:color="auto"/>
            </w:tcBorders>
            <w:vAlign w:val="center"/>
            <w:hideMark/>
          </w:tcPr>
          <w:p w:rsidR="00262149" w:rsidRDefault="00262149"/>
        </w:tc>
        <w:tc>
          <w:tcPr>
            <w:tcW w:w="1134" w:type="dxa"/>
            <w:vMerge/>
            <w:tcBorders>
              <w:top w:val="single" w:sz="8" w:space="0" w:color="auto"/>
              <w:left w:val="single" w:sz="8" w:space="0" w:color="auto"/>
              <w:bottom w:val="single" w:sz="8" w:space="0" w:color="auto"/>
              <w:right w:val="single" w:sz="8" w:space="0" w:color="auto"/>
            </w:tcBorders>
            <w:vAlign w:val="center"/>
            <w:hideMark/>
          </w:tcPr>
          <w:p w:rsidR="00262149" w:rsidRDefault="00262149"/>
        </w:tc>
        <w:tc>
          <w:tcPr>
            <w:tcW w:w="2160" w:type="dxa"/>
            <w:vMerge w:val="restart"/>
            <w:tcBorders>
              <w:top w:val="nil"/>
              <w:left w:val="single" w:sz="8" w:space="0" w:color="auto"/>
              <w:bottom w:val="single" w:sz="8" w:space="0" w:color="auto"/>
              <w:right w:val="single" w:sz="8" w:space="0" w:color="auto"/>
            </w:tcBorders>
            <w:vAlign w:val="center"/>
            <w:hideMark/>
          </w:tcPr>
          <w:p w:rsidR="00262149" w:rsidRDefault="00CF2E5F">
            <w:pPr>
              <w:widowControl w:val="0"/>
              <w:autoSpaceDE w:val="0"/>
              <w:autoSpaceDN w:val="0"/>
              <w:adjustRightInd w:val="0"/>
              <w:jc w:val="center"/>
            </w:pPr>
            <w:r>
              <w:t>год, предшествую-</w:t>
            </w:r>
            <w:proofErr w:type="spellStart"/>
            <w:r>
              <w:t>щий</w:t>
            </w:r>
            <w:proofErr w:type="spellEnd"/>
            <w:r>
              <w:t xml:space="preserve"> </w:t>
            </w:r>
            <w:proofErr w:type="gramStart"/>
            <w:r>
              <w:t>отчетному</w:t>
            </w:r>
            <w:proofErr w:type="gramEnd"/>
            <w:r>
              <w:t xml:space="preserve"> </w:t>
            </w:r>
          </w:p>
        </w:tc>
        <w:tc>
          <w:tcPr>
            <w:tcW w:w="2376" w:type="dxa"/>
            <w:gridSpan w:val="2"/>
            <w:tcBorders>
              <w:top w:val="nil"/>
              <w:left w:val="single" w:sz="8" w:space="0" w:color="auto"/>
              <w:bottom w:val="single" w:sz="8" w:space="0" w:color="auto"/>
              <w:right w:val="single" w:sz="8" w:space="0" w:color="auto"/>
            </w:tcBorders>
            <w:vAlign w:val="center"/>
            <w:hideMark/>
          </w:tcPr>
          <w:p w:rsidR="00262149" w:rsidRDefault="00262149">
            <w:pPr>
              <w:widowControl w:val="0"/>
              <w:autoSpaceDE w:val="0"/>
              <w:autoSpaceDN w:val="0"/>
              <w:adjustRightInd w:val="0"/>
              <w:jc w:val="center"/>
            </w:pPr>
            <w:r>
              <w:t>отчетный год</w:t>
            </w:r>
          </w:p>
        </w:tc>
        <w:tc>
          <w:tcPr>
            <w:tcW w:w="4104" w:type="dxa"/>
            <w:vMerge/>
            <w:tcBorders>
              <w:top w:val="single" w:sz="8" w:space="0" w:color="auto"/>
              <w:left w:val="single" w:sz="8" w:space="0" w:color="auto"/>
              <w:bottom w:val="single" w:sz="8" w:space="0" w:color="auto"/>
              <w:right w:val="single" w:sz="8" w:space="0" w:color="auto"/>
            </w:tcBorders>
            <w:vAlign w:val="center"/>
            <w:hideMark/>
          </w:tcPr>
          <w:p w:rsidR="00262149" w:rsidRDefault="00262149"/>
        </w:tc>
      </w:tr>
      <w:tr w:rsidR="00262149" w:rsidTr="009B6256">
        <w:trPr>
          <w:tblHeader/>
        </w:trPr>
        <w:tc>
          <w:tcPr>
            <w:tcW w:w="585" w:type="dxa"/>
            <w:vMerge/>
            <w:tcBorders>
              <w:top w:val="single" w:sz="8" w:space="0" w:color="auto"/>
              <w:left w:val="single" w:sz="8" w:space="0" w:color="auto"/>
              <w:bottom w:val="single" w:sz="8" w:space="0" w:color="auto"/>
              <w:right w:val="single" w:sz="8" w:space="0" w:color="auto"/>
            </w:tcBorders>
            <w:vAlign w:val="center"/>
            <w:hideMark/>
          </w:tcPr>
          <w:p w:rsidR="00262149" w:rsidRDefault="00262149"/>
        </w:tc>
        <w:tc>
          <w:tcPr>
            <w:tcW w:w="5369" w:type="dxa"/>
            <w:vMerge/>
            <w:tcBorders>
              <w:top w:val="single" w:sz="8" w:space="0" w:color="auto"/>
              <w:left w:val="single" w:sz="8" w:space="0" w:color="auto"/>
              <w:bottom w:val="single" w:sz="8" w:space="0" w:color="auto"/>
              <w:right w:val="single" w:sz="8" w:space="0" w:color="auto"/>
            </w:tcBorders>
            <w:vAlign w:val="center"/>
            <w:hideMark/>
          </w:tcPr>
          <w:p w:rsidR="00262149" w:rsidRDefault="00262149"/>
        </w:tc>
        <w:tc>
          <w:tcPr>
            <w:tcW w:w="1134" w:type="dxa"/>
            <w:vMerge/>
            <w:tcBorders>
              <w:top w:val="single" w:sz="8" w:space="0" w:color="auto"/>
              <w:left w:val="single" w:sz="8" w:space="0" w:color="auto"/>
              <w:bottom w:val="single" w:sz="8" w:space="0" w:color="auto"/>
              <w:right w:val="single" w:sz="8" w:space="0" w:color="auto"/>
            </w:tcBorders>
            <w:vAlign w:val="center"/>
            <w:hideMark/>
          </w:tcPr>
          <w:p w:rsidR="00262149" w:rsidRDefault="00262149"/>
        </w:tc>
        <w:tc>
          <w:tcPr>
            <w:tcW w:w="2160" w:type="dxa"/>
            <w:vMerge/>
            <w:tcBorders>
              <w:top w:val="nil"/>
              <w:left w:val="single" w:sz="8" w:space="0" w:color="auto"/>
              <w:bottom w:val="single" w:sz="8" w:space="0" w:color="auto"/>
              <w:right w:val="single" w:sz="8" w:space="0" w:color="auto"/>
            </w:tcBorders>
            <w:vAlign w:val="center"/>
            <w:hideMark/>
          </w:tcPr>
          <w:p w:rsidR="00262149" w:rsidRDefault="00262149"/>
        </w:tc>
        <w:tc>
          <w:tcPr>
            <w:tcW w:w="1101" w:type="dxa"/>
            <w:tcBorders>
              <w:top w:val="nil"/>
              <w:left w:val="single" w:sz="8" w:space="0" w:color="auto"/>
              <w:bottom w:val="single" w:sz="8" w:space="0" w:color="auto"/>
              <w:right w:val="single" w:sz="8" w:space="0" w:color="auto"/>
            </w:tcBorders>
            <w:vAlign w:val="center"/>
            <w:hideMark/>
          </w:tcPr>
          <w:p w:rsidR="00262149" w:rsidRDefault="00262149">
            <w:pPr>
              <w:widowControl w:val="0"/>
              <w:autoSpaceDE w:val="0"/>
              <w:autoSpaceDN w:val="0"/>
              <w:adjustRightInd w:val="0"/>
              <w:jc w:val="center"/>
            </w:pPr>
            <w:r>
              <w:t>план</w:t>
            </w:r>
          </w:p>
        </w:tc>
        <w:tc>
          <w:tcPr>
            <w:tcW w:w="1275" w:type="dxa"/>
            <w:tcBorders>
              <w:top w:val="nil"/>
              <w:left w:val="single" w:sz="8" w:space="0" w:color="auto"/>
              <w:bottom w:val="single" w:sz="8" w:space="0" w:color="auto"/>
              <w:right w:val="single" w:sz="8" w:space="0" w:color="auto"/>
            </w:tcBorders>
            <w:vAlign w:val="center"/>
            <w:hideMark/>
          </w:tcPr>
          <w:p w:rsidR="00262149" w:rsidRDefault="00262149">
            <w:pPr>
              <w:widowControl w:val="0"/>
              <w:autoSpaceDE w:val="0"/>
              <w:autoSpaceDN w:val="0"/>
              <w:adjustRightInd w:val="0"/>
              <w:jc w:val="center"/>
            </w:pPr>
            <w:r>
              <w:t>факт</w:t>
            </w:r>
          </w:p>
        </w:tc>
        <w:tc>
          <w:tcPr>
            <w:tcW w:w="4104" w:type="dxa"/>
            <w:vMerge/>
            <w:tcBorders>
              <w:top w:val="single" w:sz="8" w:space="0" w:color="auto"/>
              <w:left w:val="single" w:sz="8" w:space="0" w:color="auto"/>
              <w:bottom w:val="single" w:sz="8" w:space="0" w:color="auto"/>
              <w:right w:val="single" w:sz="8" w:space="0" w:color="auto"/>
            </w:tcBorders>
            <w:vAlign w:val="center"/>
            <w:hideMark/>
          </w:tcPr>
          <w:p w:rsidR="00262149" w:rsidRDefault="00262149"/>
        </w:tc>
      </w:tr>
      <w:tr w:rsidR="00262149" w:rsidTr="00262149">
        <w:tc>
          <w:tcPr>
            <w:tcW w:w="585" w:type="dxa"/>
            <w:tcBorders>
              <w:top w:val="nil"/>
              <w:left w:val="single" w:sz="8" w:space="0" w:color="auto"/>
              <w:bottom w:val="single" w:sz="8" w:space="0" w:color="auto"/>
              <w:right w:val="single" w:sz="8" w:space="0" w:color="auto"/>
            </w:tcBorders>
            <w:vAlign w:val="center"/>
            <w:hideMark/>
          </w:tcPr>
          <w:p w:rsidR="00262149" w:rsidRDefault="00262149">
            <w:pPr>
              <w:widowControl w:val="0"/>
              <w:autoSpaceDE w:val="0"/>
              <w:autoSpaceDN w:val="0"/>
              <w:adjustRightInd w:val="0"/>
              <w:jc w:val="center"/>
            </w:pPr>
            <w:r>
              <w:t>1</w:t>
            </w:r>
          </w:p>
        </w:tc>
        <w:tc>
          <w:tcPr>
            <w:tcW w:w="5369" w:type="dxa"/>
            <w:tcBorders>
              <w:top w:val="nil"/>
              <w:left w:val="single" w:sz="8" w:space="0" w:color="auto"/>
              <w:bottom w:val="single" w:sz="8" w:space="0" w:color="auto"/>
              <w:right w:val="single" w:sz="8" w:space="0" w:color="auto"/>
            </w:tcBorders>
            <w:vAlign w:val="center"/>
            <w:hideMark/>
          </w:tcPr>
          <w:p w:rsidR="00262149" w:rsidRDefault="00262149">
            <w:pPr>
              <w:widowControl w:val="0"/>
              <w:autoSpaceDE w:val="0"/>
              <w:autoSpaceDN w:val="0"/>
              <w:adjustRightInd w:val="0"/>
              <w:jc w:val="center"/>
            </w:pPr>
            <w:r>
              <w:t>2</w:t>
            </w:r>
          </w:p>
        </w:tc>
        <w:tc>
          <w:tcPr>
            <w:tcW w:w="1134" w:type="dxa"/>
            <w:tcBorders>
              <w:top w:val="nil"/>
              <w:left w:val="single" w:sz="8" w:space="0" w:color="auto"/>
              <w:bottom w:val="single" w:sz="8" w:space="0" w:color="auto"/>
              <w:right w:val="single" w:sz="8" w:space="0" w:color="auto"/>
            </w:tcBorders>
            <w:vAlign w:val="center"/>
            <w:hideMark/>
          </w:tcPr>
          <w:p w:rsidR="00262149" w:rsidRDefault="00262149">
            <w:pPr>
              <w:widowControl w:val="0"/>
              <w:autoSpaceDE w:val="0"/>
              <w:autoSpaceDN w:val="0"/>
              <w:adjustRightInd w:val="0"/>
              <w:jc w:val="center"/>
            </w:pPr>
            <w:r>
              <w:t>3</w:t>
            </w:r>
          </w:p>
        </w:tc>
        <w:tc>
          <w:tcPr>
            <w:tcW w:w="2160" w:type="dxa"/>
            <w:tcBorders>
              <w:top w:val="nil"/>
              <w:left w:val="single" w:sz="8" w:space="0" w:color="auto"/>
              <w:bottom w:val="single" w:sz="8" w:space="0" w:color="auto"/>
              <w:right w:val="single" w:sz="8" w:space="0" w:color="auto"/>
            </w:tcBorders>
            <w:vAlign w:val="center"/>
            <w:hideMark/>
          </w:tcPr>
          <w:p w:rsidR="00262149" w:rsidRDefault="00262149">
            <w:pPr>
              <w:widowControl w:val="0"/>
              <w:autoSpaceDE w:val="0"/>
              <w:autoSpaceDN w:val="0"/>
              <w:adjustRightInd w:val="0"/>
              <w:jc w:val="center"/>
            </w:pPr>
            <w:r>
              <w:t>4</w:t>
            </w:r>
          </w:p>
        </w:tc>
        <w:tc>
          <w:tcPr>
            <w:tcW w:w="1101" w:type="dxa"/>
            <w:tcBorders>
              <w:top w:val="nil"/>
              <w:left w:val="single" w:sz="8" w:space="0" w:color="auto"/>
              <w:bottom w:val="single" w:sz="8" w:space="0" w:color="auto"/>
              <w:right w:val="single" w:sz="8" w:space="0" w:color="auto"/>
            </w:tcBorders>
            <w:vAlign w:val="center"/>
            <w:hideMark/>
          </w:tcPr>
          <w:p w:rsidR="00262149" w:rsidRDefault="00262149">
            <w:pPr>
              <w:widowControl w:val="0"/>
              <w:autoSpaceDE w:val="0"/>
              <w:autoSpaceDN w:val="0"/>
              <w:adjustRightInd w:val="0"/>
              <w:jc w:val="center"/>
            </w:pPr>
            <w:r>
              <w:t>5</w:t>
            </w:r>
          </w:p>
        </w:tc>
        <w:tc>
          <w:tcPr>
            <w:tcW w:w="1275" w:type="dxa"/>
            <w:tcBorders>
              <w:top w:val="nil"/>
              <w:left w:val="single" w:sz="8" w:space="0" w:color="auto"/>
              <w:bottom w:val="single" w:sz="8" w:space="0" w:color="auto"/>
              <w:right w:val="single" w:sz="8" w:space="0" w:color="auto"/>
            </w:tcBorders>
            <w:vAlign w:val="center"/>
            <w:hideMark/>
          </w:tcPr>
          <w:p w:rsidR="00262149" w:rsidRDefault="00262149">
            <w:pPr>
              <w:widowControl w:val="0"/>
              <w:autoSpaceDE w:val="0"/>
              <w:autoSpaceDN w:val="0"/>
              <w:adjustRightInd w:val="0"/>
              <w:jc w:val="center"/>
            </w:pPr>
            <w:r>
              <w:t>6</w:t>
            </w:r>
          </w:p>
        </w:tc>
        <w:tc>
          <w:tcPr>
            <w:tcW w:w="4104" w:type="dxa"/>
            <w:tcBorders>
              <w:top w:val="nil"/>
              <w:left w:val="single" w:sz="8" w:space="0" w:color="auto"/>
              <w:bottom w:val="single" w:sz="8" w:space="0" w:color="auto"/>
              <w:right w:val="single" w:sz="8" w:space="0" w:color="auto"/>
            </w:tcBorders>
            <w:vAlign w:val="center"/>
            <w:hideMark/>
          </w:tcPr>
          <w:p w:rsidR="00262149" w:rsidRDefault="00262149">
            <w:pPr>
              <w:widowControl w:val="0"/>
              <w:autoSpaceDE w:val="0"/>
              <w:autoSpaceDN w:val="0"/>
              <w:adjustRightInd w:val="0"/>
              <w:jc w:val="center"/>
            </w:pPr>
            <w:r>
              <w:t>7</w:t>
            </w:r>
          </w:p>
        </w:tc>
      </w:tr>
      <w:tr w:rsidR="00262149" w:rsidTr="009B6256">
        <w:trPr>
          <w:trHeight w:val="130"/>
        </w:trPr>
        <w:tc>
          <w:tcPr>
            <w:tcW w:w="585" w:type="dxa"/>
            <w:tcBorders>
              <w:top w:val="nil"/>
              <w:left w:val="single" w:sz="8" w:space="0" w:color="auto"/>
              <w:bottom w:val="single" w:sz="8" w:space="0" w:color="auto"/>
              <w:right w:val="single" w:sz="8" w:space="0" w:color="auto"/>
            </w:tcBorders>
            <w:hideMark/>
          </w:tcPr>
          <w:p w:rsidR="00262149" w:rsidRDefault="00262149">
            <w:pPr>
              <w:widowControl w:val="0"/>
              <w:autoSpaceDE w:val="0"/>
              <w:autoSpaceDN w:val="0"/>
              <w:adjustRightInd w:val="0"/>
            </w:pPr>
            <w:r>
              <w:t>1</w:t>
            </w:r>
          </w:p>
        </w:tc>
        <w:tc>
          <w:tcPr>
            <w:tcW w:w="5369" w:type="dxa"/>
            <w:tcBorders>
              <w:top w:val="nil"/>
              <w:left w:val="single" w:sz="8" w:space="0" w:color="auto"/>
              <w:bottom w:val="single" w:sz="8" w:space="0" w:color="auto"/>
              <w:right w:val="single" w:sz="8" w:space="0" w:color="auto"/>
            </w:tcBorders>
            <w:hideMark/>
          </w:tcPr>
          <w:p w:rsidR="00262149" w:rsidRDefault="00262149" w:rsidP="009B6256">
            <w:pPr>
              <w:widowControl w:val="0"/>
              <w:autoSpaceDE w:val="0"/>
              <w:autoSpaceDN w:val="0"/>
              <w:adjustRightInd w:val="0"/>
            </w:pPr>
            <w:r>
              <w:t xml:space="preserve">Количество </w:t>
            </w:r>
            <w:r w:rsidR="009B6256">
              <w:t>субъектов МСП</w:t>
            </w:r>
          </w:p>
        </w:tc>
        <w:tc>
          <w:tcPr>
            <w:tcW w:w="1134" w:type="dxa"/>
            <w:tcBorders>
              <w:top w:val="nil"/>
              <w:left w:val="single" w:sz="8" w:space="0" w:color="auto"/>
              <w:bottom w:val="single" w:sz="8" w:space="0" w:color="auto"/>
              <w:right w:val="single" w:sz="8" w:space="0" w:color="auto"/>
            </w:tcBorders>
            <w:hideMark/>
          </w:tcPr>
          <w:p w:rsidR="00262149" w:rsidRDefault="00262149">
            <w:pPr>
              <w:widowControl w:val="0"/>
              <w:autoSpaceDE w:val="0"/>
              <w:autoSpaceDN w:val="0"/>
              <w:adjustRightInd w:val="0"/>
            </w:pPr>
            <w:r>
              <w:t>единиц</w:t>
            </w:r>
          </w:p>
        </w:tc>
        <w:tc>
          <w:tcPr>
            <w:tcW w:w="2160" w:type="dxa"/>
            <w:tcBorders>
              <w:top w:val="nil"/>
              <w:left w:val="single" w:sz="8" w:space="0" w:color="auto"/>
              <w:bottom w:val="single" w:sz="8" w:space="0" w:color="auto"/>
              <w:right w:val="single" w:sz="8" w:space="0" w:color="auto"/>
            </w:tcBorders>
            <w:hideMark/>
          </w:tcPr>
          <w:p w:rsidR="00262149" w:rsidRDefault="009B6256">
            <w:pPr>
              <w:widowControl w:val="0"/>
              <w:autoSpaceDE w:val="0"/>
              <w:autoSpaceDN w:val="0"/>
              <w:adjustRightInd w:val="0"/>
              <w:jc w:val="center"/>
            </w:pPr>
            <w:r>
              <w:t>161</w:t>
            </w:r>
          </w:p>
        </w:tc>
        <w:tc>
          <w:tcPr>
            <w:tcW w:w="1101" w:type="dxa"/>
            <w:tcBorders>
              <w:top w:val="nil"/>
              <w:left w:val="single" w:sz="8" w:space="0" w:color="auto"/>
              <w:bottom w:val="single" w:sz="8" w:space="0" w:color="auto"/>
              <w:right w:val="single" w:sz="8" w:space="0" w:color="auto"/>
            </w:tcBorders>
            <w:hideMark/>
          </w:tcPr>
          <w:p w:rsidR="00262149" w:rsidRDefault="00DA4322">
            <w:pPr>
              <w:widowControl w:val="0"/>
              <w:autoSpaceDE w:val="0"/>
              <w:autoSpaceDN w:val="0"/>
              <w:adjustRightInd w:val="0"/>
              <w:jc w:val="center"/>
            </w:pPr>
            <w:r>
              <w:t>162</w:t>
            </w:r>
          </w:p>
        </w:tc>
        <w:tc>
          <w:tcPr>
            <w:tcW w:w="1275" w:type="dxa"/>
            <w:tcBorders>
              <w:top w:val="nil"/>
              <w:left w:val="single" w:sz="8" w:space="0" w:color="auto"/>
              <w:bottom w:val="single" w:sz="8" w:space="0" w:color="auto"/>
              <w:right w:val="single" w:sz="8" w:space="0" w:color="auto"/>
            </w:tcBorders>
          </w:tcPr>
          <w:p w:rsidR="00262149" w:rsidRDefault="00F552D1">
            <w:pPr>
              <w:widowControl w:val="0"/>
              <w:tabs>
                <w:tab w:val="left" w:pos="450"/>
                <w:tab w:val="center" w:pos="562"/>
              </w:tabs>
              <w:autoSpaceDE w:val="0"/>
              <w:autoSpaceDN w:val="0"/>
              <w:adjustRightInd w:val="0"/>
              <w:jc w:val="center"/>
            </w:pPr>
            <w:r>
              <w:t>165</w:t>
            </w:r>
          </w:p>
        </w:tc>
        <w:tc>
          <w:tcPr>
            <w:tcW w:w="4104" w:type="dxa"/>
            <w:tcBorders>
              <w:top w:val="nil"/>
              <w:left w:val="single" w:sz="8" w:space="0" w:color="auto"/>
              <w:bottom w:val="single" w:sz="8" w:space="0" w:color="auto"/>
              <w:right w:val="single" w:sz="8" w:space="0" w:color="auto"/>
            </w:tcBorders>
          </w:tcPr>
          <w:p w:rsidR="00262149" w:rsidRDefault="00F552D1">
            <w:pPr>
              <w:widowControl w:val="0"/>
              <w:autoSpaceDE w:val="0"/>
              <w:autoSpaceDN w:val="0"/>
              <w:adjustRightInd w:val="0"/>
            </w:pPr>
            <w:r>
              <w:t>Примечание</w:t>
            </w:r>
            <w:proofErr w:type="gramStart"/>
            <w:r>
              <w:t xml:space="preserve"> :</w:t>
            </w:r>
            <w:proofErr w:type="gramEnd"/>
            <w:r>
              <w:t>145</w:t>
            </w:r>
            <w:r w:rsidR="00E81DAA">
              <w:t xml:space="preserve"> ИП, 20 организаций</w:t>
            </w:r>
          </w:p>
        </w:tc>
      </w:tr>
      <w:tr w:rsidR="00262149" w:rsidTr="009B6256">
        <w:trPr>
          <w:trHeight w:val="60"/>
        </w:trPr>
        <w:tc>
          <w:tcPr>
            <w:tcW w:w="585" w:type="dxa"/>
            <w:tcBorders>
              <w:top w:val="nil"/>
              <w:left w:val="single" w:sz="8" w:space="0" w:color="auto"/>
              <w:bottom w:val="single" w:sz="8" w:space="0" w:color="auto"/>
              <w:right w:val="single" w:sz="8" w:space="0" w:color="auto"/>
            </w:tcBorders>
            <w:hideMark/>
          </w:tcPr>
          <w:p w:rsidR="00262149" w:rsidRDefault="00262149">
            <w:pPr>
              <w:widowControl w:val="0"/>
              <w:autoSpaceDE w:val="0"/>
              <w:autoSpaceDN w:val="0"/>
              <w:adjustRightInd w:val="0"/>
            </w:pPr>
            <w:r>
              <w:t>2</w:t>
            </w:r>
          </w:p>
        </w:tc>
        <w:tc>
          <w:tcPr>
            <w:tcW w:w="5369" w:type="dxa"/>
            <w:tcBorders>
              <w:top w:val="nil"/>
              <w:left w:val="single" w:sz="8" w:space="0" w:color="auto"/>
              <w:bottom w:val="single" w:sz="8" w:space="0" w:color="auto"/>
              <w:right w:val="single" w:sz="8" w:space="0" w:color="auto"/>
            </w:tcBorders>
            <w:hideMark/>
          </w:tcPr>
          <w:p w:rsidR="00262149" w:rsidRDefault="009B6256">
            <w:pPr>
              <w:widowControl w:val="0"/>
              <w:autoSpaceDE w:val="0"/>
              <w:autoSpaceDN w:val="0"/>
              <w:adjustRightInd w:val="0"/>
            </w:pPr>
            <w:r>
              <w:t>Увеличение количества субъектов МСП в расчёте на 10 тыс. населения</w:t>
            </w:r>
            <w:r w:rsidR="00262149">
              <w:t xml:space="preserve"> </w:t>
            </w:r>
          </w:p>
        </w:tc>
        <w:tc>
          <w:tcPr>
            <w:tcW w:w="1134" w:type="dxa"/>
            <w:tcBorders>
              <w:top w:val="nil"/>
              <w:left w:val="single" w:sz="8" w:space="0" w:color="auto"/>
              <w:bottom w:val="single" w:sz="8" w:space="0" w:color="auto"/>
              <w:right w:val="single" w:sz="8" w:space="0" w:color="auto"/>
            </w:tcBorders>
            <w:hideMark/>
          </w:tcPr>
          <w:p w:rsidR="00262149" w:rsidRDefault="00262149">
            <w:r>
              <w:t>единиц</w:t>
            </w:r>
          </w:p>
        </w:tc>
        <w:tc>
          <w:tcPr>
            <w:tcW w:w="2160" w:type="dxa"/>
            <w:tcBorders>
              <w:top w:val="nil"/>
              <w:left w:val="single" w:sz="8" w:space="0" w:color="auto"/>
              <w:bottom w:val="single" w:sz="8" w:space="0" w:color="auto"/>
              <w:right w:val="single" w:sz="8" w:space="0" w:color="auto"/>
            </w:tcBorders>
          </w:tcPr>
          <w:p w:rsidR="00262149" w:rsidRDefault="009B6256">
            <w:pPr>
              <w:widowControl w:val="0"/>
              <w:autoSpaceDE w:val="0"/>
              <w:autoSpaceDN w:val="0"/>
              <w:adjustRightInd w:val="0"/>
              <w:jc w:val="center"/>
            </w:pPr>
            <w:r>
              <w:t>х</w:t>
            </w:r>
          </w:p>
        </w:tc>
        <w:tc>
          <w:tcPr>
            <w:tcW w:w="1101" w:type="dxa"/>
            <w:tcBorders>
              <w:top w:val="nil"/>
              <w:left w:val="single" w:sz="8" w:space="0" w:color="auto"/>
              <w:bottom w:val="single" w:sz="8" w:space="0" w:color="auto"/>
              <w:right w:val="single" w:sz="8" w:space="0" w:color="auto"/>
            </w:tcBorders>
            <w:hideMark/>
          </w:tcPr>
          <w:p w:rsidR="00262149" w:rsidRDefault="00DA4322">
            <w:pPr>
              <w:widowControl w:val="0"/>
              <w:autoSpaceDE w:val="0"/>
              <w:autoSpaceDN w:val="0"/>
              <w:adjustRightInd w:val="0"/>
              <w:jc w:val="center"/>
            </w:pPr>
            <w:r>
              <w:t>0,6</w:t>
            </w:r>
          </w:p>
        </w:tc>
        <w:tc>
          <w:tcPr>
            <w:tcW w:w="1275" w:type="dxa"/>
            <w:tcBorders>
              <w:top w:val="nil"/>
              <w:left w:val="single" w:sz="8" w:space="0" w:color="auto"/>
              <w:bottom w:val="single" w:sz="8" w:space="0" w:color="auto"/>
              <w:right w:val="single" w:sz="8" w:space="0" w:color="auto"/>
            </w:tcBorders>
          </w:tcPr>
          <w:p w:rsidR="00262149" w:rsidRDefault="001243E9">
            <w:pPr>
              <w:widowControl w:val="0"/>
              <w:autoSpaceDE w:val="0"/>
              <w:autoSpaceDN w:val="0"/>
              <w:adjustRightInd w:val="0"/>
              <w:jc w:val="center"/>
            </w:pPr>
            <w:r>
              <w:t>3,72</w:t>
            </w:r>
          </w:p>
        </w:tc>
        <w:tc>
          <w:tcPr>
            <w:tcW w:w="4104" w:type="dxa"/>
            <w:tcBorders>
              <w:top w:val="nil"/>
              <w:left w:val="single" w:sz="8" w:space="0" w:color="auto"/>
              <w:bottom w:val="single" w:sz="8" w:space="0" w:color="auto"/>
              <w:right w:val="single" w:sz="8" w:space="0" w:color="auto"/>
            </w:tcBorders>
          </w:tcPr>
          <w:p w:rsidR="00DA4322" w:rsidRDefault="00DA4322" w:rsidP="00DA4322">
            <w:pPr>
              <w:widowControl w:val="0"/>
              <w:autoSpaceDE w:val="0"/>
              <w:autoSpaceDN w:val="0"/>
              <w:adjustRightInd w:val="0"/>
            </w:pPr>
            <w:r>
              <w:t xml:space="preserve">Значение показателя по оценке </w:t>
            </w:r>
          </w:p>
          <w:p w:rsidR="00262149" w:rsidRDefault="00DA4322" w:rsidP="00DA4322">
            <w:pPr>
              <w:widowControl w:val="0"/>
              <w:autoSpaceDE w:val="0"/>
              <w:autoSpaceDN w:val="0"/>
              <w:adjustRightInd w:val="0"/>
            </w:pPr>
            <w:r>
              <w:t xml:space="preserve">(в соответствии с методикой расчета  </w:t>
            </w:r>
            <w:proofErr w:type="spellStart"/>
            <w:r>
              <w:t>Орелстат</w:t>
            </w:r>
            <w:proofErr w:type="spellEnd"/>
            <w:r>
              <w:t xml:space="preserve"> представит данные </w:t>
            </w:r>
            <w:r>
              <w:br/>
              <w:t>в апреле-мае 2015 года)</w:t>
            </w:r>
          </w:p>
        </w:tc>
      </w:tr>
      <w:tr w:rsidR="00262149" w:rsidTr="009B6256">
        <w:trPr>
          <w:trHeight w:val="60"/>
        </w:trPr>
        <w:tc>
          <w:tcPr>
            <w:tcW w:w="585" w:type="dxa"/>
            <w:tcBorders>
              <w:top w:val="nil"/>
              <w:left w:val="single" w:sz="8" w:space="0" w:color="auto"/>
              <w:bottom w:val="single" w:sz="8" w:space="0" w:color="auto"/>
              <w:right w:val="single" w:sz="8" w:space="0" w:color="auto"/>
            </w:tcBorders>
            <w:hideMark/>
          </w:tcPr>
          <w:p w:rsidR="00262149" w:rsidRDefault="00262149">
            <w:pPr>
              <w:widowControl w:val="0"/>
              <w:autoSpaceDE w:val="0"/>
              <w:autoSpaceDN w:val="0"/>
              <w:adjustRightInd w:val="0"/>
            </w:pPr>
            <w:r>
              <w:t>3</w:t>
            </w:r>
          </w:p>
        </w:tc>
        <w:tc>
          <w:tcPr>
            <w:tcW w:w="5369" w:type="dxa"/>
            <w:tcBorders>
              <w:top w:val="nil"/>
              <w:left w:val="single" w:sz="8" w:space="0" w:color="auto"/>
              <w:bottom w:val="single" w:sz="8" w:space="0" w:color="auto"/>
              <w:right w:val="single" w:sz="8" w:space="0" w:color="auto"/>
            </w:tcBorders>
            <w:hideMark/>
          </w:tcPr>
          <w:p w:rsidR="00262149" w:rsidRDefault="00262149" w:rsidP="009B6256">
            <w:pPr>
              <w:widowControl w:val="0"/>
              <w:autoSpaceDE w:val="0"/>
              <w:autoSpaceDN w:val="0"/>
              <w:adjustRightInd w:val="0"/>
            </w:pPr>
            <w:r>
              <w:t xml:space="preserve">Количество </w:t>
            </w:r>
            <w:r w:rsidR="009B6256">
              <w:t>вновь зарегистрированных субъектов МСП</w:t>
            </w:r>
          </w:p>
        </w:tc>
        <w:tc>
          <w:tcPr>
            <w:tcW w:w="1134" w:type="dxa"/>
            <w:tcBorders>
              <w:top w:val="nil"/>
              <w:left w:val="single" w:sz="8" w:space="0" w:color="auto"/>
              <w:bottom w:val="single" w:sz="8" w:space="0" w:color="auto"/>
              <w:right w:val="single" w:sz="8" w:space="0" w:color="auto"/>
            </w:tcBorders>
            <w:hideMark/>
          </w:tcPr>
          <w:p w:rsidR="00262149" w:rsidRDefault="00262149">
            <w:r>
              <w:t>единиц</w:t>
            </w:r>
          </w:p>
        </w:tc>
        <w:tc>
          <w:tcPr>
            <w:tcW w:w="2160" w:type="dxa"/>
            <w:tcBorders>
              <w:top w:val="nil"/>
              <w:left w:val="single" w:sz="8" w:space="0" w:color="auto"/>
              <w:bottom w:val="single" w:sz="8" w:space="0" w:color="auto"/>
              <w:right w:val="single" w:sz="8" w:space="0" w:color="auto"/>
            </w:tcBorders>
            <w:hideMark/>
          </w:tcPr>
          <w:p w:rsidR="00262149" w:rsidRDefault="009B6256">
            <w:pPr>
              <w:widowControl w:val="0"/>
              <w:autoSpaceDE w:val="0"/>
              <w:autoSpaceDN w:val="0"/>
              <w:adjustRightInd w:val="0"/>
              <w:jc w:val="center"/>
            </w:pPr>
            <w:r>
              <w:t>2</w:t>
            </w:r>
          </w:p>
        </w:tc>
        <w:tc>
          <w:tcPr>
            <w:tcW w:w="1101" w:type="dxa"/>
            <w:tcBorders>
              <w:top w:val="nil"/>
              <w:left w:val="single" w:sz="8" w:space="0" w:color="auto"/>
              <w:bottom w:val="single" w:sz="8" w:space="0" w:color="auto"/>
              <w:right w:val="single" w:sz="8" w:space="0" w:color="auto"/>
            </w:tcBorders>
            <w:hideMark/>
          </w:tcPr>
          <w:p w:rsidR="00262149" w:rsidRDefault="00DA4322">
            <w:pPr>
              <w:widowControl w:val="0"/>
              <w:autoSpaceDE w:val="0"/>
              <w:autoSpaceDN w:val="0"/>
              <w:adjustRightInd w:val="0"/>
              <w:jc w:val="center"/>
            </w:pPr>
            <w:r>
              <w:t>1</w:t>
            </w:r>
          </w:p>
        </w:tc>
        <w:tc>
          <w:tcPr>
            <w:tcW w:w="1275" w:type="dxa"/>
            <w:tcBorders>
              <w:top w:val="nil"/>
              <w:left w:val="single" w:sz="8" w:space="0" w:color="auto"/>
              <w:bottom w:val="single" w:sz="8" w:space="0" w:color="auto"/>
              <w:right w:val="single" w:sz="8" w:space="0" w:color="auto"/>
            </w:tcBorders>
          </w:tcPr>
          <w:p w:rsidR="00262149" w:rsidRDefault="005E77EC">
            <w:pPr>
              <w:widowControl w:val="0"/>
              <w:autoSpaceDE w:val="0"/>
              <w:autoSpaceDN w:val="0"/>
              <w:adjustRightInd w:val="0"/>
              <w:jc w:val="center"/>
            </w:pPr>
            <w:r>
              <w:t>1</w:t>
            </w:r>
          </w:p>
        </w:tc>
        <w:tc>
          <w:tcPr>
            <w:tcW w:w="4104" w:type="dxa"/>
            <w:tcBorders>
              <w:top w:val="nil"/>
              <w:left w:val="single" w:sz="8" w:space="0" w:color="auto"/>
              <w:bottom w:val="single" w:sz="8" w:space="0" w:color="auto"/>
              <w:right w:val="single" w:sz="8" w:space="0" w:color="auto"/>
            </w:tcBorders>
          </w:tcPr>
          <w:p w:rsidR="00262149" w:rsidRDefault="00F552D1">
            <w:pPr>
              <w:widowControl w:val="0"/>
              <w:autoSpaceDE w:val="0"/>
              <w:autoSpaceDN w:val="0"/>
              <w:adjustRightInd w:val="0"/>
            </w:pPr>
            <w:r>
              <w:t>Примечание: 11 ИП</w:t>
            </w:r>
          </w:p>
        </w:tc>
      </w:tr>
      <w:tr w:rsidR="00262149" w:rsidTr="009B6256">
        <w:trPr>
          <w:trHeight w:val="60"/>
        </w:trPr>
        <w:tc>
          <w:tcPr>
            <w:tcW w:w="585" w:type="dxa"/>
            <w:tcBorders>
              <w:top w:val="nil"/>
              <w:left w:val="single" w:sz="8" w:space="0" w:color="auto"/>
              <w:bottom w:val="single" w:sz="8" w:space="0" w:color="auto"/>
              <w:right w:val="single" w:sz="8" w:space="0" w:color="auto"/>
            </w:tcBorders>
            <w:hideMark/>
          </w:tcPr>
          <w:p w:rsidR="00262149" w:rsidRDefault="00262149">
            <w:pPr>
              <w:widowControl w:val="0"/>
              <w:autoSpaceDE w:val="0"/>
              <w:autoSpaceDN w:val="0"/>
              <w:adjustRightInd w:val="0"/>
            </w:pPr>
            <w:r>
              <w:t>4</w:t>
            </w:r>
          </w:p>
        </w:tc>
        <w:tc>
          <w:tcPr>
            <w:tcW w:w="5369" w:type="dxa"/>
            <w:tcBorders>
              <w:top w:val="nil"/>
              <w:left w:val="single" w:sz="8" w:space="0" w:color="auto"/>
              <w:bottom w:val="single" w:sz="8" w:space="0" w:color="auto"/>
              <w:right w:val="single" w:sz="8" w:space="0" w:color="auto"/>
            </w:tcBorders>
            <w:hideMark/>
          </w:tcPr>
          <w:p w:rsidR="00262149" w:rsidRDefault="009B6256">
            <w:pPr>
              <w:widowControl w:val="0"/>
              <w:autoSpaceDE w:val="0"/>
              <w:autoSpaceDN w:val="0"/>
              <w:adjustRightInd w:val="0"/>
            </w:pPr>
            <w:r>
              <w:t>Количество субъектов МСП, которым оказана финансовая поддержка</w:t>
            </w:r>
          </w:p>
        </w:tc>
        <w:tc>
          <w:tcPr>
            <w:tcW w:w="1134" w:type="dxa"/>
            <w:tcBorders>
              <w:top w:val="nil"/>
              <w:left w:val="single" w:sz="8" w:space="0" w:color="auto"/>
              <w:bottom w:val="single" w:sz="8" w:space="0" w:color="auto"/>
              <w:right w:val="single" w:sz="8" w:space="0" w:color="auto"/>
            </w:tcBorders>
            <w:hideMark/>
          </w:tcPr>
          <w:p w:rsidR="00262149" w:rsidRDefault="00262149">
            <w:r>
              <w:t>единиц</w:t>
            </w:r>
          </w:p>
        </w:tc>
        <w:tc>
          <w:tcPr>
            <w:tcW w:w="2160" w:type="dxa"/>
            <w:tcBorders>
              <w:top w:val="nil"/>
              <w:left w:val="single" w:sz="8" w:space="0" w:color="auto"/>
              <w:bottom w:val="single" w:sz="8" w:space="0" w:color="auto"/>
              <w:right w:val="single" w:sz="8" w:space="0" w:color="auto"/>
            </w:tcBorders>
          </w:tcPr>
          <w:p w:rsidR="00262149" w:rsidRDefault="009B6256">
            <w:pPr>
              <w:widowControl w:val="0"/>
              <w:autoSpaceDE w:val="0"/>
              <w:autoSpaceDN w:val="0"/>
              <w:adjustRightInd w:val="0"/>
              <w:jc w:val="center"/>
            </w:pPr>
            <w:r>
              <w:t>2</w:t>
            </w:r>
          </w:p>
        </w:tc>
        <w:tc>
          <w:tcPr>
            <w:tcW w:w="1101" w:type="dxa"/>
            <w:tcBorders>
              <w:top w:val="nil"/>
              <w:left w:val="single" w:sz="8" w:space="0" w:color="auto"/>
              <w:bottom w:val="single" w:sz="8" w:space="0" w:color="auto"/>
              <w:right w:val="single" w:sz="8" w:space="0" w:color="auto"/>
            </w:tcBorders>
            <w:hideMark/>
          </w:tcPr>
          <w:p w:rsidR="00262149" w:rsidRDefault="00DA4322">
            <w:pPr>
              <w:widowControl w:val="0"/>
              <w:autoSpaceDE w:val="0"/>
              <w:autoSpaceDN w:val="0"/>
              <w:adjustRightInd w:val="0"/>
              <w:jc w:val="center"/>
            </w:pPr>
            <w:r>
              <w:t>1</w:t>
            </w:r>
          </w:p>
        </w:tc>
        <w:tc>
          <w:tcPr>
            <w:tcW w:w="1275" w:type="dxa"/>
            <w:tcBorders>
              <w:top w:val="nil"/>
              <w:left w:val="single" w:sz="8" w:space="0" w:color="auto"/>
              <w:bottom w:val="single" w:sz="8" w:space="0" w:color="auto"/>
              <w:right w:val="single" w:sz="8" w:space="0" w:color="auto"/>
            </w:tcBorders>
          </w:tcPr>
          <w:p w:rsidR="00262149" w:rsidRDefault="00F552D1">
            <w:pPr>
              <w:widowControl w:val="0"/>
              <w:autoSpaceDE w:val="0"/>
              <w:autoSpaceDN w:val="0"/>
              <w:adjustRightInd w:val="0"/>
              <w:jc w:val="center"/>
            </w:pPr>
            <w:r>
              <w:t>1</w:t>
            </w:r>
          </w:p>
        </w:tc>
        <w:tc>
          <w:tcPr>
            <w:tcW w:w="4104" w:type="dxa"/>
            <w:tcBorders>
              <w:top w:val="nil"/>
              <w:left w:val="single" w:sz="8" w:space="0" w:color="auto"/>
              <w:bottom w:val="single" w:sz="8" w:space="0" w:color="auto"/>
              <w:right w:val="single" w:sz="8" w:space="0" w:color="auto"/>
            </w:tcBorders>
          </w:tcPr>
          <w:p w:rsidR="00262149" w:rsidRDefault="00F552D1">
            <w:pPr>
              <w:widowControl w:val="0"/>
              <w:autoSpaceDE w:val="0"/>
              <w:autoSpaceDN w:val="0"/>
              <w:adjustRightInd w:val="0"/>
            </w:pPr>
            <w:r>
              <w:t>Примечание: ПО «Новосиль»</w:t>
            </w:r>
          </w:p>
        </w:tc>
      </w:tr>
      <w:tr w:rsidR="00262149" w:rsidTr="00262149">
        <w:trPr>
          <w:trHeight w:val="76"/>
        </w:trPr>
        <w:tc>
          <w:tcPr>
            <w:tcW w:w="585" w:type="dxa"/>
            <w:tcBorders>
              <w:top w:val="nil"/>
              <w:left w:val="single" w:sz="8" w:space="0" w:color="auto"/>
              <w:bottom w:val="single" w:sz="8" w:space="0" w:color="auto"/>
              <w:right w:val="single" w:sz="8" w:space="0" w:color="auto"/>
            </w:tcBorders>
            <w:hideMark/>
          </w:tcPr>
          <w:p w:rsidR="00262149" w:rsidRDefault="00262149">
            <w:pPr>
              <w:widowControl w:val="0"/>
              <w:autoSpaceDE w:val="0"/>
              <w:autoSpaceDN w:val="0"/>
              <w:adjustRightInd w:val="0"/>
            </w:pPr>
            <w:r>
              <w:t>5</w:t>
            </w:r>
          </w:p>
        </w:tc>
        <w:tc>
          <w:tcPr>
            <w:tcW w:w="5369" w:type="dxa"/>
            <w:tcBorders>
              <w:top w:val="nil"/>
              <w:left w:val="single" w:sz="8" w:space="0" w:color="auto"/>
              <w:bottom w:val="single" w:sz="8" w:space="0" w:color="auto"/>
              <w:right w:val="single" w:sz="8" w:space="0" w:color="auto"/>
            </w:tcBorders>
            <w:hideMark/>
          </w:tcPr>
          <w:p w:rsidR="00262149" w:rsidRDefault="009B6256">
            <w:pPr>
              <w:widowControl w:val="0"/>
              <w:autoSpaceDE w:val="0"/>
              <w:autoSpaceDN w:val="0"/>
              <w:adjustRightInd w:val="0"/>
            </w:pPr>
            <w:r>
              <w:t>Количество нормативных правовых актов</w:t>
            </w:r>
          </w:p>
        </w:tc>
        <w:tc>
          <w:tcPr>
            <w:tcW w:w="1134" w:type="dxa"/>
            <w:tcBorders>
              <w:top w:val="nil"/>
              <w:left w:val="single" w:sz="8" w:space="0" w:color="auto"/>
              <w:bottom w:val="single" w:sz="8" w:space="0" w:color="auto"/>
              <w:right w:val="single" w:sz="8" w:space="0" w:color="auto"/>
            </w:tcBorders>
            <w:hideMark/>
          </w:tcPr>
          <w:p w:rsidR="00262149" w:rsidRDefault="00262149">
            <w:r>
              <w:t>единиц</w:t>
            </w:r>
          </w:p>
        </w:tc>
        <w:tc>
          <w:tcPr>
            <w:tcW w:w="2160" w:type="dxa"/>
            <w:tcBorders>
              <w:top w:val="nil"/>
              <w:left w:val="single" w:sz="8" w:space="0" w:color="auto"/>
              <w:bottom w:val="single" w:sz="8" w:space="0" w:color="auto"/>
              <w:right w:val="single" w:sz="8" w:space="0" w:color="auto"/>
            </w:tcBorders>
          </w:tcPr>
          <w:p w:rsidR="00262149" w:rsidRDefault="009B6256">
            <w:pPr>
              <w:widowControl w:val="0"/>
              <w:autoSpaceDE w:val="0"/>
              <w:autoSpaceDN w:val="0"/>
              <w:adjustRightInd w:val="0"/>
              <w:jc w:val="center"/>
            </w:pPr>
            <w:r>
              <w:t>2</w:t>
            </w:r>
          </w:p>
        </w:tc>
        <w:tc>
          <w:tcPr>
            <w:tcW w:w="1101" w:type="dxa"/>
            <w:tcBorders>
              <w:top w:val="nil"/>
              <w:left w:val="single" w:sz="8" w:space="0" w:color="auto"/>
              <w:bottom w:val="single" w:sz="8" w:space="0" w:color="auto"/>
              <w:right w:val="single" w:sz="8" w:space="0" w:color="auto"/>
            </w:tcBorders>
          </w:tcPr>
          <w:p w:rsidR="00262149" w:rsidRDefault="009B6256">
            <w:pPr>
              <w:widowControl w:val="0"/>
              <w:autoSpaceDE w:val="0"/>
              <w:autoSpaceDN w:val="0"/>
              <w:adjustRightInd w:val="0"/>
              <w:jc w:val="center"/>
            </w:pPr>
            <w:r>
              <w:t>3</w:t>
            </w:r>
          </w:p>
        </w:tc>
        <w:tc>
          <w:tcPr>
            <w:tcW w:w="1275" w:type="dxa"/>
            <w:tcBorders>
              <w:top w:val="nil"/>
              <w:left w:val="single" w:sz="8" w:space="0" w:color="auto"/>
              <w:bottom w:val="single" w:sz="8" w:space="0" w:color="auto"/>
              <w:right w:val="single" w:sz="8" w:space="0" w:color="auto"/>
            </w:tcBorders>
          </w:tcPr>
          <w:p w:rsidR="00262149" w:rsidRDefault="00D46CE9">
            <w:pPr>
              <w:widowControl w:val="0"/>
              <w:autoSpaceDE w:val="0"/>
              <w:autoSpaceDN w:val="0"/>
              <w:adjustRightInd w:val="0"/>
              <w:jc w:val="center"/>
            </w:pPr>
            <w:r>
              <w:t>3</w:t>
            </w:r>
          </w:p>
        </w:tc>
        <w:tc>
          <w:tcPr>
            <w:tcW w:w="4104" w:type="dxa"/>
            <w:tcBorders>
              <w:top w:val="nil"/>
              <w:left w:val="single" w:sz="8" w:space="0" w:color="auto"/>
              <w:bottom w:val="single" w:sz="8" w:space="0" w:color="auto"/>
              <w:right w:val="single" w:sz="8" w:space="0" w:color="auto"/>
            </w:tcBorders>
          </w:tcPr>
          <w:p w:rsidR="00262149" w:rsidRDefault="00262149">
            <w:pPr>
              <w:widowControl w:val="0"/>
              <w:autoSpaceDE w:val="0"/>
              <w:autoSpaceDN w:val="0"/>
              <w:adjustRightInd w:val="0"/>
            </w:pPr>
          </w:p>
        </w:tc>
      </w:tr>
      <w:tr w:rsidR="00262149" w:rsidTr="009B6256">
        <w:trPr>
          <w:trHeight w:val="80"/>
        </w:trPr>
        <w:tc>
          <w:tcPr>
            <w:tcW w:w="585" w:type="dxa"/>
            <w:tcBorders>
              <w:top w:val="nil"/>
              <w:left w:val="single" w:sz="8" w:space="0" w:color="auto"/>
              <w:bottom w:val="single" w:sz="8" w:space="0" w:color="auto"/>
              <w:right w:val="single" w:sz="8" w:space="0" w:color="auto"/>
            </w:tcBorders>
            <w:hideMark/>
          </w:tcPr>
          <w:p w:rsidR="00262149" w:rsidRDefault="00262149">
            <w:pPr>
              <w:widowControl w:val="0"/>
              <w:autoSpaceDE w:val="0"/>
              <w:autoSpaceDN w:val="0"/>
              <w:adjustRightInd w:val="0"/>
            </w:pPr>
            <w:r>
              <w:t>6</w:t>
            </w:r>
          </w:p>
        </w:tc>
        <w:tc>
          <w:tcPr>
            <w:tcW w:w="5369" w:type="dxa"/>
            <w:tcBorders>
              <w:top w:val="nil"/>
              <w:left w:val="single" w:sz="8" w:space="0" w:color="auto"/>
              <w:bottom w:val="single" w:sz="8" w:space="0" w:color="auto"/>
              <w:right w:val="single" w:sz="8" w:space="0" w:color="auto"/>
            </w:tcBorders>
            <w:hideMark/>
          </w:tcPr>
          <w:p w:rsidR="00262149" w:rsidRDefault="00DA4322">
            <w:pPr>
              <w:widowControl w:val="0"/>
              <w:autoSpaceDE w:val="0"/>
              <w:autoSpaceDN w:val="0"/>
              <w:adjustRightInd w:val="0"/>
            </w:pPr>
            <w:r>
              <w:t>Количество проведенных мероприятий</w:t>
            </w:r>
          </w:p>
        </w:tc>
        <w:tc>
          <w:tcPr>
            <w:tcW w:w="1134" w:type="dxa"/>
            <w:tcBorders>
              <w:top w:val="nil"/>
              <w:left w:val="single" w:sz="8" w:space="0" w:color="auto"/>
              <w:bottom w:val="single" w:sz="8" w:space="0" w:color="auto"/>
              <w:right w:val="single" w:sz="8" w:space="0" w:color="auto"/>
            </w:tcBorders>
            <w:hideMark/>
          </w:tcPr>
          <w:p w:rsidR="00262149" w:rsidRDefault="00262149">
            <w:r>
              <w:t>единиц</w:t>
            </w:r>
          </w:p>
        </w:tc>
        <w:tc>
          <w:tcPr>
            <w:tcW w:w="2160" w:type="dxa"/>
            <w:tcBorders>
              <w:top w:val="nil"/>
              <w:left w:val="single" w:sz="8" w:space="0" w:color="auto"/>
              <w:bottom w:val="single" w:sz="8" w:space="0" w:color="auto"/>
              <w:right w:val="single" w:sz="8" w:space="0" w:color="auto"/>
            </w:tcBorders>
          </w:tcPr>
          <w:p w:rsidR="00262149" w:rsidRDefault="00DA4322">
            <w:pPr>
              <w:widowControl w:val="0"/>
              <w:autoSpaceDE w:val="0"/>
              <w:autoSpaceDN w:val="0"/>
              <w:adjustRightInd w:val="0"/>
              <w:jc w:val="center"/>
            </w:pPr>
            <w:r>
              <w:t>1</w:t>
            </w:r>
          </w:p>
        </w:tc>
        <w:tc>
          <w:tcPr>
            <w:tcW w:w="1101" w:type="dxa"/>
            <w:tcBorders>
              <w:top w:val="nil"/>
              <w:left w:val="single" w:sz="8" w:space="0" w:color="auto"/>
              <w:bottom w:val="single" w:sz="8" w:space="0" w:color="auto"/>
              <w:right w:val="single" w:sz="8" w:space="0" w:color="auto"/>
            </w:tcBorders>
            <w:hideMark/>
          </w:tcPr>
          <w:p w:rsidR="00262149" w:rsidRDefault="00DA4322">
            <w:pPr>
              <w:widowControl w:val="0"/>
              <w:autoSpaceDE w:val="0"/>
              <w:autoSpaceDN w:val="0"/>
              <w:adjustRightInd w:val="0"/>
              <w:jc w:val="center"/>
            </w:pPr>
            <w:r>
              <w:t>1</w:t>
            </w:r>
          </w:p>
        </w:tc>
        <w:tc>
          <w:tcPr>
            <w:tcW w:w="1275" w:type="dxa"/>
            <w:tcBorders>
              <w:top w:val="nil"/>
              <w:left w:val="single" w:sz="8" w:space="0" w:color="auto"/>
              <w:bottom w:val="single" w:sz="8" w:space="0" w:color="auto"/>
              <w:right w:val="single" w:sz="8" w:space="0" w:color="auto"/>
            </w:tcBorders>
          </w:tcPr>
          <w:p w:rsidR="00262149" w:rsidRDefault="000D42EE">
            <w:pPr>
              <w:widowControl w:val="0"/>
              <w:autoSpaceDE w:val="0"/>
              <w:autoSpaceDN w:val="0"/>
              <w:adjustRightInd w:val="0"/>
              <w:jc w:val="center"/>
            </w:pPr>
            <w:r>
              <w:t>0</w:t>
            </w:r>
          </w:p>
        </w:tc>
        <w:tc>
          <w:tcPr>
            <w:tcW w:w="4104" w:type="dxa"/>
            <w:tcBorders>
              <w:top w:val="nil"/>
              <w:left w:val="single" w:sz="8" w:space="0" w:color="auto"/>
              <w:bottom w:val="single" w:sz="8" w:space="0" w:color="auto"/>
              <w:right w:val="single" w:sz="8" w:space="0" w:color="auto"/>
            </w:tcBorders>
            <w:hideMark/>
          </w:tcPr>
          <w:p w:rsidR="00262149" w:rsidRDefault="00262149">
            <w:pPr>
              <w:widowControl w:val="0"/>
              <w:autoSpaceDE w:val="0"/>
              <w:autoSpaceDN w:val="0"/>
              <w:adjustRightInd w:val="0"/>
            </w:pPr>
          </w:p>
        </w:tc>
      </w:tr>
    </w:tbl>
    <w:p w:rsidR="00DA4322" w:rsidRDefault="00DA4322" w:rsidP="00262149">
      <w:pPr>
        <w:widowControl w:val="0"/>
        <w:autoSpaceDE w:val="0"/>
        <w:autoSpaceDN w:val="0"/>
        <w:adjustRightInd w:val="0"/>
        <w:jc w:val="right"/>
        <w:outlineLvl w:val="2"/>
        <w:rPr>
          <w:sz w:val="28"/>
          <w:szCs w:val="28"/>
        </w:rPr>
      </w:pPr>
      <w:bookmarkStart w:id="0" w:name="Par1703"/>
      <w:bookmarkEnd w:id="0"/>
    </w:p>
    <w:p w:rsidR="00DA4322" w:rsidRDefault="00DA4322" w:rsidP="00262149">
      <w:pPr>
        <w:widowControl w:val="0"/>
        <w:autoSpaceDE w:val="0"/>
        <w:autoSpaceDN w:val="0"/>
        <w:adjustRightInd w:val="0"/>
        <w:jc w:val="right"/>
        <w:outlineLvl w:val="2"/>
        <w:rPr>
          <w:sz w:val="28"/>
          <w:szCs w:val="28"/>
        </w:rPr>
      </w:pPr>
    </w:p>
    <w:p w:rsidR="00DA4322" w:rsidRDefault="00DA4322" w:rsidP="00262149">
      <w:pPr>
        <w:widowControl w:val="0"/>
        <w:autoSpaceDE w:val="0"/>
        <w:autoSpaceDN w:val="0"/>
        <w:adjustRightInd w:val="0"/>
        <w:jc w:val="right"/>
        <w:outlineLvl w:val="2"/>
        <w:rPr>
          <w:sz w:val="28"/>
          <w:szCs w:val="28"/>
        </w:rPr>
      </w:pPr>
    </w:p>
    <w:p w:rsidR="000D42EE" w:rsidRDefault="000D42EE" w:rsidP="00262149">
      <w:pPr>
        <w:widowControl w:val="0"/>
        <w:autoSpaceDE w:val="0"/>
        <w:autoSpaceDN w:val="0"/>
        <w:adjustRightInd w:val="0"/>
        <w:jc w:val="right"/>
        <w:outlineLvl w:val="2"/>
        <w:rPr>
          <w:sz w:val="28"/>
          <w:szCs w:val="28"/>
        </w:rPr>
      </w:pPr>
    </w:p>
    <w:p w:rsidR="000D42EE" w:rsidRDefault="000D42EE" w:rsidP="00262149">
      <w:pPr>
        <w:widowControl w:val="0"/>
        <w:autoSpaceDE w:val="0"/>
        <w:autoSpaceDN w:val="0"/>
        <w:adjustRightInd w:val="0"/>
        <w:jc w:val="right"/>
        <w:outlineLvl w:val="2"/>
        <w:rPr>
          <w:sz w:val="28"/>
          <w:szCs w:val="28"/>
        </w:rPr>
      </w:pPr>
    </w:p>
    <w:p w:rsidR="00DA4322" w:rsidRDefault="00DA4322" w:rsidP="00262149">
      <w:pPr>
        <w:widowControl w:val="0"/>
        <w:autoSpaceDE w:val="0"/>
        <w:autoSpaceDN w:val="0"/>
        <w:adjustRightInd w:val="0"/>
        <w:jc w:val="right"/>
        <w:outlineLvl w:val="2"/>
        <w:rPr>
          <w:sz w:val="28"/>
          <w:szCs w:val="28"/>
        </w:rPr>
      </w:pPr>
    </w:p>
    <w:p w:rsidR="00DA4322" w:rsidRDefault="00DA4322" w:rsidP="00262149">
      <w:pPr>
        <w:widowControl w:val="0"/>
        <w:autoSpaceDE w:val="0"/>
        <w:autoSpaceDN w:val="0"/>
        <w:adjustRightInd w:val="0"/>
        <w:jc w:val="right"/>
        <w:outlineLvl w:val="2"/>
        <w:rPr>
          <w:sz w:val="28"/>
          <w:szCs w:val="28"/>
        </w:rPr>
      </w:pPr>
    </w:p>
    <w:p w:rsidR="00262149" w:rsidRDefault="00DA4322" w:rsidP="00262149">
      <w:pPr>
        <w:widowControl w:val="0"/>
        <w:autoSpaceDE w:val="0"/>
        <w:autoSpaceDN w:val="0"/>
        <w:adjustRightInd w:val="0"/>
        <w:jc w:val="right"/>
        <w:outlineLvl w:val="2"/>
        <w:rPr>
          <w:sz w:val="28"/>
          <w:szCs w:val="28"/>
        </w:rPr>
      </w:pPr>
      <w:r>
        <w:rPr>
          <w:sz w:val="28"/>
          <w:szCs w:val="28"/>
        </w:rPr>
        <w:t>Фо</w:t>
      </w:r>
      <w:r w:rsidR="00262149">
        <w:rPr>
          <w:sz w:val="28"/>
          <w:szCs w:val="28"/>
        </w:rPr>
        <w:t>рма 2 к Годовому отчету</w:t>
      </w:r>
    </w:p>
    <w:p w:rsidR="00262149" w:rsidRDefault="00262149" w:rsidP="00262149">
      <w:pPr>
        <w:widowControl w:val="0"/>
        <w:autoSpaceDE w:val="0"/>
        <w:autoSpaceDN w:val="0"/>
        <w:adjustRightInd w:val="0"/>
        <w:jc w:val="center"/>
        <w:rPr>
          <w:sz w:val="28"/>
          <w:szCs w:val="28"/>
        </w:rPr>
      </w:pPr>
      <w:bookmarkStart w:id="1" w:name="Par1705"/>
      <w:bookmarkEnd w:id="1"/>
    </w:p>
    <w:p w:rsidR="00CF2E5F" w:rsidRDefault="00262149" w:rsidP="00CF2E5F">
      <w:pPr>
        <w:widowControl w:val="0"/>
        <w:autoSpaceDE w:val="0"/>
        <w:autoSpaceDN w:val="0"/>
        <w:adjustRightInd w:val="0"/>
        <w:jc w:val="center"/>
        <w:rPr>
          <w:sz w:val="28"/>
          <w:szCs w:val="28"/>
        </w:rPr>
      </w:pPr>
      <w:r>
        <w:rPr>
          <w:sz w:val="28"/>
          <w:szCs w:val="28"/>
        </w:rPr>
        <w:t xml:space="preserve">Сведения о степени выполнения </w:t>
      </w:r>
      <w:r w:rsidR="00CF2E5F">
        <w:rPr>
          <w:sz w:val="28"/>
          <w:szCs w:val="28"/>
        </w:rPr>
        <w:t>муниципальной</w:t>
      </w:r>
      <w:r>
        <w:rPr>
          <w:sz w:val="28"/>
          <w:szCs w:val="28"/>
        </w:rPr>
        <w:t xml:space="preserve"> программы</w:t>
      </w:r>
      <w:r w:rsidR="00CF2E5F">
        <w:rPr>
          <w:sz w:val="28"/>
          <w:szCs w:val="28"/>
        </w:rPr>
        <w:t xml:space="preserve"> </w:t>
      </w:r>
    </w:p>
    <w:p w:rsidR="00CF2E5F" w:rsidRDefault="00CF2E5F" w:rsidP="00CF2E5F">
      <w:pPr>
        <w:widowControl w:val="0"/>
        <w:autoSpaceDE w:val="0"/>
        <w:autoSpaceDN w:val="0"/>
        <w:adjustRightInd w:val="0"/>
        <w:jc w:val="center"/>
        <w:rPr>
          <w:sz w:val="28"/>
          <w:szCs w:val="28"/>
        </w:rPr>
      </w:pPr>
      <w:r>
        <w:rPr>
          <w:sz w:val="28"/>
          <w:szCs w:val="28"/>
        </w:rPr>
        <w:t>«Развитие и поддержка малого и среднего предпринимательства в Новосильском районе на 2014-2020 годы»</w:t>
      </w:r>
    </w:p>
    <w:p w:rsidR="00262149" w:rsidRDefault="00262149" w:rsidP="00262149">
      <w:pPr>
        <w:widowControl w:val="0"/>
        <w:autoSpaceDE w:val="0"/>
        <w:autoSpaceDN w:val="0"/>
        <w:adjustRightInd w:val="0"/>
        <w:jc w:val="center"/>
        <w:rPr>
          <w:sz w:val="28"/>
          <w:szCs w:val="28"/>
        </w:rPr>
      </w:pPr>
    </w:p>
    <w:tbl>
      <w:tblPr>
        <w:tblW w:w="15630" w:type="dxa"/>
        <w:tblInd w:w="75" w:type="dxa"/>
        <w:tblLayout w:type="fixed"/>
        <w:tblCellMar>
          <w:left w:w="75" w:type="dxa"/>
          <w:right w:w="75" w:type="dxa"/>
        </w:tblCellMar>
        <w:tblLook w:val="04A0" w:firstRow="1" w:lastRow="0" w:firstColumn="1" w:lastColumn="0" w:noHBand="0" w:noVBand="1"/>
      </w:tblPr>
      <w:tblGrid>
        <w:gridCol w:w="3263"/>
        <w:gridCol w:w="2552"/>
        <w:gridCol w:w="900"/>
        <w:gridCol w:w="900"/>
        <w:gridCol w:w="900"/>
        <w:gridCol w:w="900"/>
        <w:gridCol w:w="2070"/>
        <w:gridCol w:w="1985"/>
        <w:gridCol w:w="2160"/>
      </w:tblGrid>
      <w:tr w:rsidR="00262149" w:rsidTr="00CF2E5F">
        <w:trPr>
          <w:trHeight w:val="480"/>
          <w:tblHeader/>
        </w:trPr>
        <w:tc>
          <w:tcPr>
            <w:tcW w:w="3263" w:type="dxa"/>
            <w:vMerge w:val="restart"/>
            <w:tcBorders>
              <w:top w:val="single" w:sz="8" w:space="0" w:color="auto"/>
              <w:left w:val="single" w:sz="8" w:space="0" w:color="auto"/>
              <w:bottom w:val="single" w:sz="8" w:space="0" w:color="auto"/>
              <w:right w:val="single" w:sz="8" w:space="0" w:color="auto"/>
            </w:tcBorders>
            <w:vAlign w:val="center"/>
            <w:hideMark/>
          </w:tcPr>
          <w:p w:rsidR="00262149" w:rsidRDefault="00262149" w:rsidP="00CF2E5F">
            <w:pPr>
              <w:widowControl w:val="0"/>
              <w:autoSpaceDE w:val="0"/>
              <w:autoSpaceDN w:val="0"/>
              <w:adjustRightInd w:val="0"/>
              <w:ind w:left="-75" w:right="-30"/>
              <w:jc w:val="center"/>
              <w:rPr>
                <w:sz w:val="22"/>
                <w:szCs w:val="22"/>
              </w:rPr>
            </w:pPr>
            <w:r>
              <w:rPr>
                <w:sz w:val="22"/>
                <w:szCs w:val="22"/>
              </w:rPr>
              <w:t xml:space="preserve">Наименование основного мероприятия </w:t>
            </w:r>
            <w:r w:rsidR="00CF2E5F">
              <w:rPr>
                <w:sz w:val="22"/>
                <w:szCs w:val="22"/>
              </w:rPr>
              <w:t>муниципальной</w:t>
            </w:r>
            <w:r>
              <w:rPr>
                <w:sz w:val="22"/>
                <w:szCs w:val="22"/>
              </w:rPr>
              <w:t xml:space="preserve"> программы, подпрограммы </w:t>
            </w:r>
            <w:r w:rsidR="00CF2E5F">
              <w:rPr>
                <w:sz w:val="22"/>
                <w:szCs w:val="22"/>
              </w:rPr>
              <w:t>муниципальной</w:t>
            </w:r>
            <w:r>
              <w:rPr>
                <w:sz w:val="22"/>
                <w:szCs w:val="22"/>
              </w:rPr>
              <w:t xml:space="preserve"> программы, основного мероприятия подпрогр</w:t>
            </w:r>
            <w:r w:rsidR="00CF2E5F">
              <w:rPr>
                <w:sz w:val="22"/>
                <w:szCs w:val="22"/>
              </w:rPr>
              <w:t>аммы</w:t>
            </w:r>
          </w:p>
        </w:tc>
        <w:tc>
          <w:tcPr>
            <w:tcW w:w="2552" w:type="dxa"/>
            <w:vMerge w:val="restart"/>
            <w:tcBorders>
              <w:top w:val="single" w:sz="8" w:space="0" w:color="auto"/>
              <w:left w:val="single" w:sz="8" w:space="0" w:color="auto"/>
              <w:bottom w:val="single" w:sz="8" w:space="0" w:color="auto"/>
              <w:right w:val="single" w:sz="8" w:space="0" w:color="auto"/>
            </w:tcBorders>
            <w:vAlign w:val="center"/>
            <w:hideMark/>
          </w:tcPr>
          <w:p w:rsidR="00262149" w:rsidRDefault="00262149">
            <w:pPr>
              <w:widowControl w:val="0"/>
              <w:autoSpaceDE w:val="0"/>
              <w:autoSpaceDN w:val="0"/>
              <w:adjustRightInd w:val="0"/>
              <w:jc w:val="center"/>
              <w:rPr>
                <w:sz w:val="22"/>
                <w:szCs w:val="22"/>
              </w:rPr>
            </w:pPr>
            <w:r>
              <w:rPr>
                <w:sz w:val="22"/>
                <w:szCs w:val="22"/>
              </w:rPr>
              <w:t>Ответственный</w:t>
            </w:r>
          </w:p>
          <w:p w:rsidR="00262149" w:rsidRDefault="00262149">
            <w:pPr>
              <w:widowControl w:val="0"/>
              <w:autoSpaceDE w:val="0"/>
              <w:autoSpaceDN w:val="0"/>
              <w:adjustRightInd w:val="0"/>
              <w:jc w:val="center"/>
              <w:rPr>
                <w:sz w:val="22"/>
                <w:szCs w:val="22"/>
              </w:rPr>
            </w:pPr>
            <w:r>
              <w:rPr>
                <w:sz w:val="22"/>
                <w:szCs w:val="22"/>
              </w:rPr>
              <w:t>исполнитель</w:t>
            </w:r>
          </w:p>
        </w:tc>
        <w:tc>
          <w:tcPr>
            <w:tcW w:w="1800" w:type="dxa"/>
            <w:gridSpan w:val="2"/>
            <w:tcBorders>
              <w:top w:val="single" w:sz="8" w:space="0" w:color="auto"/>
              <w:left w:val="single" w:sz="8" w:space="0" w:color="auto"/>
              <w:bottom w:val="single" w:sz="8" w:space="0" w:color="auto"/>
              <w:right w:val="single" w:sz="8" w:space="0" w:color="auto"/>
            </w:tcBorders>
            <w:vAlign w:val="center"/>
            <w:hideMark/>
          </w:tcPr>
          <w:p w:rsidR="00262149" w:rsidRDefault="00262149">
            <w:pPr>
              <w:widowControl w:val="0"/>
              <w:autoSpaceDE w:val="0"/>
              <w:autoSpaceDN w:val="0"/>
              <w:adjustRightInd w:val="0"/>
              <w:jc w:val="center"/>
              <w:rPr>
                <w:sz w:val="22"/>
                <w:szCs w:val="22"/>
              </w:rPr>
            </w:pPr>
            <w:r>
              <w:rPr>
                <w:sz w:val="22"/>
                <w:szCs w:val="22"/>
              </w:rPr>
              <w:t>Плановый срок</w:t>
            </w:r>
          </w:p>
        </w:tc>
        <w:tc>
          <w:tcPr>
            <w:tcW w:w="1800" w:type="dxa"/>
            <w:gridSpan w:val="2"/>
            <w:tcBorders>
              <w:top w:val="single" w:sz="8" w:space="0" w:color="auto"/>
              <w:left w:val="single" w:sz="8" w:space="0" w:color="auto"/>
              <w:bottom w:val="single" w:sz="8" w:space="0" w:color="auto"/>
              <w:right w:val="single" w:sz="8" w:space="0" w:color="auto"/>
            </w:tcBorders>
            <w:vAlign w:val="center"/>
            <w:hideMark/>
          </w:tcPr>
          <w:p w:rsidR="00262149" w:rsidRDefault="00262149">
            <w:pPr>
              <w:widowControl w:val="0"/>
              <w:autoSpaceDE w:val="0"/>
              <w:autoSpaceDN w:val="0"/>
              <w:adjustRightInd w:val="0"/>
              <w:jc w:val="center"/>
              <w:rPr>
                <w:sz w:val="22"/>
                <w:szCs w:val="22"/>
              </w:rPr>
            </w:pPr>
            <w:r>
              <w:rPr>
                <w:sz w:val="22"/>
                <w:szCs w:val="22"/>
              </w:rPr>
              <w:t>Фактический</w:t>
            </w:r>
          </w:p>
          <w:p w:rsidR="00262149" w:rsidRDefault="00262149">
            <w:pPr>
              <w:widowControl w:val="0"/>
              <w:autoSpaceDE w:val="0"/>
              <w:autoSpaceDN w:val="0"/>
              <w:adjustRightInd w:val="0"/>
              <w:jc w:val="center"/>
              <w:rPr>
                <w:sz w:val="22"/>
                <w:szCs w:val="22"/>
              </w:rPr>
            </w:pPr>
            <w:r>
              <w:rPr>
                <w:sz w:val="22"/>
                <w:szCs w:val="22"/>
              </w:rPr>
              <w:t>срок</w:t>
            </w:r>
          </w:p>
        </w:tc>
        <w:tc>
          <w:tcPr>
            <w:tcW w:w="4055" w:type="dxa"/>
            <w:gridSpan w:val="2"/>
            <w:tcBorders>
              <w:top w:val="single" w:sz="8" w:space="0" w:color="auto"/>
              <w:left w:val="single" w:sz="8" w:space="0" w:color="auto"/>
              <w:bottom w:val="single" w:sz="8" w:space="0" w:color="auto"/>
              <w:right w:val="single" w:sz="8" w:space="0" w:color="auto"/>
            </w:tcBorders>
            <w:vAlign w:val="center"/>
            <w:hideMark/>
          </w:tcPr>
          <w:p w:rsidR="00262149" w:rsidRDefault="00262149">
            <w:pPr>
              <w:widowControl w:val="0"/>
              <w:autoSpaceDE w:val="0"/>
              <w:autoSpaceDN w:val="0"/>
              <w:adjustRightInd w:val="0"/>
              <w:jc w:val="center"/>
              <w:rPr>
                <w:sz w:val="22"/>
                <w:szCs w:val="22"/>
              </w:rPr>
            </w:pPr>
            <w:r>
              <w:rPr>
                <w:sz w:val="22"/>
                <w:szCs w:val="22"/>
              </w:rPr>
              <w:t>Результаты</w:t>
            </w:r>
          </w:p>
        </w:tc>
        <w:tc>
          <w:tcPr>
            <w:tcW w:w="2160" w:type="dxa"/>
            <w:vMerge w:val="restart"/>
            <w:tcBorders>
              <w:top w:val="single" w:sz="8" w:space="0" w:color="auto"/>
              <w:left w:val="single" w:sz="8" w:space="0" w:color="auto"/>
              <w:bottom w:val="single" w:sz="8" w:space="0" w:color="auto"/>
              <w:right w:val="single" w:sz="8" w:space="0" w:color="auto"/>
            </w:tcBorders>
            <w:vAlign w:val="center"/>
            <w:hideMark/>
          </w:tcPr>
          <w:p w:rsidR="00262149" w:rsidRDefault="00262149">
            <w:pPr>
              <w:widowControl w:val="0"/>
              <w:autoSpaceDE w:val="0"/>
              <w:autoSpaceDN w:val="0"/>
              <w:adjustRightInd w:val="0"/>
              <w:jc w:val="center"/>
              <w:rPr>
                <w:sz w:val="22"/>
                <w:szCs w:val="22"/>
              </w:rPr>
            </w:pPr>
            <w:r>
              <w:rPr>
                <w:sz w:val="22"/>
                <w:szCs w:val="22"/>
              </w:rPr>
              <w:t>Проблемы,</w:t>
            </w:r>
          </w:p>
          <w:p w:rsidR="00262149" w:rsidRDefault="00262149">
            <w:pPr>
              <w:widowControl w:val="0"/>
              <w:autoSpaceDE w:val="0"/>
              <w:autoSpaceDN w:val="0"/>
              <w:adjustRightInd w:val="0"/>
              <w:jc w:val="center"/>
              <w:rPr>
                <w:sz w:val="22"/>
                <w:szCs w:val="22"/>
              </w:rPr>
            </w:pPr>
            <w:r>
              <w:rPr>
                <w:sz w:val="22"/>
                <w:szCs w:val="22"/>
              </w:rPr>
              <w:t>возникшие</w:t>
            </w:r>
          </w:p>
          <w:p w:rsidR="00262149" w:rsidRDefault="00262149">
            <w:pPr>
              <w:widowControl w:val="0"/>
              <w:autoSpaceDE w:val="0"/>
              <w:autoSpaceDN w:val="0"/>
              <w:adjustRightInd w:val="0"/>
              <w:jc w:val="center"/>
              <w:rPr>
                <w:sz w:val="22"/>
                <w:szCs w:val="22"/>
              </w:rPr>
            </w:pPr>
            <w:r>
              <w:rPr>
                <w:sz w:val="22"/>
                <w:szCs w:val="22"/>
              </w:rPr>
              <w:t>в ходе</w:t>
            </w:r>
          </w:p>
          <w:p w:rsidR="00262149" w:rsidRDefault="00262149">
            <w:pPr>
              <w:widowControl w:val="0"/>
              <w:autoSpaceDE w:val="0"/>
              <w:autoSpaceDN w:val="0"/>
              <w:adjustRightInd w:val="0"/>
              <w:jc w:val="center"/>
              <w:rPr>
                <w:sz w:val="22"/>
                <w:szCs w:val="22"/>
              </w:rPr>
            </w:pPr>
            <w:r>
              <w:rPr>
                <w:sz w:val="22"/>
                <w:szCs w:val="22"/>
              </w:rPr>
              <w:t>реализации</w:t>
            </w:r>
          </w:p>
          <w:p w:rsidR="00262149" w:rsidRDefault="00262149">
            <w:pPr>
              <w:widowControl w:val="0"/>
              <w:autoSpaceDE w:val="0"/>
              <w:autoSpaceDN w:val="0"/>
              <w:adjustRightInd w:val="0"/>
              <w:jc w:val="center"/>
              <w:rPr>
                <w:sz w:val="22"/>
                <w:szCs w:val="22"/>
              </w:rPr>
            </w:pPr>
            <w:r>
              <w:rPr>
                <w:sz w:val="22"/>
                <w:szCs w:val="22"/>
              </w:rPr>
              <w:t>мероприятия</w:t>
            </w:r>
          </w:p>
          <w:p w:rsidR="00262149" w:rsidRDefault="00262149" w:rsidP="00CF2E5F">
            <w:pPr>
              <w:widowControl w:val="0"/>
              <w:autoSpaceDE w:val="0"/>
              <w:autoSpaceDN w:val="0"/>
              <w:adjustRightInd w:val="0"/>
              <w:rPr>
                <w:sz w:val="22"/>
                <w:szCs w:val="22"/>
              </w:rPr>
            </w:pPr>
          </w:p>
        </w:tc>
      </w:tr>
      <w:tr w:rsidR="00262149" w:rsidTr="00CF2E5F">
        <w:trPr>
          <w:cantSplit/>
          <w:trHeight w:val="1317"/>
          <w:tblHeader/>
        </w:trPr>
        <w:tc>
          <w:tcPr>
            <w:tcW w:w="3263" w:type="dxa"/>
            <w:vMerge/>
            <w:tcBorders>
              <w:top w:val="single" w:sz="8" w:space="0" w:color="auto"/>
              <w:left w:val="single" w:sz="8" w:space="0" w:color="auto"/>
              <w:bottom w:val="single" w:sz="8" w:space="0" w:color="auto"/>
              <w:right w:val="single" w:sz="8" w:space="0" w:color="auto"/>
            </w:tcBorders>
            <w:vAlign w:val="center"/>
            <w:hideMark/>
          </w:tcPr>
          <w:p w:rsidR="00262149" w:rsidRDefault="00262149">
            <w:pPr>
              <w:rPr>
                <w:sz w:val="22"/>
                <w:szCs w:val="22"/>
              </w:rPr>
            </w:pPr>
          </w:p>
        </w:tc>
        <w:tc>
          <w:tcPr>
            <w:tcW w:w="2552" w:type="dxa"/>
            <w:vMerge/>
            <w:tcBorders>
              <w:top w:val="single" w:sz="8" w:space="0" w:color="auto"/>
              <w:left w:val="single" w:sz="8" w:space="0" w:color="auto"/>
              <w:bottom w:val="single" w:sz="8" w:space="0" w:color="auto"/>
              <w:right w:val="single" w:sz="8" w:space="0" w:color="auto"/>
            </w:tcBorders>
            <w:vAlign w:val="center"/>
            <w:hideMark/>
          </w:tcPr>
          <w:p w:rsidR="00262149" w:rsidRDefault="00262149">
            <w:pPr>
              <w:rPr>
                <w:sz w:val="22"/>
                <w:szCs w:val="22"/>
              </w:rPr>
            </w:pPr>
          </w:p>
        </w:tc>
        <w:tc>
          <w:tcPr>
            <w:tcW w:w="900" w:type="dxa"/>
            <w:tcBorders>
              <w:top w:val="nil"/>
              <w:left w:val="single" w:sz="8" w:space="0" w:color="auto"/>
              <w:bottom w:val="single" w:sz="8" w:space="0" w:color="auto"/>
              <w:right w:val="single" w:sz="8" w:space="0" w:color="auto"/>
            </w:tcBorders>
            <w:textDirection w:val="btLr"/>
            <w:hideMark/>
          </w:tcPr>
          <w:p w:rsidR="00262149" w:rsidRDefault="00262149">
            <w:pPr>
              <w:widowControl w:val="0"/>
              <w:autoSpaceDE w:val="0"/>
              <w:autoSpaceDN w:val="0"/>
              <w:adjustRightInd w:val="0"/>
              <w:ind w:left="113" w:right="113"/>
              <w:jc w:val="center"/>
              <w:rPr>
                <w:sz w:val="22"/>
                <w:szCs w:val="22"/>
              </w:rPr>
            </w:pPr>
            <w:r>
              <w:rPr>
                <w:sz w:val="22"/>
                <w:szCs w:val="22"/>
              </w:rPr>
              <w:t>начала</w:t>
            </w:r>
          </w:p>
          <w:p w:rsidR="00262149" w:rsidRDefault="00262149">
            <w:pPr>
              <w:widowControl w:val="0"/>
              <w:autoSpaceDE w:val="0"/>
              <w:autoSpaceDN w:val="0"/>
              <w:adjustRightInd w:val="0"/>
              <w:ind w:left="113" w:right="113"/>
              <w:jc w:val="center"/>
              <w:rPr>
                <w:sz w:val="22"/>
                <w:szCs w:val="22"/>
              </w:rPr>
            </w:pPr>
            <w:r>
              <w:rPr>
                <w:sz w:val="22"/>
                <w:szCs w:val="22"/>
              </w:rPr>
              <w:t>реализации</w:t>
            </w:r>
          </w:p>
        </w:tc>
        <w:tc>
          <w:tcPr>
            <w:tcW w:w="900" w:type="dxa"/>
            <w:tcBorders>
              <w:top w:val="nil"/>
              <w:left w:val="single" w:sz="8" w:space="0" w:color="auto"/>
              <w:bottom w:val="single" w:sz="8" w:space="0" w:color="auto"/>
              <w:right w:val="single" w:sz="8" w:space="0" w:color="auto"/>
            </w:tcBorders>
            <w:textDirection w:val="btLr"/>
            <w:hideMark/>
          </w:tcPr>
          <w:p w:rsidR="00262149" w:rsidRDefault="00262149">
            <w:pPr>
              <w:widowControl w:val="0"/>
              <w:autoSpaceDE w:val="0"/>
              <w:autoSpaceDN w:val="0"/>
              <w:adjustRightInd w:val="0"/>
              <w:ind w:left="113" w:right="113"/>
              <w:jc w:val="center"/>
              <w:rPr>
                <w:sz w:val="22"/>
                <w:szCs w:val="22"/>
              </w:rPr>
            </w:pPr>
            <w:r>
              <w:rPr>
                <w:sz w:val="22"/>
                <w:szCs w:val="22"/>
              </w:rPr>
              <w:t>окончания</w:t>
            </w:r>
          </w:p>
          <w:p w:rsidR="00262149" w:rsidRDefault="00262149">
            <w:pPr>
              <w:widowControl w:val="0"/>
              <w:autoSpaceDE w:val="0"/>
              <w:autoSpaceDN w:val="0"/>
              <w:adjustRightInd w:val="0"/>
              <w:ind w:left="113" w:right="113"/>
              <w:jc w:val="center"/>
              <w:rPr>
                <w:sz w:val="22"/>
                <w:szCs w:val="22"/>
              </w:rPr>
            </w:pPr>
            <w:r>
              <w:rPr>
                <w:sz w:val="22"/>
                <w:szCs w:val="22"/>
              </w:rPr>
              <w:t>реализации</w:t>
            </w:r>
          </w:p>
        </w:tc>
        <w:tc>
          <w:tcPr>
            <w:tcW w:w="900" w:type="dxa"/>
            <w:tcBorders>
              <w:top w:val="nil"/>
              <w:left w:val="single" w:sz="8" w:space="0" w:color="auto"/>
              <w:bottom w:val="single" w:sz="8" w:space="0" w:color="auto"/>
              <w:right w:val="single" w:sz="8" w:space="0" w:color="auto"/>
            </w:tcBorders>
            <w:textDirection w:val="btLr"/>
            <w:hideMark/>
          </w:tcPr>
          <w:p w:rsidR="00262149" w:rsidRDefault="00262149">
            <w:pPr>
              <w:widowControl w:val="0"/>
              <w:autoSpaceDE w:val="0"/>
              <w:autoSpaceDN w:val="0"/>
              <w:adjustRightInd w:val="0"/>
              <w:ind w:left="113" w:right="113"/>
              <w:jc w:val="center"/>
              <w:rPr>
                <w:sz w:val="22"/>
                <w:szCs w:val="22"/>
              </w:rPr>
            </w:pPr>
            <w:r>
              <w:rPr>
                <w:sz w:val="22"/>
                <w:szCs w:val="22"/>
              </w:rPr>
              <w:t>начала</w:t>
            </w:r>
          </w:p>
          <w:p w:rsidR="00262149" w:rsidRDefault="00262149">
            <w:pPr>
              <w:widowControl w:val="0"/>
              <w:autoSpaceDE w:val="0"/>
              <w:autoSpaceDN w:val="0"/>
              <w:adjustRightInd w:val="0"/>
              <w:ind w:left="113" w:right="113"/>
              <w:jc w:val="center"/>
              <w:rPr>
                <w:sz w:val="22"/>
                <w:szCs w:val="22"/>
              </w:rPr>
            </w:pPr>
            <w:r>
              <w:rPr>
                <w:sz w:val="22"/>
                <w:szCs w:val="22"/>
              </w:rPr>
              <w:t>реализации</w:t>
            </w:r>
          </w:p>
        </w:tc>
        <w:tc>
          <w:tcPr>
            <w:tcW w:w="900" w:type="dxa"/>
            <w:tcBorders>
              <w:top w:val="nil"/>
              <w:left w:val="single" w:sz="8" w:space="0" w:color="auto"/>
              <w:bottom w:val="single" w:sz="8" w:space="0" w:color="auto"/>
              <w:right w:val="single" w:sz="8" w:space="0" w:color="auto"/>
            </w:tcBorders>
            <w:textDirection w:val="btLr"/>
            <w:hideMark/>
          </w:tcPr>
          <w:p w:rsidR="00262149" w:rsidRDefault="00262149">
            <w:pPr>
              <w:widowControl w:val="0"/>
              <w:autoSpaceDE w:val="0"/>
              <w:autoSpaceDN w:val="0"/>
              <w:adjustRightInd w:val="0"/>
              <w:ind w:left="113" w:right="113"/>
              <w:jc w:val="center"/>
              <w:rPr>
                <w:sz w:val="22"/>
                <w:szCs w:val="22"/>
              </w:rPr>
            </w:pPr>
            <w:r>
              <w:rPr>
                <w:sz w:val="22"/>
                <w:szCs w:val="22"/>
              </w:rPr>
              <w:t>окончания</w:t>
            </w:r>
          </w:p>
          <w:p w:rsidR="00262149" w:rsidRDefault="00262149">
            <w:pPr>
              <w:widowControl w:val="0"/>
              <w:autoSpaceDE w:val="0"/>
              <w:autoSpaceDN w:val="0"/>
              <w:adjustRightInd w:val="0"/>
              <w:ind w:left="113" w:right="113"/>
              <w:jc w:val="center"/>
              <w:rPr>
                <w:sz w:val="22"/>
                <w:szCs w:val="22"/>
              </w:rPr>
            </w:pPr>
            <w:r>
              <w:rPr>
                <w:sz w:val="22"/>
                <w:szCs w:val="22"/>
              </w:rPr>
              <w:t>реализации</w:t>
            </w:r>
          </w:p>
        </w:tc>
        <w:tc>
          <w:tcPr>
            <w:tcW w:w="2070" w:type="dxa"/>
            <w:tcBorders>
              <w:top w:val="nil"/>
              <w:left w:val="single" w:sz="8" w:space="0" w:color="auto"/>
              <w:bottom w:val="single" w:sz="8" w:space="0" w:color="auto"/>
              <w:right w:val="single" w:sz="8" w:space="0" w:color="auto"/>
            </w:tcBorders>
            <w:hideMark/>
          </w:tcPr>
          <w:p w:rsidR="00262149" w:rsidRDefault="00262149">
            <w:pPr>
              <w:widowControl w:val="0"/>
              <w:autoSpaceDE w:val="0"/>
              <w:autoSpaceDN w:val="0"/>
              <w:adjustRightInd w:val="0"/>
              <w:jc w:val="center"/>
              <w:rPr>
                <w:sz w:val="22"/>
                <w:szCs w:val="22"/>
              </w:rPr>
            </w:pPr>
            <w:r>
              <w:rPr>
                <w:sz w:val="22"/>
                <w:szCs w:val="22"/>
              </w:rPr>
              <w:t>запланированные</w:t>
            </w:r>
          </w:p>
        </w:tc>
        <w:tc>
          <w:tcPr>
            <w:tcW w:w="1985" w:type="dxa"/>
            <w:tcBorders>
              <w:top w:val="nil"/>
              <w:left w:val="single" w:sz="8" w:space="0" w:color="auto"/>
              <w:bottom w:val="single" w:sz="8" w:space="0" w:color="auto"/>
              <w:right w:val="single" w:sz="8" w:space="0" w:color="auto"/>
            </w:tcBorders>
            <w:hideMark/>
          </w:tcPr>
          <w:p w:rsidR="00262149" w:rsidRDefault="00262149">
            <w:pPr>
              <w:widowControl w:val="0"/>
              <w:autoSpaceDE w:val="0"/>
              <w:autoSpaceDN w:val="0"/>
              <w:adjustRightInd w:val="0"/>
              <w:jc w:val="center"/>
              <w:rPr>
                <w:sz w:val="22"/>
                <w:szCs w:val="22"/>
              </w:rPr>
            </w:pPr>
            <w:r>
              <w:rPr>
                <w:sz w:val="22"/>
                <w:szCs w:val="22"/>
              </w:rPr>
              <w:t>достигнутые</w:t>
            </w:r>
          </w:p>
        </w:tc>
        <w:tc>
          <w:tcPr>
            <w:tcW w:w="2160" w:type="dxa"/>
            <w:vMerge/>
            <w:tcBorders>
              <w:top w:val="single" w:sz="8" w:space="0" w:color="auto"/>
              <w:left w:val="single" w:sz="8" w:space="0" w:color="auto"/>
              <w:bottom w:val="single" w:sz="8" w:space="0" w:color="auto"/>
              <w:right w:val="single" w:sz="8" w:space="0" w:color="auto"/>
            </w:tcBorders>
            <w:vAlign w:val="center"/>
            <w:hideMark/>
          </w:tcPr>
          <w:p w:rsidR="00262149" w:rsidRDefault="00262149">
            <w:pPr>
              <w:rPr>
                <w:sz w:val="22"/>
                <w:szCs w:val="22"/>
              </w:rPr>
            </w:pPr>
          </w:p>
        </w:tc>
      </w:tr>
      <w:tr w:rsidR="00262149" w:rsidTr="00CF2E5F">
        <w:tc>
          <w:tcPr>
            <w:tcW w:w="3263" w:type="dxa"/>
            <w:tcBorders>
              <w:top w:val="nil"/>
              <w:left w:val="single" w:sz="8" w:space="0" w:color="auto"/>
              <w:bottom w:val="single" w:sz="8" w:space="0" w:color="auto"/>
              <w:right w:val="single" w:sz="8" w:space="0" w:color="auto"/>
            </w:tcBorders>
            <w:hideMark/>
          </w:tcPr>
          <w:p w:rsidR="00262149" w:rsidRDefault="00262149">
            <w:pPr>
              <w:widowControl w:val="0"/>
              <w:autoSpaceDE w:val="0"/>
              <w:autoSpaceDN w:val="0"/>
              <w:adjustRightInd w:val="0"/>
              <w:jc w:val="center"/>
            </w:pPr>
            <w:r>
              <w:t>1</w:t>
            </w:r>
          </w:p>
        </w:tc>
        <w:tc>
          <w:tcPr>
            <w:tcW w:w="2552" w:type="dxa"/>
            <w:tcBorders>
              <w:top w:val="nil"/>
              <w:left w:val="single" w:sz="8" w:space="0" w:color="auto"/>
              <w:bottom w:val="single" w:sz="8" w:space="0" w:color="auto"/>
              <w:right w:val="single" w:sz="8" w:space="0" w:color="auto"/>
            </w:tcBorders>
            <w:hideMark/>
          </w:tcPr>
          <w:p w:rsidR="00262149" w:rsidRDefault="00262149">
            <w:pPr>
              <w:widowControl w:val="0"/>
              <w:autoSpaceDE w:val="0"/>
              <w:autoSpaceDN w:val="0"/>
              <w:adjustRightInd w:val="0"/>
              <w:jc w:val="center"/>
            </w:pPr>
            <w:r>
              <w:t>2</w:t>
            </w:r>
          </w:p>
        </w:tc>
        <w:tc>
          <w:tcPr>
            <w:tcW w:w="900" w:type="dxa"/>
            <w:tcBorders>
              <w:top w:val="nil"/>
              <w:left w:val="single" w:sz="8" w:space="0" w:color="auto"/>
              <w:bottom w:val="single" w:sz="8" w:space="0" w:color="auto"/>
              <w:right w:val="single" w:sz="8" w:space="0" w:color="auto"/>
            </w:tcBorders>
            <w:hideMark/>
          </w:tcPr>
          <w:p w:rsidR="00262149" w:rsidRDefault="00262149">
            <w:pPr>
              <w:widowControl w:val="0"/>
              <w:autoSpaceDE w:val="0"/>
              <w:autoSpaceDN w:val="0"/>
              <w:adjustRightInd w:val="0"/>
              <w:jc w:val="center"/>
            </w:pPr>
            <w:r>
              <w:t>3</w:t>
            </w:r>
          </w:p>
        </w:tc>
        <w:tc>
          <w:tcPr>
            <w:tcW w:w="900" w:type="dxa"/>
            <w:tcBorders>
              <w:top w:val="nil"/>
              <w:left w:val="single" w:sz="8" w:space="0" w:color="auto"/>
              <w:bottom w:val="single" w:sz="8" w:space="0" w:color="auto"/>
              <w:right w:val="single" w:sz="8" w:space="0" w:color="auto"/>
            </w:tcBorders>
            <w:hideMark/>
          </w:tcPr>
          <w:p w:rsidR="00262149" w:rsidRDefault="00262149">
            <w:pPr>
              <w:widowControl w:val="0"/>
              <w:autoSpaceDE w:val="0"/>
              <w:autoSpaceDN w:val="0"/>
              <w:adjustRightInd w:val="0"/>
              <w:jc w:val="center"/>
            </w:pPr>
            <w:r>
              <w:t>4</w:t>
            </w:r>
          </w:p>
        </w:tc>
        <w:tc>
          <w:tcPr>
            <w:tcW w:w="900" w:type="dxa"/>
            <w:tcBorders>
              <w:top w:val="nil"/>
              <w:left w:val="single" w:sz="8" w:space="0" w:color="auto"/>
              <w:bottom w:val="single" w:sz="8" w:space="0" w:color="auto"/>
              <w:right w:val="single" w:sz="8" w:space="0" w:color="auto"/>
            </w:tcBorders>
            <w:hideMark/>
          </w:tcPr>
          <w:p w:rsidR="00262149" w:rsidRDefault="00262149">
            <w:pPr>
              <w:widowControl w:val="0"/>
              <w:autoSpaceDE w:val="0"/>
              <w:autoSpaceDN w:val="0"/>
              <w:adjustRightInd w:val="0"/>
              <w:jc w:val="center"/>
            </w:pPr>
            <w:r>
              <w:t>5</w:t>
            </w:r>
          </w:p>
        </w:tc>
        <w:tc>
          <w:tcPr>
            <w:tcW w:w="900" w:type="dxa"/>
            <w:tcBorders>
              <w:top w:val="nil"/>
              <w:left w:val="single" w:sz="8" w:space="0" w:color="auto"/>
              <w:bottom w:val="single" w:sz="8" w:space="0" w:color="auto"/>
              <w:right w:val="single" w:sz="8" w:space="0" w:color="auto"/>
            </w:tcBorders>
            <w:hideMark/>
          </w:tcPr>
          <w:p w:rsidR="00262149" w:rsidRDefault="00262149">
            <w:pPr>
              <w:widowControl w:val="0"/>
              <w:autoSpaceDE w:val="0"/>
              <w:autoSpaceDN w:val="0"/>
              <w:adjustRightInd w:val="0"/>
              <w:jc w:val="center"/>
            </w:pPr>
            <w:r>
              <w:t>6</w:t>
            </w:r>
          </w:p>
        </w:tc>
        <w:tc>
          <w:tcPr>
            <w:tcW w:w="2070" w:type="dxa"/>
            <w:tcBorders>
              <w:top w:val="nil"/>
              <w:left w:val="single" w:sz="8" w:space="0" w:color="auto"/>
              <w:bottom w:val="single" w:sz="8" w:space="0" w:color="auto"/>
              <w:right w:val="single" w:sz="8" w:space="0" w:color="auto"/>
            </w:tcBorders>
            <w:hideMark/>
          </w:tcPr>
          <w:p w:rsidR="00262149" w:rsidRDefault="00262149">
            <w:pPr>
              <w:widowControl w:val="0"/>
              <w:autoSpaceDE w:val="0"/>
              <w:autoSpaceDN w:val="0"/>
              <w:adjustRightInd w:val="0"/>
              <w:jc w:val="center"/>
            </w:pPr>
            <w:r>
              <w:t>7</w:t>
            </w:r>
          </w:p>
        </w:tc>
        <w:tc>
          <w:tcPr>
            <w:tcW w:w="1985" w:type="dxa"/>
            <w:tcBorders>
              <w:top w:val="nil"/>
              <w:left w:val="single" w:sz="8" w:space="0" w:color="auto"/>
              <w:bottom w:val="single" w:sz="8" w:space="0" w:color="auto"/>
              <w:right w:val="single" w:sz="8" w:space="0" w:color="auto"/>
            </w:tcBorders>
            <w:hideMark/>
          </w:tcPr>
          <w:p w:rsidR="00262149" w:rsidRDefault="00262149">
            <w:pPr>
              <w:widowControl w:val="0"/>
              <w:autoSpaceDE w:val="0"/>
              <w:autoSpaceDN w:val="0"/>
              <w:adjustRightInd w:val="0"/>
              <w:jc w:val="center"/>
            </w:pPr>
            <w:r>
              <w:t>8</w:t>
            </w:r>
          </w:p>
        </w:tc>
        <w:tc>
          <w:tcPr>
            <w:tcW w:w="2160" w:type="dxa"/>
            <w:tcBorders>
              <w:top w:val="nil"/>
              <w:left w:val="single" w:sz="8" w:space="0" w:color="auto"/>
              <w:bottom w:val="single" w:sz="8" w:space="0" w:color="auto"/>
              <w:right w:val="single" w:sz="8" w:space="0" w:color="auto"/>
            </w:tcBorders>
            <w:hideMark/>
          </w:tcPr>
          <w:p w:rsidR="00262149" w:rsidRDefault="00262149">
            <w:pPr>
              <w:widowControl w:val="0"/>
              <w:autoSpaceDE w:val="0"/>
              <w:autoSpaceDN w:val="0"/>
              <w:adjustRightInd w:val="0"/>
              <w:jc w:val="center"/>
            </w:pPr>
            <w:r>
              <w:t>9</w:t>
            </w:r>
          </w:p>
        </w:tc>
      </w:tr>
      <w:tr w:rsidR="00262149" w:rsidTr="00CF2E5F">
        <w:trPr>
          <w:trHeight w:val="320"/>
        </w:trPr>
        <w:tc>
          <w:tcPr>
            <w:tcW w:w="3263" w:type="dxa"/>
            <w:tcBorders>
              <w:top w:val="nil"/>
              <w:left w:val="single" w:sz="8" w:space="0" w:color="auto"/>
              <w:bottom w:val="single" w:sz="8" w:space="0" w:color="auto"/>
              <w:right w:val="single" w:sz="8" w:space="0" w:color="auto"/>
            </w:tcBorders>
            <w:hideMark/>
          </w:tcPr>
          <w:p w:rsidR="00262149" w:rsidRDefault="00262149" w:rsidP="00CF2E5F">
            <w:pPr>
              <w:ind w:right="-30"/>
              <w:rPr>
                <w:rFonts w:eastAsia="Calibri"/>
              </w:rPr>
            </w:pPr>
            <w:r>
              <w:rPr>
                <w:rFonts w:eastAsia="Calibri"/>
              </w:rPr>
              <w:t xml:space="preserve">Мероприятие 1. </w:t>
            </w:r>
            <w:r>
              <w:rPr>
                <w:rFonts w:eastAsia="Calibri"/>
              </w:rPr>
              <w:br/>
              <w:t xml:space="preserve">Разработка </w:t>
            </w:r>
            <w:r w:rsidR="00CF2E5F">
              <w:rPr>
                <w:rFonts w:eastAsia="Calibri"/>
              </w:rPr>
              <w:t>нормативных актов, устанавливающих порядок предоставления предпринимателям финансовой поддержки</w:t>
            </w:r>
          </w:p>
        </w:tc>
        <w:tc>
          <w:tcPr>
            <w:tcW w:w="2552" w:type="dxa"/>
            <w:tcBorders>
              <w:top w:val="nil"/>
              <w:left w:val="single" w:sz="8" w:space="0" w:color="auto"/>
              <w:bottom w:val="single" w:sz="8" w:space="0" w:color="auto"/>
              <w:right w:val="single" w:sz="8" w:space="0" w:color="auto"/>
            </w:tcBorders>
            <w:hideMark/>
          </w:tcPr>
          <w:p w:rsidR="00262149" w:rsidRDefault="00CF2E5F">
            <w:pPr>
              <w:rPr>
                <w:rFonts w:eastAsia="Calibri"/>
              </w:rPr>
            </w:pPr>
            <w:r>
              <w:rPr>
                <w:rFonts w:eastAsia="Calibri"/>
              </w:rPr>
              <w:t>Отдел по экономике, предпринимательству и торговле</w:t>
            </w:r>
          </w:p>
        </w:tc>
        <w:tc>
          <w:tcPr>
            <w:tcW w:w="1800" w:type="dxa"/>
            <w:gridSpan w:val="2"/>
            <w:tcBorders>
              <w:top w:val="nil"/>
              <w:left w:val="single" w:sz="8" w:space="0" w:color="auto"/>
              <w:bottom w:val="single" w:sz="8" w:space="0" w:color="auto"/>
              <w:right w:val="single" w:sz="8" w:space="0" w:color="auto"/>
            </w:tcBorders>
            <w:hideMark/>
          </w:tcPr>
          <w:p w:rsidR="00262149" w:rsidRDefault="00CF2E5F">
            <w:pPr>
              <w:widowControl w:val="0"/>
              <w:autoSpaceDE w:val="0"/>
              <w:autoSpaceDN w:val="0"/>
              <w:adjustRightInd w:val="0"/>
            </w:pPr>
            <w:r>
              <w:t>2014</w:t>
            </w:r>
            <w:r w:rsidR="00262149">
              <w:t xml:space="preserve"> год</w:t>
            </w:r>
            <w:r>
              <w:t>, сентябрь</w:t>
            </w:r>
          </w:p>
        </w:tc>
        <w:tc>
          <w:tcPr>
            <w:tcW w:w="1800" w:type="dxa"/>
            <w:gridSpan w:val="2"/>
            <w:tcBorders>
              <w:top w:val="nil"/>
              <w:left w:val="single" w:sz="8" w:space="0" w:color="auto"/>
              <w:bottom w:val="single" w:sz="8" w:space="0" w:color="auto"/>
              <w:right w:val="single" w:sz="8" w:space="0" w:color="auto"/>
            </w:tcBorders>
            <w:hideMark/>
          </w:tcPr>
          <w:p w:rsidR="00262149" w:rsidRDefault="00CF2E5F">
            <w:pPr>
              <w:widowControl w:val="0"/>
              <w:autoSpaceDE w:val="0"/>
              <w:autoSpaceDN w:val="0"/>
              <w:adjustRightInd w:val="0"/>
              <w:jc w:val="center"/>
            </w:pPr>
            <w:r>
              <w:t>2014 год, октябрь</w:t>
            </w:r>
            <w:r w:rsidR="00262149">
              <w:t xml:space="preserve"> </w:t>
            </w:r>
          </w:p>
        </w:tc>
        <w:tc>
          <w:tcPr>
            <w:tcW w:w="2070" w:type="dxa"/>
            <w:tcBorders>
              <w:top w:val="nil"/>
              <w:left w:val="single" w:sz="8" w:space="0" w:color="auto"/>
              <w:bottom w:val="single" w:sz="8" w:space="0" w:color="auto"/>
              <w:right w:val="single" w:sz="8" w:space="0" w:color="auto"/>
            </w:tcBorders>
            <w:hideMark/>
          </w:tcPr>
          <w:p w:rsidR="00262149" w:rsidRDefault="00CF2E5F">
            <w:pPr>
              <w:widowControl w:val="0"/>
              <w:autoSpaceDE w:val="0"/>
              <w:autoSpaceDN w:val="0"/>
              <w:adjustRightInd w:val="0"/>
            </w:pPr>
            <w:r>
              <w:t xml:space="preserve">Разработка 2 </w:t>
            </w:r>
            <w:proofErr w:type="gramStart"/>
            <w:r>
              <w:t>нормативных</w:t>
            </w:r>
            <w:proofErr w:type="gramEnd"/>
            <w:r>
              <w:t xml:space="preserve"> правовых</w:t>
            </w:r>
            <w:r w:rsidR="00262149">
              <w:t xml:space="preserve"> акта (далее - НПА)</w:t>
            </w:r>
          </w:p>
        </w:tc>
        <w:tc>
          <w:tcPr>
            <w:tcW w:w="1985" w:type="dxa"/>
            <w:tcBorders>
              <w:top w:val="nil"/>
              <w:left w:val="single" w:sz="8" w:space="0" w:color="auto"/>
              <w:bottom w:val="single" w:sz="8" w:space="0" w:color="auto"/>
              <w:right w:val="single" w:sz="8" w:space="0" w:color="auto"/>
            </w:tcBorders>
            <w:hideMark/>
          </w:tcPr>
          <w:p w:rsidR="00262149" w:rsidRDefault="00262149" w:rsidP="00CF2E5F">
            <w:pPr>
              <w:shd w:val="clear" w:color="auto" w:fill="FFFFFF"/>
              <w:ind w:right="-76"/>
              <w:rPr>
                <w:rFonts w:eastAsia="Calibri"/>
                <w:lang w:eastAsia="en-US"/>
              </w:rPr>
            </w:pPr>
            <w:r>
              <w:t>Разработан</w:t>
            </w:r>
            <w:r w:rsidR="00CF2E5F">
              <w:t>о 2</w:t>
            </w:r>
            <w:r>
              <w:t xml:space="preserve"> НПА:</w:t>
            </w:r>
            <w:r>
              <w:rPr>
                <w:rFonts w:eastAsia="Calibri"/>
                <w:lang w:eastAsia="en-US"/>
              </w:rPr>
              <w:t xml:space="preserve"> </w:t>
            </w:r>
          </w:p>
          <w:p w:rsidR="00CF2E5F" w:rsidRDefault="00CD7E59" w:rsidP="00CF2E5F">
            <w:pPr>
              <w:shd w:val="clear" w:color="auto" w:fill="FFFFFF"/>
              <w:ind w:right="-76"/>
            </w:pPr>
            <w:r>
              <w:t xml:space="preserve">1. </w:t>
            </w:r>
            <w:r w:rsidR="00CF2E5F" w:rsidRPr="00CF2E5F">
              <w:t>постановление администрации Новосильского района от 23.10.2014 г. № 347</w:t>
            </w:r>
            <w:r>
              <w:t>;</w:t>
            </w:r>
          </w:p>
          <w:p w:rsidR="00CD7E59" w:rsidRDefault="00CD7E59" w:rsidP="00CF2E5F">
            <w:pPr>
              <w:shd w:val="clear" w:color="auto" w:fill="FFFFFF"/>
              <w:ind w:right="-76"/>
            </w:pPr>
            <w:r>
              <w:t xml:space="preserve">2. </w:t>
            </w:r>
            <w:r w:rsidRPr="00CD7E59">
              <w:t>постановление администрации Новосильского района от 14.11.2014 г. № 366</w:t>
            </w:r>
          </w:p>
        </w:tc>
        <w:tc>
          <w:tcPr>
            <w:tcW w:w="2160" w:type="dxa"/>
            <w:tcBorders>
              <w:top w:val="nil"/>
              <w:left w:val="single" w:sz="8" w:space="0" w:color="auto"/>
              <w:bottom w:val="single" w:sz="8" w:space="0" w:color="auto"/>
              <w:right w:val="single" w:sz="8" w:space="0" w:color="auto"/>
            </w:tcBorders>
            <w:hideMark/>
          </w:tcPr>
          <w:p w:rsidR="00262149" w:rsidRDefault="00262149">
            <w:pPr>
              <w:widowControl w:val="0"/>
              <w:autoSpaceDE w:val="0"/>
              <w:autoSpaceDN w:val="0"/>
              <w:adjustRightInd w:val="0"/>
            </w:pPr>
          </w:p>
        </w:tc>
      </w:tr>
      <w:tr w:rsidR="00262149" w:rsidTr="00CF2E5F">
        <w:trPr>
          <w:trHeight w:val="320"/>
        </w:trPr>
        <w:tc>
          <w:tcPr>
            <w:tcW w:w="3263" w:type="dxa"/>
            <w:tcBorders>
              <w:top w:val="nil"/>
              <w:left w:val="single" w:sz="8" w:space="0" w:color="auto"/>
              <w:bottom w:val="single" w:sz="8" w:space="0" w:color="auto"/>
              <w:right w:val="single" w:sz="8" w:space="0" w:color="auto"/>
            </w:tcBorders>
            <w:hideMark/>
          </w:tcPr>
          <w:p w:rsidR="00262149" w:rsidRDefault="00262149" w:rsidP="00814151">
            <w:pPr>
              <w:ind w:right="-30"/>
              <w:rPr>
                <w:rFonts w:eastAsia="Calibri"/>
              </w:rPr>
            </w:pPr>
            <w:r>
              <w:rPr>
                <w:rFonts w:eastAsia="Calibri"/>
              </w:rPr>
              <w:t xml:space="preserve">Мероприятие 2. </w:t>
            </w:r>
            <w:r>
              <w:rPr>
                <w:rFonts w:eastAsia="Calibri"/>
              </w:rPr>
              <w:br/>
            </w:r>
            <w:r w:rsidR="00814151">
              <w:rPr>
                <w:rFonts w:eastAsia="Calibri"/>
              </w:rPr>
              <w:t xml:space="preserve">Разработка нормативно-правовых актов о налогообложении </w:t>
            </w:r>
            <w:r w:rsidR="00814151">
              <w:rPr>
                <w:rFonts w:eastAsia="Calibri"/>
              </w:rPr>
              <w:lastRenderedPageBreak/>
              <w:t>предпринимательской деятельности (единый налог на вменённый доход)</w:t>
            </w:r>
          </w:p>
          <w:p w:rsidR="00814151" w:rsidRDefault="00814151" w:rsidP="00814151">
            <w:pPr>
              <w:ind w:right="-30"/>
              <w:rPr>
                <w:rFonts w:eastAsia="Calibri"/>
              </w:rPr>
            </w:pPr>
            <w:r>
              <w:rPr>
                <w:rFonts w:eastAsia="Calibri"/>
              </w:rPr>
              <w:t>(на заявительной основе)</w:t>
            </w:r>
          </w:p>
        </w:tc>
        <w:tc>
          <w:tcPr>
            <w:tcW w:w="2552" w:type="dxa"/>
            <w:tcBorders>
              <w:top w:val="nil"/>
              <w:left w:val="single" w:sz="8" w:space="0" w:color="auto"/>
              <w:bottom w:val="single" w:sz="8" w:space="0" w:color="auto"/>
              <w:right w:val="single" w:sz="8" w:space="0" w:color="auto"/>
            </w:tcBorders>
            <w:hideMark/>
          </w:tcPr>
          <w:p w:rsidR="00262149" w:rsidRDefault="00814151">
            <w:pPr>
              <w:rPr>
                <w:rFonts w:eastAsia="Calibri"/>
              </w:rPr>
            </w:pPr>
            <w:r>
              <w:rPr>
                <w:rFonts w:eastAsia="Calibri"/>
              </w:rPr>
              <w:lastRenderedPageBreak/>
              <w:t>Отдел по экономике, предпринимательству и торговле</w:t>
            </w:r>
          </w:p>
        </w:tc>
        <w:tc>
          <w:tcPr>
            <w:tcW w:w="1800" w:type="dxa"/>
            <w:gridSpan w:val="2"/>
            <w:tcBorders>
              <w:top w:val="nil"/>
              <w:left w:val="single" w:sz="8" w:space="0" w:color="auto"/>
              <w:bottom w:val="single" w:sz="8" w:space="0" w:color="auto"/>
              <w:right w:val="single" w:sz="8" w:space="0" w:color="auto"/>
            </w:tcBorders>
            <w:hideMark/>
          </w:tcPr>
          <w:p w:rsidR="00262149" w:rsidRDefault="00814151">
            <w:pPr>
              <w:widowControl w:val="0"/>
              <w:autoSpaceDE w:val="0"/>
              <w:autoSpaceDN w:val="0"/>
              <w:adjustRightInd w:val="0"/>
            </w:pPr>
            <w:r>
              <w:t>2014</w:t>
            </w:r>
            <w:r w:rsidR="00262149">
              <w:t xml:space="preserve"> год</w:t>
            </w:r>
          </w:p>
        </w:tc>
        <w:tc>
          <w:tcPr>
            <w:tcW w:w="1800" w:type="dxa"/>
            <w:gridSpan w:val="2"/>
            <w:tcBorders>
              <w:top w:val="nil"/>
              <w:left w:val="single" w:sz="8" w:space="0" w:color="auto"/>
              <w:bottom w:val="single" w:sz="8" w:space="0" w:color="auto"/>
              <w:right w:val="single" w:sz="8" w:space="0" w:color="auto"/>
            </w:tcBorders>
            <w:hideMark/>
          </w:tcPr>
          <w:p w:rsidR="00262149" w:rsidRDefault="00814151">
            <w:pPr>
              <w:widowControl w:val="0"/>
              <w:autoSpaceDE w:val="0"/>
              <w:autoSpaceDN w:val="0"/>
              <w:adjustRightInd w:val="0"/>
            </w:pPr>
            <w:r>
              <w:t>Ноябрь 2014 г.</w:t>
            </w:r>
          </w:p>
        </w:tc>
        <w:tc>
          <w:tcPr>
            <w:tcW w:w="2070" w:type="dxa"/>
            <w:tcBorders>
              <w:top w:val="nil"/>
              <w:left w:val="single" w:sz="8" w:space="0" w:color="auto"/>
              <w:bottom w:val="single" w:sz="8" w:space="0" w:color="auto"/>
              <w:right w:val="single" w:sz="8" w:space="0" w:color="auto"/>
            </w:tcBorders>
            <w:hideMark/>
          </w:tcPr>
          <w:p w:rsidR="00262149" w:rsidRDefault="00814151">
            <w:pPr>
              <w:widowControl w:val="0"/>
              <w:autoSpaceDE w:val="0"/>
              <w:autoSpaceDN w:val="0"/>
              <w:adjustRightInd w:val="0"/>
            </w:pPr>
            <w:r>
              <w:t>На заявительной основе</w:t>
            </w:r>
          </w:p>
        </w:tc>
        <w:tc>
          <w:tcPr>
            <w:tcW w:w="1985" w:type="dxa"/>
            <w:tcBorders>
              <w:top w:val="nil"/>
              <w:left w:val="single" w:sz="8" w:space="0" w:color="auto"/>
              <w:bottom w:val="single" w:sz="8" w:space="0" w:color="auto"/>
              <w:right w:val="single" w:sz="8" w:space="0" w:color="auto"/>
            </w:tcBorders>
            <w:hideMark/>
          </w:tcPr>
          <w:p w:rsidR="00814151" w:rsidRDefault="00262149" w:rsidP="00814151">
            <w:pPr>
              <w:widowControl w:val="0"/>
              <w:autoSpaceDE w:val="0"/>
              <w:autoSpaceDN w:val="0"/>
              <w:adjustRightInd w:val="0"/>
              <w:ind w:right="-75"/>
              <w:rPr>
                <w:spacing w:val="-12"/>
              </w:rPr>
            </w:pPr>
            <w:r>
              <w:t xml:space="preserve">Разработан 1 </w:t>
            </w:r>
            <w:r>
              <w:rPr>
                <w:spacing w:val="-12"/>
              </w:rPr>
              <w:t>НПА:</w:t>
            </w:r>
          </w:p>
          <w:p w:rsidR="00262149" w:rsidRDefault="00814151" w:rsidP="00814151">
            <w:pPr>
              <w:widowControl w:val="0"/>
              <w:autoSpaceDE w:val="0"/>
              <w:autoSpaceDN w:val="0"/>
              <w:adjustRightInd w:val="0"/>
              <w:ind w:right="-75"/>
            </w:pPr>
            <w:r>
              <w:rPr>
                <w:spacing w:val="-12"/>
              </w:rPr>
              <w:t xml:space="preserve">Решение Новосильского </w:t>
            </w:r>
            <w:r>
              <w:rPr>
                <w:spacing w:val="-12"/>
              </w:rPr>
              <w:lastRenderedPageBreak/>
              <w:t>районного Совета народных депутатов от 7 ноября 2014 года № 679</w:t>
            </w:r>
          </w:p>
        </w:tc>
        <w:tc>
          <w:tcPr>
            <w:tcW w:w="2160" w:type="dxa"/>
            <w:tcBorders>
              <w:top w:val="nil"/>
              <w:left w:val="single" w:sz="8" w:space="0" w:color="auto"/>
              <w:bottom w:val="single" w:sz="8" w:space="0" w:color="auto"/>
              <w:right w:val="single" w:sz="8" w:space="0" w:color="auto"/>
            </w:tcBorders>
            <w:hideMark/>
          </w:tcPr>
          <w:p w:rsidR="00262149" w:rsidRDefault="00262149">
            <w:pPr>
              <w:widowControl w:val="0"/>
              <w:autoSpaceDE w:val="0"/>
              <w:autoSpaceDN w:val="0"/>
              <w:adjustRightInd w:val="0"/>
            </w:pPr>
          </w:p>
        </w:tc>
      </w:tr>
      <w:tr w:rsidR="00B21DBE" w:rsidTr="00B21DBE">
        <w:trPr>
          <w:trHeight w:val="320"/>
        </w:trPr>
        <w:tc>
          <w:tcPr>
            <w:tcW w:w="3263" w:type="dxa"/>
            <w:tcBorders>
              <w:top w:val="nil"/>
              <w:left w:val="single" w:sz="8" w:space="0" w:color="auto"/>
              <w:bottom w:val="single" w:sz="8" w:space="0" w:color="auto"/>
              <w:right w:val="single" w:sz="8" w:space="0" w:color="auto"/>
            </w:tcBorders>
            <w:hideMark/>
          </w:tcPr>
          <w:p w:rsidR="00B21DBE" w:rsidRDefault="00B21DBE">
            <w:pPr>
              <w:ind w:right="-30"/>
              <w:rPr>
                <w:rFonts w:eastAsia="Calibri"/>
              </w:rPr>
            </w:pPr>
            <w:r>
              <w:rPr>
                <w:rFonts w:eastAsia="Calibri"/>
              </w:rPr>
              <w:lastRenderedPageBreak/>
              <w:t>Мероприятие 3.</w:t>
            </w:r>
          </w:p>
          <w:p w:rsidR="00B21DBE" w:rsidRDefault="00B21DBE">
            <w:pPr>
              <w:ind w:right="-30"/>
              <w:rPr>
                <w:rFonts w:eastAsia="Calibri"/>
              </w:rPr>
            </w:pPr>
            <w:r>
              <w:rPr>
                <w:rFonts w:eastAsia="Calibri"/>
              </w:rPr>
              <w:t>Ежегодный анализ показателей развития малого и среднего предпринимательства</w:t>
            </w:r>
          </w:p>
        </w:tc>
        <w:tc>
          <w:tcPr>
            <w:tcW w:w="2552" w:type="dxa"/>
            <w:tcBorders>
              <w:top w:val="nil"/>
              <w:left w:val="single" w:sz="8" w:space="0" w:color="auto"/>
              <w:bottom w:val="single" w:sz="4" w:space="0" w:color="auto"/>
              <w:right w:val="single" w:sz="8" w:space="0" w:color="auto"/>
            </w:tcBorders>
            <w:hideMark/>
          </w:tcPr>
          <w:p w:rsidR="00B21DBE" w:rsidRDefault="00B21DBE" w:rsidP="002D2369">
            <w:pPr>
              <w:rPr>
                <w:rFonts w:eastAsia="Calibri"/>
              </w:rPr>
            </w:pPr>
            <w:r>
              <w:rPr>
                <w:rFonts w:eastAsia="Calibri"/>
              </w:rPr>
              <w:t>Отдел по экономике, предпринимательству и торговле</w:t>
            </w:r>
          </w:p>
        </w:tc>
        <w:tc>
          <w:tcPr>
            <w:tcW w:w="1800" w:type="dxa"/>
            <w:gridSpan w:val="2"/>
            <w:tcBorders>
              <w:top w:val="nil"/>
              <w:left w:val="single" w:sz="8" w:space="0" w:color="auto"/>
              <w:bottom w:val="single" w:sz="4" w:space="0" w:color="auto"/>
              <w:right w:val="single" w:sz="8" w:space="0" w:color="auto"/>
            </w:tcBorders>
            <w:hideMark/>
          </w:tcPr>
          <w:p w:rsidR="00B21DBE" w:rsidRDefault="00B21DBE" w:rsidP="002D2369">
            <w:pPr>
              <w:widowControl w:val="0"/>
              <w:autoSpaceDE w:val="0"/>
              <w:autoSpaceDN w:val="0"/>
              <w:adjustRightInd w:val="0"/>
            </w:pPr>
            <w:r>
              <w:t>2014 год</w:t>
            </w:r>
          </w:p>
        </w:tc>
        <w:tc>
          <w:tcPr>
            <w:tcW w:w="1800" w:type="dxa"/>
            <w:gridSpan w:val="2"/>
            <w:tcBorders>
              <w:top w:val="nil"/>
              <w:left w:val="single" w:sz="8" w:space="0" w:color="auto"/>
              <w:bottom w:val="single" w:sz="4" w:space="0" w:color="auto"/>
              <w:right w:val="single" w:sz="8" w:space="0" w:color="auto"/>
            </w:tcBorders>
            <w:hideMark/>
          </w:tcPr>
          <w:p w:rsidR="00B21DBE" w:rsidRDefault="00B21DBE" w:rsidP="002D2369">
            <w:pPr>
              <w:widowControl w:val="0"/>
              <w:autoSpaceDE w:val="0"/>
              <w:autoSpaceDN w:val="0"/>
              <w:adjustRightInd w:val="0"/>
            </w:pPr>
            <w:r>
              <w:t>2014 г.</w:t>
            </w:r>
          </w:p>
        </w:tc>
        <w:tc>
          <w:tcPr>
            <w:tcW w:w="2070" w:type="dxa"/>
            <w:tcBorders>
              <w:top w:val="nil"/>
              <w:left w:val="single" w:sz="8" w:space="0" w:color="auto"/>
              <w:bottom w:val="single" w:sz="4" w:space="0" w:color="auto"/>
              <w:right w:val="single" w:sz="8" w:space="0" w:color="auto"/>
            </w:tcBorders>
          </w:tcPr>
          <w:p w:rsidR="00B21DBE" w:rsidRDefault="00B21DBE">
            <w:pPr>
              <w:widowControl w:val="0"/>
              <w:autoSpaceDE w:val="0"/>
              <w:autoSpaceDN w:val="0"/>
              <w:adjustRightInd w:val="0"/>
            </w:pPr>
            <w:r>
              <w:t>1</w:t>
            </w:r>
          </w:p>
        </w:tc>
        <w:tc>
          <w:tcPr>
            <w:tcW w:w="1985" w:type="dxa"/>
            <w:tcBorders>
              <w:top w:val="nil"/>
              <w:left w:val="single" w:sz="8" w:space="0" w:color="auto"/>
              <w:bottom w:val="single" w:sz="4" w:space="0" w:color="auto"/>
              <w:right w:val="single" w:sz="8" w:space="0" w:color="auto"/>
            </w:tcBorders>
          </w:tcPr>
          <w:p w:rsidR="00B21DBE" w:rsidRDefault="00B21DBE">
            <w:pPr>
              <w:shd w:val="clear" w:color="auto" w:fill="FFFFFF"/>
              <w:ind w:right="-75"/>
              <w:rPr>
                <w:spacing w:val="-6"/>
              </w:rPr>
            </w:pPr>
            <w:r>
              <w:rPr>
                <w:spacing w:val="-6"/>
              </w:rPr>
              <w:t>1</w:t>
            </w:r>
          </w:p>
        </w:tc>
        <w:tc>
          <w:tcPr>
            <w:tcW w:w="2160" w:type="dxa"/>
            <w:tcBorders>
              <w:top w:val="nil"/>
              <w:left w:val="single" w:sz="8" w:space="0" w:color="auto"/>
              <w:bottom w:val="single" w:sz="4" w:space="0" w:color="auto"/>
              <w:right w:val="single" w:sz="8" w:space="0" w:color="auto"/>
            </w:tcBorders>
          </w:tcPr>
          <w:p w:rsidR="00B21DBE" w:rsidRDefault="00B21DBE">
            <w:pPr>
              <w:widowControl w:val="0"/>
              <w:autoSpaceDE w:val="0"/>
              <w:autoSpaceDN w:val="0"/>
              <w:adjustRightInd w:val="0"/>
            </w:pPr>
          </w:p>
        </w:tc>
      </w:tr>
      <w:tr w:rsidR="00B21DBE" w:rsidTr="00B21DBE">
        <w:trPr>
          <w:trHeight w:val="2750"/>
        </w:trPr>
        <w:tc>
          <w:tcPr>
            <w:tcW w:w="3263" w:type="dxa"/>
            <w:tcBorders>
              <w:top w:val="nil"/>
              <w:left w:val="single" w:sz="8" w:space="0" w:color="auto"/>
              <w:bottom w:val="single" w:sz="8" w:space="0" w:color="auto"/>
              <w:right w:val="single" w:sz="4" w:space="0" w:color="auto"/>
            </w:tcBorders>
            <w:hideMark/>
          </w:tcPr>
          <w:p w:rsidR="00B21DBE" w:rsidRDefault="00B21DBE" w:rsidP="00B21DBE">
            <w:pPr>
              <w:rPr>
                <w:rFonts w:eastAsia="Calibri"/>
              </w:rPr>
            </w:pPr>
            <w:r>
              <w:rPr>
                <w:rFonts w:eastAsia="Calibri"/>
              </w:rPr>
              <w:t xml:space="preserve">Мероприятие 4. </w:t>
            </w:r>
            <w:r>
              <w:rPr>
                <w:rFonts w:eastAsia="Calibri"/>
              </w:rPr>
              <w:br/>
            </w:r>
            <w:r>
              <w:rPr>
                <w:rFonts w:eastAsia="Calibri"/>
                <w:spacing w:val="-4"/>
              </w:rPr>
              <w:t>Субсидирование субъектов малого и среднего предпринимательства, занимающихся розничной торговлей, осуществляемой через объекты стационарной торговой сети, находящиеся в сельских пунктах</w:t>
            </w:r>
          </w:p>
        </w:tc>
        <w:tc>
          <w:tcPr>
            <w:tcW w:w="2552" w:type="dxa"/>
            <w:tcBorders>
              <w:top w:val="single" w:sz="4" w:space="0" w:color="auto"/>
              <w:left w:val="single" w:sz="4" w:space="0" w:color="auto"/>
              <w:right w:val="single" w:sz="4" w:space="0" w:color="auto"/>
            </w:tcBorders>
          </w:tcPr>
          <w:p w:rsidR="00B21DBE" w:rsidRDefault="00B21DBE">
            <w:pPr>
              <w:rPr>
                <w:rFonts w:eastAsia="Calibri"/>
              </w:rPr>
            </w:pPr>
            <w:r>
              <w:rPr>
                <w:rFonts w:eastAsia="Calibri"/>
              </w:rPr>
              <w:t>Отдел по экономике, предпринимательству и торговле</w:t>
            </w:r>
          </w:p>
        </w:tc>
        <w:tc>
          <w:tcPr>
            <w:tcW w:w="1800" w:type="dxa"/>
            <w:gridSpan w:val="2"/>
            <w:tcBorders>
              <w:top w:val="single" w:sz="4" w:space="0" w:color="auto"/>
              <w:left w:val="single" w:sz="4" w:space="0" w:color="auto"/>
              <w:bottom w:val="single" w:sz="4" w:space="0" w:color="auto"/>
              <w:right w:val="single" w:sz="4" w:space="0" w:color="auto"/>
            </w:tcBorders>
            <w:hideMark/>
          </w:tcPr>
          <w:p w:rsidR="00B21DBE" w:rsidRDefault="00B21DBE">
            <w:pPr>
              <w:widowControl w:val="0"/>
              <w:autoSpaceDE w:val="0"/>
              <w:autoSpaceDN w:val="0"/>
              <w:adjustRightInd w:val="0"/>
            </w:pPr>
            <w:r>
              <w:t>2014 год</w:t>
            </w:r>
          </w:p>
        </w:tc>
        <w:tc>
          <w:tcPr>
            <w:tcW w:w="1800" w:type="dxa"/>
            <w:gridSpan w:val="2"/>
            <w:tcBorders>
              <w:top w:val="single" w:sz="4" w:space="0" w:color="auto"/>
              <w:left w:val="single" w:sz="4" w:space="0" w:color="auto"/>
              <w:bottom w:val="single" w:sz="4" w:space="0" w:color="auto"/>
              <w:right w:val="single" w:sz="4" w:space="0" w:color="auto"/>
            </w:tcBorders>
            <w:hideMark/>
          </w:tcPr>
          <w:p w:rsidR="00B21DBE" w:rsidRDefault="00B21DBE">
            <w:pPr>
              <w:widowControl w:val="0"/>
              <w:autoSpaceDE w:val="0"/>
              <w:autoSpaceDN w:val="0"/>
              <w:adjustRightInd w:val="0"/>
            </w:pPr>
            <w:r>
              <w:t>2014 год</w:t>
            </w:r>
          </w:p>
        </w:tc>
        <w:tc>
          <w:tcPr>
            <w:tcW w:w="2070" w:type="dxa"/>
            <w:tcBorders>
              <w:top w:val="single" w:sz="4" w:space="0" w:color="auto"/>
              <w:left w:val="single" w:sz="4" w:space="0" w:color="auto"/>
              <w:bottom w:val="single" w:sz="4" w:space="0" w:color="auto"/>
              <w:right w:val="single" w:sz="4" w:space="0" w:color="auto"/>
            </w:tcBorders>
          </w:tcPr>
          <w:p w:rsidR="00B21DBE" w:rsidRDefault="00B21DBE">
            <w:pPr>
              <w:widowControl w:val="0"/>
              <w:autoSpaceDE w:val="0"/>
              <w:autoSpaceDN w:val="0"/>
              <w:adjustRightInd w:val="0"/>
            </w:pPr>
            <w:r>
              <w:t>1</w:t>
            </w:r>
          </w:p>
        </w:tc>
        <w:tc>
          <w:tcPr>
            <w:tcW w:w="1985" w:type="dxa"/>
            <w:tcBorders>
              <w:top w:val="single" w:sz="4" w:space="0" w:color="auto"/>
              <w:left w:val="single" w:sz="4" w:space="0" w:color="auto"/>
              <w:bottom w:val="single" w:sz="4" w:space="0" w:color="auto"/>
              <w:right w:val="single" w:sz="4" w:space="0" w:color="auto"/>
            </w:tcBorders>
          </w:tcPr>
          <w:p w:rsidR="00B21DBE" w:rsidRDefault="00B21DBE">
            <w:pPr>
              <w:widowControl w:val="0"/>
              <w:autoSpaceDE w:val="0"/>
              <w:autoSpaceDN w:val="0"/>
              <w:adjustRightInd w:val="0"/>
              <w:ind w:right="-75"/>
            </w:pPr>
            <w:r>
              <w:t>1</w:t>
            </w:r>
          </w:p>
        </w:tc>
        <w:tc>
          <w:tcPr>
            <w:tcW w:w="2160" w:type="dxa"/>
            <w:tcBorders>
              <w:top w:val="single" w:sz="4" w:space="0" w:color="auto"/>
              <w:left w:val="single" w:sz="4" w:space="0" w:color="auto"/>
              <w:bottom w:val="single" w:sz="4" w:space="0" w:color="auto"/>
              <w:right w:val="single" w:sz="4" w:space="0" w:color="auto"/>
            </w:tcBorders>
          </w:tcPr>
          <w:p w:rsidR="00B21DBE" w:rsidRDefault="00B21DBE">
            <w:pPr>
              <w:widowControl w:val="0"/>
              <w:autoSpaceDE w:val="0"/>
              <w:autoSpaceDN w:val="0"/>
              <w:adjustRightInd w:val="0"/>
            </w:pPr>
            <w:r>
              <w:t>Примечание: ПО «Новосиль» в размере 150 тыс. руб.</w:t>
            </w:r>
          </w:p>
        </w:tc>
      </w:tr>
      <w:tr w:rsidR="00D46CE9" w:rsidTr="00D46CE9">
        <w:trPr>
          <w:trHeight w:val="1646"/>
        </w:trPr>
        <w:tc>
          <w:tcPr>
            <w:tcW w:w="3263" w:type="dxa"/>
            <w:tcBorders>
              <w:top w:val="nil"/>
              <w:left w:val="single" w:sz="8" w:space="0" w:color="auto"/>
              <w:bottom w:val="single" w:sz="8" w:space="0" w:color="auto"/>
              <w:right w:val="single" w:sz="4" w:space="0" w:color="auto"/>
            </w:tcBorders>
            <w:hideMark/>
          </w:tcPr>
          <w:p w:rsidR="00D46CE9" w:rsidRDefault="00D46CE9" w:rsidP="00D46CE9">
            <w:pPr>
              <w:rPr>
                <w:rFonts w:eastAsia="Calibri"/>
              </w:rPr>
            </w:pPr>
            <w:r>
              <w:rPr>
                <w:rFonts w:eastAsia="Calibri"/>
              </w:rPr>
              <w:t>Мероприятие 5.</w:t>
            </w:r>
            <w:r>
              <w:rPr>
                <w:rFonts w:eastAsia="Calibri"/>
              </w:rPr>
              <w:br/>
              <w:t>Ведение реестра получателей поддержки субъектов МСП Новосильского района (обновление информации)</w:t>
            </w:r>
          </w:p>
        </w:tc>
        <w:tc>
          <w:tcPr>
            <w:tcW w:w="2552" w:type="dxa"/>
            <w:tcBorders>
              <w:top w:val="single" w:sz="4" w:space="0" w:color="auto"/>
              <w:left w:val="single" w:sz="4" w:space="0" w:color="auto"/>
              <w:right w:val="single" w:sz="4" w:space="0" w:color="auto"/>
            </w:tcBorders>
          </w:tcPr>
          <w:p w:rsidR="00D46CE9" w:rsidRDefault="00D46CE9">
            <w:pPr>
              <w:rPr>
                <w:rFonts w:eastAsia="Calibri"/>
              </w:rPr>
            </w:pPr>
            <w:r>
              <w:rPr>
                <w:rFonts w:eastAsia="Calibri"/>
              </w:rPr>
              <w:t>Отдел по экономике, предпринимательству и торговле</w:t>
            </w:r>
          </w:p>
        </w:tc>
        <w:tc>
          <w:tcPr>
            <w:tcW w:w="1800" w:type="dxa"/>
            <w:gridSpan w:val="2"/>
            <w:tcBorders>
              <w:top w:val="single" w:sz="4" w:space="0" w:color="auto"/>
              <w:left w:val="single" w:sz="4" w:space="0" w:color="auto"/>
              <w:bottom w:val="single" w:sz="4" w:space="0" w:color="auto"/>
              <w:right w:val="single" w:sz="4" w:space="0" w:color="auto"/>
            </w:tcBorders>
          </w:tcPr>
          <w:p w:rsidR="00D46CE9" w:rsidRDefault="00D46CE9">
            <w:pPr>
              <w:widowControl w:val="0"/>
              <w:autoSpaceDE w:val="0"/>
              <w:autoSpaceDN w:val="0"/>
              <w:adjustRightInd w:val="0"/>
            </w:pPr>
            <w:r>
              <w:t>2014 год</w:t>
            </w:r>
          </w:p>
        </w:tc>
        <w:tc>
          <w:tcPr>
            <w:tcW w:w="1800" w:type="dxa"/>
            <w:gridSpan w:val="2"/>
            <w:tcBorders>
              <w:top w:val="single" w:sz="4" w:space="0" w:color="auto"/>
              <w:left w:val="single" w:sz="4" w:space="0" w:color="auto"/>
              <w:bottom w:val="single" w:sz="4" w:space="0" w:color="auto"/>
              <w:right w:val="single" w:sz="4" w:space="0" w:color="auto"/>
            </w:tcBorders>
          </w:tcPr>
          <w:p w:rsidR="00D46CE9" w:rsidRDefault="00D46CE9">
            <w:pPr>
              <w:widowControl w:val="0"/>
              <w:autoSpaceDE w:val="0"/>
              <w:autoSpaceDN w:val="0"/>
              <w:adjustRightInd w:val="0"/>
            </w:pPr>
            <w:r>
              <w:t>2014 год</w:t>
            </w:r>
          </w:p>
        </w:tc>
        <w:tc>
          <w:tcPr>
            <w:tcW w:w="2070" w:type="dxa"/>
            <w:tcBorders>
              <w:top w:val="single" w:sz="4" w:space="0" w:color="auto"/>
              <w:left w:val="single" w:sz="4" w:space="0" w:color="auto"/>
              <w:bottom w:val="single" w:sz="4" w:space="0" w:color="auto"/>
              <w:right w:val="single" w:sz="4" w:space="0" w:color="auto"/>
            </w:tcBorders>
          </w:tcPr>
          <w:p w:rsidR="00D46CE9" w:rsidRDefault="00D46CE9">
            <w:pPr>
              <w:widowControl w:val="0"/>
              <w:autoSpaceDE w:val="0"/>
              <w:autoSpaceDN w:val="0"/>
              <w:adjustRightInd w:val="0"/>
            </w:pPr>
            <w:r>
              <w:t>1</w:t>
            </w:r>
          </w:p>
        </w:tc>
        <w:tc>
          <w:tcPr>
            <w:tcW w:w="1985" w:type="dxa"/>
            <w:tcBorders>
              <w:top w:val="single" w:sz="4" w:space="0" w:color="auto"/>
              <w:left w:val="single" w:sz="4" w:space="0" w:color="auto"/>
              <w:bottom w:val="single" w:sz="4" w:space="0" w:color="auto"/>
              <w:right w:val="single" w:sz="4" w:space="0" w:color="auto"/>
            </w:tcBorders>
          </w:tcPr>
          <w:p w:rsidR="00D46CE9" w:rsidRDefault="00D46CE9">
            <w:pPr>
              <w:widowControl w:val="0"/>
              <w:autoSpaceDE w:val="0"/>
              <w:autoSpaceDN w:val="0"/>
              <w:adjustRightInd w:val="0"/>
              <w:ind w:right="-75"/>
              <w:rPr>
                <w:spacing w:val="-8"/>
              </w:rPr>
            </w:pPr>
            <w:r>
              <w:rPr>
                <w:spacing w:val="-8"/>
              </w:rPr>
              <w:t>1</w:t>
            </w:r>
          </w:p>
        </w:tc>
        <w:tc>
          <w:tcPr>
            <w:tcW w:w="2160" w:type="dxa"/>
            <w:tcBorders>
              <w:top w:val="single" w:sz="4" w:space="0" w:color="auto"/>
              <w:left w:val="single" w:sz="4" w:space="0" w:color="auto"/>
              <w:bottom w:val="single" w:sz="4" w:space="0" w:color="auto"/>
              <w:right w:val="single" w:sz="4" w:space="0" w:color="auto"/>
            </w:tcBorders>
          </w:tcPr>
          <w:p w:rsidR="00D46CE9" w:rsidRDefault="00D46CE9">
            <w:pPr>
              <w:widowControl w:val="0"/>
              <w:autoSpaceDE w:val="0"/>
              <w:autoSpaceDN w:val="0"/>
              <w:adjustRightInd w:val="0"/>
            </w:pPr>
          </w:p>
        </w:tc>
      </w:tr>
      <w:tr w:rsidR="00262149" w:rsidTr="00D46CE9">
        <w:trPr>
          <w:trHeight w:val="320"/>
        </w:trPr>
        <w:tc>
          <w:tcPr>
            <w:tcW w:w="3263" w:type="dxa"/>
            <w:tcBorders>
              <w:top w:val="nil"/>
              <w:left w:val="single" w:sz="8" w:space="0" w:color="auto"/>
              <w:bottom w:val="single" w:sz="8" w:space="0" w:color="auto"/>
              <w:right w:val="single" w:sz="8" w:space="0" w:color="auto"/>
            </w:tcBorders>
            <w:hideMark/>
          </w:tcPr>
          <w:p w:rsidR="00262149" w:rsidRDefault="00532875" w:rsidP="00D46CE9">
            <w:pPr>
              <w:rPr>
                <w:rFonts w:eastAsia="Calibri"/>
              </w:rPr>
            </w:pPr>
            <w:r>
              <w:rPr>
                <w:rFonts w:eastAsia="Calibri"/>
              </w:rPr>
              <w:t>Мероприятие 6</w:t>
            </w:r>
            <w:r w:rsidR="00262149">
              <w:rPr>
                <w:rFonts w:eastAsia="Calibri"/>
              </w:rPr>
              <w:t xml:space="preserve">. </w:t>
            </w:r>
            <w:r w:rsidR="00D46CE9">
              <w:rPr>
                <w:rFonts w:eastAsia="Calibri"/>
              </w:rPr>
              <w:t xml:space="preserve">Проведение заседания с представителями </w:t>
            </w:r>
            <w:r w:rsidR="00D46CE9">
              <w:rPr>
                <w:rFonts w:eastAsia="Calibri"/>
              </w:rPr>
              <w:lastRenderedPageBreak/>
              <w:t>МСП</w:t>
            </w:r>
          </w:p>
        </w:tc>
        <w:tc>
          <w:tcPr>
            <w:tcW w:w="2552" w:type="dxa"/>
            <w:tcBorders>
              <w:top w:val="single" w:sz="4" w:space="0" w:color="auto"/>
              <w:left w:val="single" w:sz="8" w:space="0" w:color="auto"/>
              <w:bottom w:val="single" w:sz="8" w:space="0" w:color="auto"/>
              <w:right w:val="single" w:sz="8" w:space="0" w:color="auto"/>
            </w:tcBorders>
            <w:hideMark/>
          </w:tcPr>
          <w:p w:rsidR="00262149" w:rsidRDefault="00D46CE9">
            <w:pPr>
              <w:rPr>
                <w:rFonts w:eastAsia="Calibri"/>
              </w:rPr>
            </w:pPr>
            <w:r>
              <w:rPr>
                <w:rFonts w:eastAsia="Calibri"/>
              </w:rPr>
              <w:lastRenderedPageBreak/>
              <w:t xml:space="preserve">Отдел по экономике, предпринимательству </w:t>
            </w:r>
            <w:r>
              <w:rPr>
                <w:rFonts w:eastAsia="Calibri"/>
              </w:rPr>
              <w:lastRenderedPageBreak/>
              <w:t>и торговле</w:t>
            </w:r>
          </w:p>
        </w:tc>
        <w:tc>
          <w:tcPr>
            <w:tcW w:w="1800" w:type="dxa"/>
            <w:gridSpan w:val="2"/>
            <w:tcBorders>
              <w:top w:val="single" w:sz="4" w:space="0" w:color="auto"/>
              <w:left w:val="single" w:sz="8" w:space="0" w:color="auto"/>
              <w:bottom w:val="single" w:sz="8" w:space="0" w:color="auto"/>
              <w:right w:val="single" w:sz="8" w:space="0" w:color="auto"/>
            </w:tcBorders>
          </w:tcPr>
          <w:p w:rsidR="00262149" w:rsidRDefault="00D46CE9">
            <w:pPr>
              <w:widowControl w:val="0"/>
              <w:autoSpaceDE w:val="0"/>
              <w:autoSpaceDN w:val="0"/>
              <w:adjustRightInd w:val="0"/>
            </w:pPr>
            <w:r>
              <w:lastRenderedPageBreak/>
              <w:t>2014 год</w:t>
            </w:r>
          </w:p>
        </w:tc>
        <w:tc>
          <w:tcPr>
            <w:tcW w:w="1800" w:type="dxa"/>
            <w:gridSpan w:val="2"/>
            <w:tcBorders>
              <w:top w:val="single" w:sz="4" w:space="0" w:color="auto"/>
              <w:left w:val="single" w:sz="8" w:space="0" w:color="auto"/>
              <w:bottom w:val="single" w:sz="8" w:space="0" w:color="auto"/>
              <w:right w:val="single" w:sz="8" w:space="0" w:color="auto"/>
            </w:tcBorders>
          </w:tcPr>
          <w:p w:rsidR="00262149" w:rsidRDefault="00D46CE9">
            <w:pPr>
              <w:widowControl w:val="0"/>
              <w:autoSpaceDE w:val="0"/>
              <w:autoSpaceDN w:val="0"/>
              <w:adjustRightInd w:val="0"/>
            </w:pPr>
            <w:r>
              <w:t>2014 год</w:t>
            </w:r>
          </w:p>
        </w:tc>
        <w:tc>
          <w:tcPr>
            <w:tcW w:w="2070" w:type="dxa"/>
            <w:tcBorders>
              <w:top w:val="single" w:sz="4" w:space="0" w:color="auto"/>
              <w:left w:val="single" w:sz="8" w:space="0" w:color="auto"/>
              <w:bottom w:val="single" w:sz="8" w:space="0" w:color="auto"/>
              <w:right w:val="single" w:sz="8" w:space="0" w:color="auto"/>
            </w:tcBorders>
          </w:tcPr>
          <w:p w:rsidR="00262149" w:rsidRDefault="00D46CE9">
            <w:pPr>
              <w:widowControl w:val="0"/>
              <w:autoSpaceDE w:val="0"/>
              <w:autoSpaceDN w:val="0"/>
              <w:adjustRightInd w:val="0"/>
            </w:pPr>
            <w:r>
              <w:t>1</w:t>
            </w:r>
          </w:p>
        </w:tc>
        <w:tc>
          <w:tcPr>
            <w:tcW w:w="1985" w:type="dxa"/>
            <w:tcBorders>
              <w:top w:val="single" w:sz="4" w:space="0" w:color="auto"/>
              <w:left w:val="single" w:sz="8" w:space="0" w:color="auto"/>
              <w:bottom w:val="single" w:sz="8" w:space="0" w:color="auto"/>
              <w:right w:val="single" w:sz="8" w:space="0" w:color="auto"/>
            </w:tcBorders>
          </w:tcPr>
          <w:p w:rsidR="00262149" w:rsidRDefault="00532875">
            <w:pPr>
              <w:widowControl w:val="0"/>
              <w:autoSpaceDE w:val="0"/>
              <w:autoSpaceDN w:val="0"/>
              <w:adjustRightInd w:val="0"/>
            </w:pPr>
            <w:r>
              <w:t>0</w:t>
            </w:r>
          </w:p>
        </w:tc>
        <w:tc>
          <w:tcPr>
            <w:tcW w:w="2160" w:type="dxa"/>
            <w:tcBorders>
              <w:top w:val="single" w:sz="4" w:space="0" w:color="auto"/>
              <w:left w:val="single" w:sz="8" w:space="0" w:color="auto"/>
              <w:bottom w:val="single" w:sz="8" w:space="0" w:color="auto"/>
              <w:right w:val="single" w:sz="8" w:space="0" w:color="auto"/>
            </w:tcBorders>
            <w:hideMark/>
          </w:tcPr>
          <w:p w:rsidR="00262149" w:rsidRDefault="00262149">
            <w:pPr>
              <w:widowControl w:val="0"/>
              <w:autoSpaceDE w:val="0"/>
              <w:autoSpaceDN w:val="0"/>
              <w:adjustRightInd w:val="0"/>
            </w:pPr>
            <w:bookmarkStart w:id="2" w:name="_GoBack"/>
            <w:bookmarkEnd w:id="2"/>
          </w:p>
        </w:tc>
      </w:tr>
    </w:tbl>
    <w:p w:rsidR="00262149" w:rsidRDefault="00262149" w:rsidP="00262149">
      <w:pPr>
        <w:rPr>
          <w:sz w:val="28"/>
          <w:szCs w:val="28"/>
        </w:rPr>
        <w:sectPr w:rsidR="00262149" w:rsidSect="009B6256">
          <w:pgSz w:w="16838" w:h="11905" w:orient="landscape"/>
          <w:pgMar w:top="1134" w:right="567" w:bottom="567" w:left="567" w:header="720" w:footer="720" w:gutter="0"/>
          <w:cols w:space="720"/>
        </w:sectPr>
      </w:pPr>
    </w:p>
    <w:p w:rsidR="00262149" w:rsidRDefault="00262149" w:rsidP="00262149">
      <w:pPr>
        <w:widowControl w:val="0"/>
        <w:autoSpaceDE w:val="0"/>
        <w:autoSpaceDN w:val="0"/>
        <w:adjustRightInd w:val="0"/>
        <w:ind w:firstLine="540"/>
        <w:jc w:val="right"/>
        <w:rPr>
          <w:sz w:val="28"/>
          <w:szCs w:val="28"/>
        </w:rPr>
      </w:pPr>
      <w:r>
        <w:rPr>
          <w:sz w:val="28"/>
          <w:szCs w:val="28"/>
        </w:rPr>
        <w:lastRenderedPageBreak/>
        <w:t>Форма 3 к Годовому отчету</w:t>
      </w:r>
    </w:p>
    <w:p w:rsidR="00262149" w:rsidRDefault="00262149" w:rsidP="00262149">
      <w:pPr>
        <w:widowControl w:val="0"/>
        <w:autoSpaceDE w:val="0"/>
        <w:autoSpaceDN w:val="0"/>
        <w:adjustRightInd w:val="0"/>
        <w:ind w:firstLine="540"/>
        <w:jc w:val="both"/>
      </w:pPr>
    </w:p>
    <w:p w:rsidR="00262149" w:rsidRDefault="00262149" w:rsidP="00262149">
      <w:pPr>
        <w:widowControl w:val="0"/>
        <w:autoSpaceDE w:val="0"/>
        <w:autoSpaceDN w:val="0"/>
        <w:adjustRightInd w:val="0"/>
        <w:jc w:val="center"/>
        <w:rPr>
          <w:sz w:val="28"/>
          <w:szCs w:val="28"/>
        </w:rPr>
      </w:pPr>
      <w:bookmarkStart w:id="3" w:name="Par1887"/>
      <w:bookmarkEnd w:id="3"/>
      <w:r>
        <w:rPr>
          <w:sz w:val="28"/>
          <w:szCs w:val="28"/>
        </w:rPr>
        <w:t>Отчет</w:t>
      </w:r>
    </w:p>
    <w:p w:rsidR="00262149" w:rsidRDefault="00262149" w:rsidP="00262149">
      <w:pPr>
        <w:widowControl w:val="0"/>
        <w:autoSpaceDE w:val="0"/>
        <w:autoSpaceDN w:val="0"/>
        <w:adjustRightInd w:val="0"/>
        <w:jc w:val="center"/>
        <w:rPr>
          <w:sz w:val="28"/>
          <w:szCs w:val="28"/>
        </w:rPr>
      </w:pPr>
      <w:r>
        <w:rPr>
          <w:sz w:val="28"/>
          <w:szCs w:val="28"/>
        </w:rPr>
        <w:t xml:space="preserve">об использовании бюджетных ассигнований </w:t>
      </w:r>
      <w:r w:rsidR="008770C2">
        <w:rPr>
          <w:sz w:val="28"/>
          <w:szCs w:val="28"/>
        </w:rPr>
        <w:t>районного</w:t>
      </w:r>
      <w:r>
        <w:rPr>
          <w:sz w:val="28"/>
          <w:szCs w:val="28"/>
        </w:rPr>
        <w:t xml:space="preserve"> бюджета </w:t>
      </w:r>
    </w:p>
    <w:p w:rsidR="00A04FF4" w:rsidRDefault="00262149" w:rsidP="00A04FF4">
      <w:pPr>
        <w:widowControl w:val="0"/>
        <w:autoSpaceDE w:val="0"/>
        <w:autoSpaceDN w:val="0"/>
        <w:adjustRightInd w:val="0"/>
        <w:jc w:val="center"/>
        <w:rPr>
          <w:sz w:val="28"/>
          <w:szCs w:val="28"/>
        </w:rPr>
      </w:pPr>
      <w:r>
        <w:rPr>
          <w:sz w:val="28"/>
          <w:szCs w:val="28"/>
        </w:rPr>
        <w:t xml:space="preserve">на реализацию </w:t>
      </w:r>
      <w:r w:rsidR="008770C2">
        <w:rPr>
          <w:sz w:val="28"/>
          <w:szCs w:val="28"/>
        </w:rPr>
        <w:t xml:space="preserve">муниципальной </w:t>
      </w:r>
      <w:r>
        <w:rPr>
          <w:sz w:val="28"/>
          <w:szCs w:val="28"/>
        </w:rPr>
        <w:t xml:space="preserve"> программы</w:t>
      </w:r>
      <w:r w:rsidR="00A04FF4">
        <w:rPr>
          <w:sz w:val="28"/>
          <w:szCs w:val="28"/>
        </w:rPr>
        <w:t xml:space="preserve"> </w:t>
      </w:r>
    </w:p>
    <w:p w:rsidR="00A04FF4" w:rsidRDefault="00A04FF4" w:rsidP="00A04FF4">
      <w:pPr>
        <w:widowControl w:val="0"/>
        <w:autoSpaceDE w:val="0"/>
        <w:autoSpaceDN w:val="0"/>
        <w:adjustRightInd w:val="0"/>
        <w:jc w:val="center"/>
        <w:rPr>
          <w:sz w:val="28"/>
          <w:szCs w:val="28"/>
        </w:rPr>
      </w:pPr>
      <w:r>
        <w:rPr>
          <w:sz w:val="28"/>
          <w:szCs w:val="28"/>
        </w:rPr>
        <w:t>«Развитие и поддержка малого и среднего предпринимательства в Новосильском районе на 2014-2020 годы»</w:t>
      </w:r>
    </w:p>
    <w:p w:rsidR="00262149" w:rsidRDefault="00262149" w:rsidP="00262149">
      <w:pPr>
        <w:widowControl w:val="0"/>
        <w:autoSpaceDE w:val="0"/>
        <w:autoSpaceDN w:val="0"/>
        <w:adjustRightInd w:val="0"/>
        <w:jc w:val="center"/>
        <w:rPr>
          <w:sz w:val="28"/>
          <w:szCs w:val="28"/>
        </w:rPr>
      </w:pPr>
      <w:r>
        <w:rPr>
          <w:sz w:val="28"/>
          <w:szCs w:val="28"/>
        </w:rPr>
        <w:t xml:space="preserve">                                                                                                                                                 (тыс. руб.)</w:t>
      </w:r>
    </w:p>
    <w:tbl>
      <w:tblPr>
        <w:tblW w:w="15825" w:type="dxa"/>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4A0" w:firstRow="1" w:lastRow="0" w:firstColumn="1" w:lastColumn="0" w:noHBand="0" w:noVBand="1"/>
      </w:tblPr>
      <w:tblGrid>
        <w:gridCol w:w="2693"/>
        <w:gridCol w:w="2879"/>
        <w:gridCol w:w="2933"/>
        <w:gridCol w:w="484"/>
        <w:gridCol w:w="390"/>
        <w:gridCol w:w="390"/>
        <w:gridCol w:w="390"/>
        <w:gridCol w:w="1417"/>
        <w:gridCol w:w="1417"/>
        <w:gridCol w:w="1416"/>
        <w:gridCol w:w="1416"/>
      </w:tblGrid>
      <w:tr w:rsidR="00262149" w:rsidTr="00D720EC">
        <w:trPr>
          <w:tblHeader/>
        </w:trPr>
        <w:tc>
          <w:tcPr>
            <w:tcW w:w="2693" w:type="dxa"/>
            <w:vMerge w:val="restart"/>
            <w:tcBorders>
              <w:top w:val="single" w:sz="6" w:space="0" w:color="auto"/>
              <w:left w:val="single" w:sz="6" w:space="0" w:color="auto"/>
              <w:bottom w:val="single" w:sz="6" w:space="0" w:color="auto"/>
              <w:right w:val="single" w:sz="6" w:space="0" w:color="auto"/>
            </w:tcBorders>
            <w:hideMark/>
          </w:tcPr>
          <w:p w:rsidR="00262149" w:rsidRDefault="00262149">
            <w:pPr>
              <w:widowControl w:val="0"/>
              <w:autoSpaceDE w:val="0"/>
              <w:autoSpaceDN w:val="0"/>
              <w:adjustRightInd w:val="0"/>
              <w:jc w:val="center"/>
              <w:rPr>
                <w:sz w:val="20"/>
                <w:szCs w:val="20"/>
              </w:rPr>
            </w:pPr>
            <w:r>
              <w:rPr>
                <w:sz w:val="20"/>
                <w:szCs w:val="20"/>
              </w:rPr>
              <w:t>Статус</w:t>
            </w:r>
          </w:p>
        </w:tc>
        <w:tc>
          <w:tcPr>
            <w:tcW w:w="2879" w:type="dxa"/>
            <w:vMerge w:val="restart"/>
            <w:tcBorders>
              <w:top w:val="single" w:sz="6" w:space="0" w:color="auto"/>
              <w:left w:val="single" w:sz="6" w:space="0" w:color="auto"/>
              <w:bottom w:val="single" w:sz="6" w:space="0" w:color="auto"/>
              <w:right w:val="single" w:sz="6" w:space="0" w:color="auto"/>
            </w:tcBorders>
            <w:hideMark/>
          </w:tcPr>
          <w:p w:rsidR="00262149" w:rsidRDefault="00262149" w:rsidP="008770C2">
            <w:pPr>
              <w:widowControl w:val="0"/>
              <w:autoSpaceDE w:val="0"/>
              <w:autoSpaceDN w:val="0"/>
              <w:adjustRightInd w:val="0"/>
              <w:jc w:val="center"/>
              <w:rPr>
                <w:sz w:val="20"/>
                <w:szCs w:val="20"/>
              </w:rPr>
            </w:pPr>
            <w:r>
              <w:rPr>
                <w:sz w:val="20"/>
                <w:szCs w:val="20"/>
              </w:rPr>
              <w:t xml:space="preserve">Наименование </w:t>
            </w:r>
            <w:r w:rsidR="008770C2">
              <w:rPr>
                <w:sz w:val="20"/>
                <w:szCs w:val="20"/>
              </w:rPr>
              <w:t>муниципальной</w:t>
            </w:r>
            <w:r>
              <w:rPr>
                <w:sz w:val="20"/>
                <w:szCs w:val="20"/>
              </w:rPr>
              <w:t xml:space="preserve"> программы, основного мероприятия  </w:t>
            </w:r>
            <w:r w:rsidR="008770C2">
              <w:rPr>
                <w:sz w:val="20"/>
                <w:szCs w:val="20"/>
              </w:rPr>
              <w:t>муниципальной</w:t>
            </w:r>
            <w:r>
              <w:rPr>
                <w:sz w:val="20"/>
                <w:szCs w:val="20"/>
              </w:rPr>
              <w:t xml:space="preserve"> программы, подпрограммы </w:t>
            </w:r>
            <w:r w:rsidR="008770C2">
              <w:rPr>
                <w:sz w:val="20"/>
                <w:szCs w:val="20"/>
              </w:rPr>
              <w:t>муниципальной</w:t>
            </w:r>
            <w:r>
              <w:rPr>
                <w:sz w:val="20"/>
                <w:szCs w:val="20"/>
              </w:rPr>
              <w:t xml:space="preserve"> программы,  </w:t>
            </w:r>
          </w:p>
        </w:tc>
        <w:tc>
          <w:tcPr>
            <w:tcW w:w="2933" w:type="dxa"/>
            <w:vMerge w:val="restart"/>
            <w:tcBorders>
              <w:top w:val="single" w:sz="6" w:space="0" w:color="auto"/>
              <w:left w:val="single" w:sz="6" w:space="0" w:color="auto"/>
              <w:bottom w:val="single" w:sz="6" w:space="0" w:color="auto"/>
              <w:right w:val="single" w:sz="6" w:space="0" w:color="auto"/>
            </w:tcBorders>
            <w:vAlign w:val="center"/>
            <w:hideMark/>
          </w:tcPr>
          <w:p w:rsidR="00262149" w:rsidRDefault="00262149">
            <w:pPr>
              <w:widowControl w:val="0"/>
              <w:autoSpaceDE w:val="0"/>
              <w:autoSpaceDN w:val="0"/>
              <w:adjustRightInd w:val="0"/>
              <w:jc w:val="center"/>
              <w:rPr>
                <w:sz w:val="20"/>
                <w:szCs w:val="20"/>
              </w:rPr>
            </w:pPr>
            <w:r>
              <w:rPr>
                <w:sz w:val="20"/>
                <w:szCs w:val="20"/>
              </w:rPr>
              <w:t xml:space="preserve">Ответственный исполнитель и  соисполнители </w:t>
            </w:r>
            <w:r w:rsidR="008770C2">
              <w:rPr>
                <w:sz w:val="20"/>
                <w:szCs w:val="20"/>
              </w:rPr>
              <w:t>муниципальной</w:t>
            </w:r>
            <w:r>
              <w:rPr>
                <w:sz w:val="20"/>
                <w:szCs w:val="20"/>
              </w:rPr>
              <w:t xml:space="preserve"> пр</w:t>
            </w:r>
            <w:r w:rsidR="008770C2">
              <w:rPr>
                <w:sz w:val="20"/>
                <w:szCs w:val="20"/>
              </w:rPr>
              <w:t xml:space="preserve">ограммы, основного мероприятия </w:t>
            </w:r>
            <w:r>
              <w:rPr>
                <w:sz w:val="20"/>
                <w:szCs w:val="20"/>
              </w:rPr>
              <w:t xml:space="preserve"> </w:t>
            </w:r>
            <w:r w:rsidR="008770C2">
              <w:rPr>
                <w:sz w:val="20"/>
                <w:szCs w:val="20"/>
              </w:rPr>
              <w:t>муниципальной</w:t>
            </w:r>
            <w:r>
              <w:rPr>
                <w:sz w:val="20"/>
                <w:szCs w:val="20"/>
              </w:rPr>
              <w:t xml:space="preserve"> программы,  подпрограммы,</w:t>
            </w:r>
          </w:p>
          <w:p w:rsidR="008770C2" w:rsidRDefault="00262149" w:rsidP="008770C2">
            <w:pPr>
              <w:widowControl w:val="0"/>
              <w:autoSpaceDE w:val="0"/>
              <w:autoSpaceDN w:val="0"/>
              <w:adjustRightInd w:val="0"/>
              <w:jc w:val="center"/>
              <w:rPr>
                <w:sz w:val="20"/>
                <w:szCs w:val="20"/>
              </w:rPr>
            </w:pPr>
            <w:r>
              <w:rPr>
                <w:sz w:val="20"/>
                <w:szCs w:val="20"/>
              </w:rPr>
              <w:t xml:space="preserve">основного мероприятия </w:t>
            </w:r>
            <w:proofErr w:type="gramStart"/>
            <w:r>
              <w:rPr>
                <w:sz w:val="20"/>
                <w:szCs w:val="20"/>
              </w:rPr>
              <w:t>под-программы</w:t>
            </w:r>
            <w:proofErr w:type="gramEnd"/>
            <w:r>
              <w:rPr>
                <w:sz w:val="20"/>
                <w:szCs w:val="20"/>
              </w:rPr>
              <w:t xml:space="preserve">, главные </w:t>
            </w:r>
            <w:proofErr w:type="spellStart"/>
            <w:r>
              <w:rPr>
                <w:sz w:val="20"/>
                <w:szCs w:val="20"/>
              </w:rPr>
              <w:t>распоря-дители</w:t>
            </w:r>
            <w:proofErr w:type="spellEnd"/>
            <w:r>
              <w:rPr>
                <w:sz w:val="20"/>
                <w:szCs w:val="20"/>
              </w:rPr>
              <w:t xml:space="preserve"> средств </w:t>
            </w:r>
            <w:r w:rsidR="008770C2">
              <w:rPr>
                <w:sz w:val="20"/>
                <w:szCs w:val="20"/>
              </w:rPr>
              <w:t>районного</w:t>
            </w:r>
            <w:r>
              <w:rPr>
                <w:sz w:val="20"/>
                <w:szCs w:val="20"/>
              </w:rPr>
              <w:t xml:space="preserve"> </w:t>
            </w:r>
          </w:p>
          <w:p w:rsidR="00262149" w:rsidRDefault="00262149">
            <w:pPr>
              <w:widowControl w:val="0"/>
              <w:autoSpaceDE w:val="0"/>
              <w:autoSpaceDN w:val="0"/>
              <w:adjustRightInd w:val="0"/>
              <w:jc w:val="center"/>
              <w:rPr>
                <w:sz w:val="20"/>
                <w:szCs w:val="20"/>
              </w:rPr>
            </w:pPr>
          </w:p>
        </w:tc>
        <w:tc>
          <w:tcPr>
            <w:tcW w:w="1654" w:type="dxa"/>
            <w:gridSpan w:val="4"/>
            <w:tcBorders>
              <w:top w:val="single" w:sz="6" w:space="0" w:color="auto"/>
              <w:left w:val="single" w:sz="6" w:space="0" w:color="auto"/>
              <w:bottom w:val="single" w:sz="6" w:space="0" w:color="auto"/>
              <w:right w:val="single" w:sz="6" w:space="0" w:color="auto"/>
            </w:tcBorders>
            <w:vAlign w:val="center"/>
            <w:hideMark/>
          </w:tcPr>
          <w:p w:rsidR="00262149" w:rsidRDefault="00262149">
            <w:pPr>
              <w:widowControl w:val="0"/>
              <w:autoSpaceDE w:val="0"/>
              <w:autoSpaceDN w:val="0"/>
              <w:adjustRightInd w:val="0"/>
              <w:jc w:val="center"/>
              <w:rPr>
                <w:sz w:val="20"/>
                <w:szCs w:val="20"/>
              </w:rPr>
            </w:pPr>
            <w:r>
              <w:rPr>
                <w:sz w:val="20"/>
                <w:szCs w:val="20"/>
              </w:rPr>
              <w:t xml:space="preserve">Код </w:t>
            </w:r>
            <w:proofErr w:type="gramStart"/>
            <w:r>
              <w:rPr>
                <w:sz w:val="20"/>
                <w:szCs w:val="20"/>
              </w:rPr>
              <w:t>бюджетной</w:t>
            </w:r>
            <w:proofErr w:type="gramEnd"/>
          </w:p>
          <w:p w:rsidR="00262149" w:rsidRDefault="00262149">
            <w:pPr>
              <w:widowControl w:val="0"/>
              <w:autoSpaceDE w:val="0"/>
              <w:autoSpaceDN w:val="0"/>
              <w:adjustRightInd w:val="0"/>
              <w:jc w:val="center"/>
              <w:rPr>
                <w:sz w:val="20"/>
                <w:szCs w:val="20"/>
              </w:rPr>
            </w:pPr>
            <w:r>
              <w:rPr>
                <w:sz w:val="20"/>
                <w:szCs w:val="20"/>
              </w:rPr>
              <w:t>классификации</w:t>
            </w:r>
          </w:p>
        </w:tc>
        <w:tc>
          <w:tcPr>
            <w:tcW w:w="5666" w:type="dxa"/>
            <w:gridSpan w:val="4"/>
            <w:tcBorders>
              <w:top w:val="single" w:sz="6" w:space="0" w:color="auto"/>
              <w:left w:val="single" w:sz="6" w:space="0" w:color="auto"/>
              <w:bottom w:val="single" w:sz="6" w:space="0" w:color="auto"/>
              <w:right w:val="single" w:sz="6" w:space="0" w:color="auto"/>
            </w:tcBorders>
            <w:vAlign w:val="center"/>
            <w:hideMark/>
          </w:tcPr>
          <w:p w:rsidR="00262149" w:rsidRDefault="00262149">
            <w:pPr>
              <w:widowControl w:val="0"/>
              <w:autoSpaceDE w:val="0"/>
              <w:autoSpaceDN w:val="0"/>
              <w:adjustRightInd w:val="0"/>
              <w:jc w:val="center"/>
              <w:rPr>
                <w:sz w:val="20"/>
                <w:szCs w:val="20"/>
              </w:rPr>
            </w:pPr>
            <w:r>
              <w:rPr>
                <w:sz w:val="20"/>
                <w:szCs w:val="20"/>
              </w:rPr>
              <w:t>Расходы по годам реализации</w:t>
            </w:r>
          </w:p>
        </w:tc>
      </w:tr>
      <w:tr w:rsidR="00262149" w:rsidTr="00D720EC">
        <w:trPr>
          <w:cantSplit/>
          <w:trHeight w:val="1134"/>
          <w:tblHeader/>
        </w:trPr>
        <w:tc>
          <w:tcPr>
            <w:tcW w:w="2693" w:type="dxa"/>
            <w:vMerge/>
            <w:tcBorders>
              <w:top w:val="single" w:sz="6" w:space="0" w:color="auto"/>
              <w:left w:val="single" w:sz="6" w:space="0" w:color="auto"/>
              <w:bottom w:val="single" w:sz="6" w:space="0" w:color="auto"/>
              <w:right w:val="single" w:sz="6" w:space="0" w:color="auto"/>
            </w:tcBorders>
            <w:vAlign w:val="center"/>
            <w:hideMark/>
          </w:tcPr>
          <w:p w:rsidR="00262149" w:rsidRDefault="00262149">
            <w:pPr>
              <w:rPr>
                <w:sz w:val="20"/>
                <w:szCs w:val="20"/>
              </w:rPr>
            </w:pPr>
          </w:p>
        </w:tc>
        <w:tc>
          <w:tcPr>
            <w:tcW w:w="2879" w:type="dxa"/>
            <w:vMerge/>
            <w:tcBorders>
              <w:top w:val="single" w:sz="6" w:space="0" w:color="auto"/>
              <w:left w:val="single" w:sz="6" w:space="0" w:color="auto"/>
              <w:bottom w:val="single" w:sz="6" w:space="0" w:color="auto"/>
              <w:right w:val="single" w:sz="6" w:space="0" w:color="auto"/>
            </w:tcBorders>
            <w:vAlign w:val="center"/>
            <w:hideMark/>
          </w:tcPr>
          <w:p w:rsidR="00262149" w:rsidRDefault="00262149">
            <w:pPr>
              <w:rPr>
                <w:sz w:val="20"/>
                <w:szCs w:val="20"/>
              </w:rPr>
            </w:pPr>
          </w:p>
        </w:tc>
        <w:tc>
          <w:tcPr>
            <w:tcW w:w="2933" w:type="dxa"/>
            <w:vMerge/>
            <w:tcBorders>
              <w:top w:val="single" w:sz="6" w:space="0" w:color="auto"/>
              <w:left w:val="single" w:sz="6" w:space="0" w:color="auto"/>
              <w:bottom w:val="single" w:sz="6" w:space="0" w:color="auto"/>
              <w:right w:val="single" w:sz="6" w:space="0" w:color="auto"/>
            </w:tcBorders>
            <w:vAlign w:val="center"/>
            <w:hideMark/>
          </w:tcPr>
          <w:p w:rsidR="00262149" w:rsidRDefault="00262149">
            <w:pPr>
              <w:rPr>
                <w:sz w:val="20"/>
                <w:szCs w:val="20"/>
              </w:rPr>
            </w:pPr>
          </w:p>
        </w:tc>
        <w:tc>
          <w:tcPr>
            <w:tcW w:w="484" w:type="dxa"/>
            <w:tcBorders>
              <w:top w:val="single" w:sz="6" w:space="0" w:color="auto"/>
              <w:left w:val="single" w:sz="6" w:space="0" w:color="auto"/>
              <w:bottom w:val="single" w:sz="6" w:space="0" w:color="auto"/>
              <w:right w:val="single" w:sz="6" w:space="0" w:color="auto"/>
            </w:tcBorders>
            <w:textDirection w:val="btLr"/>
            <w:vAlign w:val="center"/>
            <w:hideMark/>
          </w:tcPr>
          <w:p w:rsidR="00262149" w:rsidRDefault="00262149">
            <w:pPr>
              <w:widowControl w:val="0"/>
              <w:autoSpaceDE w:val="0"/>
              <w:autoSpaceDN w:val="0"/>
              <w:adjustRightInd w:val="0"/>
              <w:ind w:left="113" w:right="113"/>
              <w:jc w:val="center"/>
              <w:rPr>
                <w:sz w:val="20"/>
                <w:szCs w:val="20"/>
              </w:rPr>
            </w:pPr>
            <w:r>
              <w:rPr>
                <w:sz w:val="20"/>
                <w:szCs w:val="20"/>
              </w:rPr>
              <w:t>ГРБС</w:t>
            </w:r>
          </w:p>
        </w:tc>
        <w:tc>
          <w:tcPr>
            <w:tcW w:w="390" w:type="dxa"/>
            <w:tcBorders>
              <w:top w:val="single" w:sz="6" w:space="0" w:color="auto"/>
              <w:left w:val="single" w:sz="6" w:space="0" w:color="auto"/>
              <w:bottom w:val="single" w:sz="6" w:space="0" w:color="auto"/>
              <w:right w:val="single" w:sz="6" w:space="0" w:color="auto"/>
            </w:tcBorders>
            <w:textDirection w:val="btLr"/>
            <w:vAlign w:val="center"/>
            <w:hideMark/>
          </w:tcPr>
          <w:p w:rsidR="00262149" w:rsidRDefault="00262149">
            <w:pPr>
              <w:widowControl w:val="0"/>
              <w:autoSpaceDE w:val="0"/>
              <w:autoSpaceDN w:val="0"/>
              <w:adjustRightInd w:val="0"/>
              <w:ind w:left="113" w:right="113"/>
              <w:jc w:val="center"/>
              <w:rPr>
                <w:sz w:val="20"/>
                <w:szCs w:val="20"/>
              </w:rPr>
            </w:pPr>
            <w:proofErr w:type="spellStart"/>
            <w:r>
              <w:rPr>
                <w:sz w:val="20"/>
                <w:szCs w:val="20"/>
              </w:rPr>
              <w:t>РзПр</w:t>
            </w:r>
            <w:proofErr w:type="spellEnd"/>
          </w:p>
        </w:tc>
        <w:tc>
          <w:tcPr>
            <w:tcW w:w="390" w:type="dxa"/>
            <w:tcBorders>
              <w:top w:val="single" w:sz="6" w:space="0" w:color="auto"/>
              <w:left w:val="single" w:sz="6" w:space="0" w:color="auto"/>
              <w:bottom w:val="single" w:sz="6" w:space="0" w:color="auto"/>
              <w:right w:val="single" w:sz="6" w:space="0" w:color="auto"/>
            </w:tcBorders>
            <w:textDirection w:val="btLr"/>
            <w:vAlign w:val="center"/>
            <w:hideMark/>
          </w:tcPr>
          <w:p w:rsidR="00262149" w:rsidRDefault="00262149">
            <w:pPr>
              <w:widowControl w:val="0"/>
              <w:autoSpaceDE w:val="0"/>
              <w:autoSpaceDN w:val="0"/>
              <w:adjustRightInd w:val="0"/>
              <w:ind w:left="113" w:right="113"/>
              <w:jc w:val="center"/>
              <w:rPr>
                <w:sz w:val="20"/>
                <w:szCs w:val="20"/>
              </w:rPr>
            </w:pPr>
            <w:r>
              <w:rPr>
                <w:sz w:val="20"/>
                <w:szCs w:val="20"/>
              </w:rPr>
              <w:t>ЦСР</w:t>
            </w:r>
          </w:p>
        </w:tc>
        <w:tc>
          <w:tcPr>
            <w:tcW w:w="390" w:type="dxa"/>
            <w:tcBorders>
              <w:top w:val="single" w:sz="6" w:space="0" w:color="auto"/>
              <w:left w:val="single" w:sz="6" w:space="0" w:color="auto"/>
              <w:bottom w:val="single" w:sz="6" w:space="0" w:color="auto"/>
              <w:right w:val="single" w:sz="6" w:space="0" w:color="auto"/>
            </w:tcBorders>
            <w:textDirection w:val="btLr"/>
            <w:vAlign w:val="center"/>
            <w:hideMark/>
          </w:tcPr>
          <w:p w:rsidR="00262149" w:rsidRDefault="00262149">
            <w:pPr>
              <w:widowControl w:val="0"/>
              <w:autoSpaceDE w:val="0"/>
              <w:autoSpaceDN w:val="0"/>
              <w:adjustRightInd w:val="0"/>
              <w:ind w:left="113" w:right="113"/>
              <w:jc w:val="center"/>
              <w:rPr>
                <w:sz w:val="20"/>
                <w:szCs w:val="20"/>
              </w:rPr>
            </w:pPr>
            <w:r>
              <w:rPr>
                <w:sz w:val="20"/>
                <w:szCs w:val="20"/>
              </w:rPr>
              <w:t>ВР</w:t>
            </w:r>
          </w:p>
        </w:tc>
        <w:tc>
          <w:tcPr>
            <w:tcW w:w="1417" w:type="dxa"/>
            <w:tcBorders>
              <w:top w:val="single" w:sz="6" w:space="0" w:color="auto"/>
              <w:left w:val="single" w:sz="6" w:space="0" w:color="auto"/>
              <w:bottom w:val="single" w:sz="6" w:space="0" w:color="auto"/>
              <w:right w:val="single" w:sz="6" w:space="0" w:color="auto"/>
            </w:tcBorders>
            <w:hideMark/>
          </w:tcPr>
          <w:p w:rsidR="00262149" w:rsidRDefault="00262149">
            <w:pPr>
              <w:widowControl w:val="0"/>
              <w:autoSpaceDE w:val="0"/>
              <w:autoSpaceDN w:val="0"/>
              <w:adjustRightInd w:val="0"/>
              <w:jc w:val="center"/>
              <w:rPr>
                <w:sz w:val="20"/>
                <w:szCs w:val="20"/>
              </w:rPr>
            </w:pPr>
            <w:r>
              <w:rPr>
                <w:sz w:val="20"/>
                <w:szCs w:val="20"/>
              </w:rPr>
              <w:t xml:space="preserve">Сводная бюджетная роспись, план </w:t>
            </w:r>
          </w:p>
          <w:p w:rsidR="00262149" w:rsidRDefault="00262149">
            <w:pPr>
              <w:widowControl w:val="0"/>
              <w:autoSpaceDE w:val="0"/>
              <w:autoSpaceDN w:val="0"/>
              <w:adjustRightInd w:val="0"/>
              <w:jc w:val="center"/>
              <w:rPr>
                <w:sz w:val="20"/>
                <w:szCs w:val="20"/>
              </w:rPr>
            </w:pPr>
            <w:r>
              <w:rPr>
                <w:sz w:val="20"/>
                <w:szCs w:val="20"/>
              </w:rPr>
              <w:t>на</w:t>
            </w:r>
          </w:p>
          <w:p w:rsidR="00262149" w:rsidRDefault="00262149">
            <w:pPr>
              <w:widowControl w:val="0"/>
              <w:autoSpaceDE w:val="0"/>
              <w:autoSpaceDN w:val="0"/>
              <w:adjustRightInd w:val="0"/>
              <w:jc w:val="center"/>
              <w:rPr>
                <w:sz w:val="20"/>
                <w:szCs w:val="20"/>
              </w:rPr>
            </w:pPr>
            <w:r>
              <w:rPr>
                <w:sz w:val="20"/>
                <w:szCs w:val="20"/>
              </w:rPr>
              <w:t>1 января</w:t>
            </w:r>
          </w:p>
          <w:p w:rsidR="00262149" w:rsidRDefault="00262149" w:rsidP="008770C2">
            <w:pPr>
              <w:widowControl w:val="0"/>
              <w:autoSpaceDE w:val="0"/>
              <w:autoSpaceDN w:val="0"/>
              <w:adjustRightInd w:val="0"/>
              <w:jc w:val="center"/>
              <w:rPr>
                <w:sz w:val="20"/>
                <w:szCs w:val="20"/>
              </w:rPr>
            </w:pPr>
            <w:r>
              <w:rPr>
                <w:sz w:val="20"/>
                <w:szCs w:val="20"/>
              </w:rPr>
              <w:t>201</w:t>
            </w:r>
            <w:r w:rsidR="008770C2">
              <w:rPr>
                <w:sz w:val="20"/>
                <w:szCs w:val="20"/>
              </w:rPr>
              <w:t>4</w:t>
            </w:r>
            <w:r>
              <w:rPr>
                <w:sz w:val="20"/>
                <w:szCs w:val="20"/>
              </w:rPr>
              <w:t xml:space="preserve"> года</w:t>
            </w:r>
          </w:p>
        </w:tc>
        <w:tc>
          <w:tcPr>
            <w:tcW w:w="1417" w:type="dxa"/>
            <w:tcBorders>
              <w:top w:val="single" w:sz="6" w:space="0" w:color="auto"/>
              <w:left w:val="single" w:sz="6" w:space="0" w:color="auto"/>
              <w:bottom w:val="single" w:sz="6" w:space="0" w:color="auto"/>
              <w:right w:val="single" w:sz="6" w:space="0" w:color="auto"/>
            </w:tcBorders>
            <w:hideMark/>
          </w:tcPr>
          <w:p w:rsidR="00262149" w:rsidRDefault="00262149">
            <w:pPr>
              <w:widowControl w:val="0"/>
              <w:autoSpaceDE w:val="0"/>
              <w:autoSpaceDN w:val="0"/>
              <w:adjustRightInd w:val="0"/>
              <w:jc w:val="center"/>
              <w:rPr>
                <w:sz w:val="20"/>
                <w:szCs w:val="20"/>
              </w:rPr>
            </w:pPr>
            <w:r>
              <w:rPr>
                <w:sz w:val="20"/>
                <w:szCs w:val="20"/>
              </w:rPr>
              <w:t>Сводная бюджетная</w:t>
            </w:r>
          </w:p>
          <w:p w:rsidR="00262149" w:rsidRDefault="00262149">
            <w:pPr>
              <w:widowControl w:val="0"/>
              <w:autoSpaceDE w:val="0"/>
              <w:autoSpaceDN w:val="0"/>
              <w:adjustRightInd w:val="0"/>
              <w:jc w:val="center"/>
              <w:rPr>
                <w:sz w:val="20"/>
                <w:szCs w:val="20"/>
              </w:rPr>
            </w:pPr>
            <w:r>
              <w:rPr>
                <w:sz w:val="20"/>
                <w:szCs w:val="20"/>
              </w:rPr>
              <w:t>роспись</w:t>
            </w:r>
          </w:p>
          <w:p w:rsidR="00262149" w:rsidRDefault="00262149">
            <w:pPr>
              <w:widowControl w:val="0"/>
              <w:autoSpaceDE w:val="0"/>
              <w:autoSpaceDN w:val="0"/>
              <w:adjustRightInd w:val="0"/>
              <w:jc w:val="center"/>
              <w:rPr>
                <w:sz w:val="20"/>
                <w:szCs w:val="20"/>
              </w:rPr>
            </w:pPr>
            <w:r>
              <w:rPr>
                <w:sz w:val="20"/>
                <w:szCs w:val="20"/>
              </w:rPr>
              <w:t>на</w:t>
            </w:r>
          </w:p>
          <w:p w:rsidR="00262149" w:rsidRDefault="00262149" w:rsidP="008770C2">
            <w:pPr>
              <w:widowControl w:val="0"/>
              <w:autoSpaceDE w:val="0"/>
              <w:autoSpaceDN w:val="0"/>
              <w:adjustRightInd w:val="0"/>
              <w:jc w:val="center"/>
              <w:rPr>
                <w:sz w:val="20"/>
                <w:szCs w:val="20"/>
              </w:rPr>
            </w:pPr>
            <w:r>
              <w:rPr>
                <w:sz w:val="20"/>
                <w:szCs w:val="20"/>
              </w:rPr>
              <w:t>31 декабря 201</w:t>
            </w:r>
            <w:r w:rsidR="008770C2">
              <w:rPr>
                <w:sz w:val="20"/>
                <w:szCs w:val="20"/>
              </w:rPr>
              <w:t>4</w:t>
            </w:r>
            <w:r>
              <w:rPr>
                <w:sz w:val="20"/>
                <w:szCs w:val="20"/>
              </w:rPr>
              <w:t xml:space="preserve"> года</w:t>
            </w:r>
          </w:p>
        </w:tc>
        <w:tc>
          <w:tcPr>
            <w:tcW w:w="1416" w:type="dxa"/>
            <w:tcBorders>
              <w:top w:val="single" w:sz="6" w:space="0" w:color="auto"/>
              <w:left w:val="single" w:sz="6" w:space="0" w:color="auto"/>
              <w:bottom w:val="single" w:sz="6" w:space="0" w:color="auto"/>
              <w:right w:val="single" w:sz="6" w:space="0" w:color="auto"/>
            </w:tcBorders>
            <w:hideMark/>
          </w:tcPr>
          <w:p w:rsidR="00262149" w:rsidRDefault="00262149">
            <w:pPr>
              <w:widowControl w:val="0"/>
              <w:autoSpaceDE w:val="0"/>
              <w:autoSpaceDN w:val="0"/>
              <w:adjustRightInd w:val="0"/>
              <w:jc w:val="center"/>
              <w:rPr>
                <w:sz w:val="20"/>
                <w:szCs w:val="20"/>
              </w:rPr>
            </w:pPr>
            <w:r>
              <w:rPr>
                <w:sz w:val="20"/>
                <w:szCs w:val="20"/>
              </w:rPr>
              <w:t xml:space="preserve">Кассовое </w:t>
            </w:r>
          </w:p>
          <w:p w:rsidR="00262149" w:rsidRDefault="00262149">
            <w:pPr>
              <w:widowControl w:val="0"/>
              <w:autoSpaceDE w:val="0"/>
              <w:autoSpaceDN w:val="0"/>
              <w:adjustRightInd w:val="0"/>
              <w:jc w:val="center"/>
              <w:rPr>
                <w:sz w:val="20"/>
                <w:szCs w:val="20"/>
              </w:rPr>
            </w:pPr>
            <w:r>
              <w:rPr>
                <w:sz w:val="20"/>
                <w:szCs w:val="20"/>
              </w:rPr>
              <w:t>исполнение</w:t>
            </w:r>
          </w:p>
        </w:tc>
        <w:tc>
          <w:tcPr>
            <w:tcW w:w="1416" w:type="dxa"/>
            <w:tcBorders>
              <w:top w:val="single" w:sz="6" w:space="0" w:color="auto"/>
              <w:left w:val="single" w:sz="6" w:space="0" w:color="auto"/>
              <w:bottom w:val="single" w:sz="6" w:space="0" w:color="auto"/>
              <w:right w:val="single" w:sz="6" w:space="0" w:color="auto"/>
            </w:tcBorders>
            <w:hideMark/>
          </w:tcPr>
          <w:p w:rsidR="00262149" w:rsidRDefault="00262149">
            <w:pPr>
              <w:widowControl w:val="0"/>
              <w:autoSpaceDE w:val="0"/>
              <w:autoSpaceDN w:val="0"/>
              <w:adjustRightInd w:val="0"/>
              <w:jc w:val="center"/>
              <w:rPr>
                <w:sz w:val="20"/>
                <w:szCs w:val="20"/>
              </w:rPr>
            </w:pPr>
            <w:r>
              <w:rPr>
                <w:sz w:val="20"/>
                <w:szCs w:val="20"/>
              </w:rPr>
              <w:t xml:space="preserve">Освоение </w:t>
            </w:r>
          </w:p>
        </w:tc>
      </w:tr>
      <w:tr w:rsidR="00262149" w:rsidTr="00D720EC">
        <w:tc>
          <w:tcPr>
            <w:tcW w:w="2693" w:type="dxa"/>
            <w:vMerge w:val="restart"/>
            <w:tcBorders>
              <w:top w:val="single" w:sz="6" w:space="0" w:color="auto"/>
              <w:left w:val="single" w:sz="6" w:space="0" w:color="auto"/>
              <w:bottom w:val="single" w:sz="6" w:space="0" w:color="auto"/>
              <w:right w:val="single" w:sz="6" w:space="0" w:color="auto"/>
            </w:tcBorders>
            <w:hideMark/>
          </w:tcPr>
          <w:p w:rsidR="00262149" w:rsidRDefault="008770C2">
            <w:pPr>
              <w:widowControl w:val="0"/>
              <w:autoSpaceDE w:val="0"/>
              <w:autoSpaceDN w:val="0"/>
              <w:adjustRightInd w:val="0"/>
            </w:pPr>
            <w:r>
              <w:t xml:space="preserve">Муниципальная </w:t>
            </w:r>
          </w:p>
          <w:p w:rsidR="00262149" w:rsidRDefault="00262149">
            <w:pPr>
              <w:widowControl w:val="0"/>
              <w:autoSpaceDE w:val="0"/>
              <w:autoSpaceDN w:val="0"/>
              <w:adjustRightInd w:val="0"/>
            </w:pPr>
            <w:r>
              <w:t xml:space="preserve">программа      </w:t>
            </w:r>
          </w:p>
        </w:tc>
        <w:tc>
          <w:tcPr>
            <w:tcW w:w="2879" w:type="dxa"/>
            <w:vMerge w:val="restart"/>
            <w:tcBorders>
              <w:top w:val="single" w:sz="6" w:space="0" w:color="auto"/>
              <w:left w:val="single" w:sz="6" w:space="0" w:color="auto"/>
              <w:bottom w:val="single" w:sz="6" w:space="0" w:color="auto"/>
              <w:right w:val="single" w:sz="6" w:space="0" w:color="auto"/>
            </w:tcBorders>
            <w:hideMark/>
          </w:tcPr>
          <w:p w:rsidR="008770C2" w:rsidRPr="008770C2" w:rsidRDefault="008770C2" w:rsidP="008770C2">
            <w:pPr>
              <w:widowControl w:val="0"/>
              <w:autoSpaceDE w:val="0"/>
              <w:autoSpaceDN w:val="0"/>
              <w:adjustRightInd w:val="0"/>
              <w:jc w:val="center"/>
            </w:pPr>
            <w:r w:rsidRPr="008770C2">
              <w:t>«Развитие и поддержка малого и среднего предпринимательства в Новосильском районе на 2014-2020 годы»</w:t>
            </w:r>
          </w:p>
          <w:p w:rsidR="00262149" w:rsidRDefault="00262149">
            <w:pPr>
              <w:widowControl w:val="0"/>
              <w:autoSpaceDE w:val="0"/>
              <w:autoSpaceDN w:val="0"/>
              <w:adjustRightInd w:val="0"/>
            </w:pPr>
          </w:p>
        </w:tc>
        <w:tc>
          <w:tcPr>
            <w:tcW w:w="2933" w:type="dxa"/>
            <w:tcBorders>
              <w:top w:val="single" w:sz="6" w:space="0" w:color="auto"/>
              <w:left w:val="single" w:sz="6" w:space="0" w:color="auto"/>
              <w:bottom w:val="single" w:sz="6" w:space="0" w:color="auto"/>
              <w:right w:val="single" w:sz="6" w:space="0" w:color="auto"/>
            </w:tcBorders>
            <w:hideMark/>
          </w:tcPr>
          <w:p w:rsidR="00262149" w:rsidRDefault="00262149">
            <w:pPr>
              <w:widowControl w:val="0"/>
              <w:autoSpaceDE w:val="0"/>
              <w:autoSpaceDN w:val="0"/>
              <w:adjustRightInd w:val="0"/>
            </w:pPr>
            <w:r>
              <w:t xml:space="preserve">Всего          </w:t>
            </w:r>
          </w:p>
        </w:tc>
        <w:tc>
          <w:tcPr>
            <w:tcW w:w="484" w:type="dxa"/>
            <w:tcBorders>
              <w:top w:val="single" w:sz="6" w:space="0" w:color="auto"/>
              <w:left w:val="single" w:sz="6" w:space="0" w:color="auto"/>
              <w:bottom w:val="single" w:sz="6" w:space="0" w:color="auto"/>
              <w:right w:val="single" w:sz="6" w:space="0" w:color="auto"/>
            </w:tcBorders>
            <w:hideMark/>
          </w:tcPr>
          <w:p w:rsidR="00262149" w:rsidRDefault="00262149">
            <w:pPr>
              <w:widowControl w:val="0"/>
              <w:autoSpaceDE w:val="0"/>
              <w:autoSpaceDN w:val="0"/>
              <w:adjustRightInd w:val="0"/>
              <w:jc w:val="center"/>
            </w:pPr>
            <w:r>
              <w:t>X</w:t>
            </w:r>
          </w:p>
        </w:tc>
        <w:tc>
          <w:tcPr>
            <w:tcW w:w="390" w:type="dxa"/>
            <w:tcBorders>
              <w:top w:val="single" w:sz="6" w:space="0" w:color="auto"/>
              <w:left w:val="single" w:sz="6" w:space="0" w:color="auto"/>
              <w:bottom w:val="single" w:sz="6" w:space="0" w:color="auto"/>
              <w:right w:val="single" w:sz="6" w:space="0" w:color="auto"/>
            </w:tcBorders>
            <w:hideMark/>
          </w:tcPr>
          <w:p w:rsidR="00262149" w:rsidRDefault="00262149">
            <w:pPr>
              <w:widowControl w:val="0"/>
              <w:autoSpaceDE w:val="0"/>
              <w:autoSpaceDN w:val="0"/>
              <w:adjustRightInd w:val="0"/>
              <w:jc w:val="center"/>
            </w:pPr>
            <w:r>
              <w:t>X</w:t>
            </w:r>
          </w:p>
        </w:tc>
        <w:tc>
          <w:tcPr>
            <w:tcW w:w="390" w:type="dxa"/>
            <w:tcBorders>
              <w:top w:val="single" w:sz="6" w:space="0" w:color="auto"/>
              <w:left w:val="single" w:sz="6" w:space="0" w:color="auto"/>
              <w:bottom w:val="single" w:sz="6" w:space="0" w:color="auto"/>
              <w:right w:val="single" w:sz="6" w:space="0" w:color="auto"/>
            </w:tcBorders>
            <w:hideMark/>
          </w:tcPr>
          <w:p w:rsidR="00262149" w:rsidRDefault="00262149">
            <w:pPr>
              <w:widowControl w:val="0"/>
              <w:autoSpaceDE w:val="0"/>
              <w:autoSpaceDN w:val="0"/>
              <w:adjustRightInd w:val="0"/>
              <w:jc w:val="center"/>
            </w:pPr>
            <w:r>
              <w:t>X</w:t>
            </w:r>
          </w:p>
        </w:tc>
        <w:tc>
          <w:tcPr>
            <w:tcW w:w="390" w:type="dxa"/>
            <w:tcBorders>
              <w:top w:val="single" w:sz="6" w:space="0" w:color="auto"/>
              <w:left w:val="single" w:sz="6" w:space="0" w:color="auto"/>
              <w:bottom w:val="single" w:sz="6" w:space="0" w:color="auto"/>
              <w:right w:val="single" w:sz="6" w:space="0" w:color="auto"/>
            </w:tcBorders>
            <w:hideMark/>
          </w:tcPr>
          <w:p w:rsidR="00262149" w:rsidRDefault="00262149">
            <w:pPr>
              <w:widowControl w:val="0"/>
              <w:autoSpaceDE w:val="0"/>
              <w:autoSpaceDN w:val="0"/>
              <w:adjustRightInd w:val="0"/>
              <w:jc w:val="center"/>
            </w:pPr>
            <w:r>
              <w:t>X</w:t>
            </w:r>
          </w:p>
        </w:tc>
        <w:tc>
          <w:tcPr>
            <w:tcW w:w="1417" w:type="dxa"/>
            <w:tcBorders>
              <w:top w:val="single" w:sz="6" w:space="0" w:color="auto"/>
              <w:left w:val="single" w:sz="6" w:space="0" w:color="auto"/>
              <w:bottom w:val="single" w:sz="6" w:space="0" w:color="auto"/>
              <w:right w:val="single" w:sz="6" w:space="0" w:color="auto"/>
            </w:tcBorders>
          </w:tcPr>
          <w:p w:rsidR="00262149" w:rsidRDefault="00A04FF4">
            <w:pPr>
              <w:widowControl w:val="0"/>
              <w:autoSpaceDE w:val="0"/>
              <w:autoSpaceDN w:val="0"/>
              <w:adjustRightInd w:val="0"/>
              <w:jc w:val="center"/>
            </w:pPr>
            <w:r>
              <w:t>170</w:t>
            </w:r>
          </w:p>
        </w:tc>
        <w:tc>
          <w:tcPr>
            <w:tcW w:w="1417" w:type="dxa"/>
            <w:tcBorders>
              <w:top w:val="single" w:sz="6" w:space="0" w:color="auto"/>
              <w:left w:val="single" w:sz="6" w:space="0" w:color="auto"/>
              <w:bottom w:val="single" w:sz="6" w:space="0" w:color="auto"/>
              <w:right w:val="single" w:sz="6" w:space="0" w:color="auto"/>
            </w:tcBorders>
          </w:tcPr>
          <w:p w:rsidR="00262149" w:rsidRDefault="00A04FF4">
            <w:pPr>
              <w:widowControl w:val="0"/>
              <w:autoSpaceDE w:val="0"/>
              <w:autoSpaceDN w:val="0"/>
              <w:adjustRightInd w:val="0"/>
              <w:ind w:left="-167" w:right="-114"/>
              <w:jc w:val="center"/>
            </w:pPr>
            <w:r>
              <w:t>150</w:t>
            </w:r>
          </w:p>
        </w:tc>
        <w:tc>
          <w:tcPr>
            <w:tcW w:w="1416" w:type="dxa"/>
            <w:tcBorders>
              <w:top w:val="single" w:sz="6" w:space="0" w:color="auto"/>
              <w:left w:val="single" w:sz="6" w:space="0" w:color="auto"/>
              <w:bottom w:val="single" w:sz="6" w:space="0" w:color="auto"/>
              <w:right w:val="single" w:sz="6" w:space="0" w:color="auto"/>
            </w:tcBorders>
          </w:tcPr>
          <w:p w:rsidR="00262149" w:rsidRDefault="00A04FF4">
            <w:pPr>
              <w:widowControl w:val="0"/>
              <w:autoSpaceDE w:val="0"/>
              <w:autoSpaceDN w:val="0"/>
              <w:adjustRightInd w:val="0"/>
              <w:jc w:val="center"/>
            </w:pPr>
            <w:r>
              <w:t>150</w:t>
            </w:r>
          </w:p>
        </w:tc>
        <w:tc>
          <w:tcPr>
            <w:tcW w:w="1416" w:type="dxa"/>
            <w:tcBorders>
              <w:top w:val="single" w:sz="6" w:space="0" w:color="auto"/>
              <w:left w:val="single" w:sz="6" w:space="0" w:color="auto"/>
              <w:bottom w:val="single" w:sz="6" w:space="0" w:color="auto"/>
              <w:right w:val="single" w:sz="6" w:space="0" w:color="auto"/>
            </w:tcBorders>
          </w:tcPr>
          <w:p w:rsidR="00262149" w:rsidRDefault="00A04FF4">
            <w:pPr>
              <w:widowControl w:val="0"/>
              <w:autoSpaceDE w:val="0"/>
              <w:autoSpaceDN w:val="0"/>
              <w:adjustRightInd w:val="0"/>
              <w:jc w:val="center"/>
            </w:pPr>
            <w:r>
              <w:t>150</w:t>
            </w:r>
          </w:p>
        </w:tc>
      </w:tr>
      <w:tr w:rsidR="007555BC" w:rsidTr="00D720EC">
        <w:tc>
          <w:tcPr>
            <w:tcW w:w="2693" w:type="dxa"/>
            <w:vMerge/>
            <w:tcBorders>
              <w:top w:val="single" w:sz="6" w:space="0" w:color="auto"/>
              <w:left w:val="single" w:sz="6" w:space="0" w:color="auto"/>
              <w:bottom w:val="single" w:sz="6" w:space="0" w:color="auto"/>
              <w:right w:val="single" w:sz="6" w:space="0" w:color="auto"/>
            </w:tcBorders>
            <w:vAlign w:val="center"/>
            <w:hideMark/>
          </w:tcPr>
          <w:p w:rsidR="007555BC" w:rsidRDefault="007555BC"/>
        </w:tc>
        <w:tc>
          <w:tcPr>
            <w:tcW w:w="2879" w:type="dxa"/>
            <w:vMerge/>
            <w:tcBorders>
              <w:top w:val="single" w:sz="6" w:space="0" w:color="auto"/>
              <w:left w:val="single" w:sz="6" w:space="0" w:color="auto"/>
              <w:bottom w:val="single" w:sz="6" w:space="0" w:color="auto"/>
              <w:right w:val="single" w:sz="6" w:space="0" w:color="auto"/>
            </w:tcBorders>
            <w:vAlign w:val="center"/>
            <w:hideMark/>
          </w:tcPr>
          <w:p w:rsidR="007555BC" w:rsidRDefault="007555BC"/>
        </w:tc>
        <w:tc>
          <w:tcPr>
            <w:tcW w:w="2933" w:type="dxa"/>
            <w:tcBorders>
              <w:top w:val="single" w:sz="6" w:space="0" w:color="auto"/>
              <w:left w:val="single" w:sz="6" w:space="0" w:color="auto"/>
              <w:bottom w:val="single" w:sz="6" w:space="0" w:color="auto"/>
              <w:right w:val="single" w:sz="6" w:space="0" w:color="auto"/>
            </w:tcBorders>
            <w:hideMark/>
          </w:tcPr>
          <w:p w:rsidR="007555BC" w:rsidRDefault="007555BC" w:rsidP="008770C2">
            <w:pPr>
              <w:widowControl w:val="0"/>
              <w:autoSpaceDE w:val="0"/>
              <w:autoSpaceDN w:val="0"/>
              <w:adjustRightInd w:val="0"/>
            </w:pPr>
            <w:r>
              <w:t xml:space="preserve">Ответственный исполнитель программы: Отдел по экономике, предпринимательству и торговле      </w:t>
            </w:r>
          </w:p>
        </w:tc>
        <w:tc>
          <w:tcPr>
            <w:tcW w:w="484" w:type="dxa"/>
            <w:tcBorders>
              <w:top w:val="single" w:sz="6" w:space="0" w:color="auto"/>
              <w:left w:val="single" w:sz="6" w:space="0" w:color="auto"/>
              <w:bottom w:val="single" w:sz="6" w:space="0" w:color="auto"/>
              <w:right w:val="single" w:sz="6" w:space="0" w:color="auto"/>
            </w:tcBorders>
          </w:tcPr>
          <w:p w:rsidR="007555BC" w:rsidRPr="00D720EC" w:rsidRDefault="007555BC" w:rsidP="00745C98">
            <w:pPr>
              <w:widowControl w:val="0"/>
              <w:autoSpaceDE w:val="0"/>
              <w:autoSpaceDN w:val="0"/>
              <w:adjustRightInd w:val="0"/>
              <w:rPr>
                <w:sz w:val="16"/>
                <w:szCs w:val="16"/>
              </w:rPr>
            </w:pPr>
            <w:r w:rsidRPr="00D720EC">
              <w:rPr>
                <w:sz w:val="16"/>
                <w:szCs w:val="16"/>
              </w:rPr>
              <w:t>001</w:t>
            </w:r>
          </w:p>
        </w:tc>
        <w:tc>
          <w:tcPr>
            <w:tcW w:w="390" w:type="dxa"/>
            <w:tcBorders>
              <w:top w:val="single" w:sz="6" w:space="0" w:color="auto"/>
              <w:left w:val="single" w:sz="6" w:space="0" w:color="auto"/>
              <w:bottom w:val="single" w:sz="6" w:space="0" w:color="auto"/>
              <w:right w:val="single" w:sz="6" w:space="0" w:color="auto"/>
            </w:tcBorders>
          </w:tcPr>
          <w:p w:rsidR="007555BC" w:rsidRPr="00D720EC" w:rsidRDefault="007555BC" w:rsidP="00745C98">
            <w:pPr>
              <w:widowControl w:val="0"/>
              <w:autoSpaceDE w:val="0"/>
              <w:autoSpaceDN w:val="0"/>
              <w:adjustRightInd w:val="0"/>
              <w:rPr>
                <w:sz w:val="16"/>
                <w:szCs w:val="16"/>
              </w:rPr>
            </w:pPr>
            <w:r>
              <w:rPr>
                <w:sz w:val="16"/>
                <w:szCs w:val="16"/>
              </w:rPr>
              <w:t>0412</w:t>
            </w:r>
          </w:p>
        </w:tc>
        <w:tc>
          <w:tcPr>
            <w:tcW w:w="390" w:type="dxa"/>
            <w:tcBorders>
              <w:top w:val="single" w:sz="6" w:space="0" w:color="auto"/>
              <w:left w:val="single" w:sz="6" w:space="0" w:color="auto"/>
              <w:bottom w:val="single" w:sz="6" w:space="0" w:color="auto"/>
              <w:right w:val="single" w:sz="6" w:space="0" w:color="auto"/>
            </w:tcBorders>
          </w:tcPr>
          <w:p w:rsidR="007555BC" w:rsidRPr="00D720EC" w:rsidRDefault="007555BC" w:rsidP="00745C98">
            <w:pPr>
              <w:widowControl w:val="0"/>
              <w:autoSpaceDE w:val="0"/>
              <w:autoSpaceDN w:val="0"/>
              <w:adjustRightInd w:val="0"/>
              <w:rPr>
                <w:sz w:val="16"/>
                <w:szCs w:val="16"/>
              </w:rPr>
            </w:pPr>
            <w:r>
              <w:rPr>
                <w:sz w:val="16"/>
                <w:szCs w:val="16"/>
              </w:rPr>
              <w:t>ПЗ1917</w:t>
            </w:r>
          </w:p>
        </w:tc>
        <w:tc>
          <w:tcPr>
            <w:tcW w:w="390" w:type="dxa"/>
            <w:tcBorders>
              <w:top w:val="single" w:sz="6" w:space="0" w:color="auto"/>
              <w:left w:val="single" w:sz="6" w:space="0" w:color="auto"/>
              <w:bottom w:val="single" w:sz="6" w:space="0" w:color="auto"/>
              <w:right w:val="single" w:sz="6" w:space="0" w:color="auto"/>
            </w:tcBorders>
          </w:tcPr>
          <w:p w:rsidR="007555BC" w:rsidRPr="00D720EC" w:rsidRDefault="007555BC" w:rsidP="00745C98">
            <w:pPr>
              <w:widowControl w:val="0"/>
              <w:autoSpaceDE w:val="0"/>
              <w:autoSpaceDN w:val="0"/>
              <w:adjustRightInd w:val="0"/>
              <w:rPr>
                <w:sz w:val="16"/>
                <w:szCs w:val="16"/>
              </w:rPr>
            </w:pPr>
            <w:r>
              <w:rPr>
                <w:sz w:val="16"/>
                <w:szCs w:val="16"/>
              </w:rPr>
              <w:t>810</w:t>
            </w:r>
          </w:p>
        </w:tc>
        <w:tc>
          <w:tcPr>
            <w:tcW w:w="1417" w:type="dxa"/>
            <w:tcBorders>
              <w:top w:val="single" w:sz="6" w:space="0" w:color="auto"/>
              <w:left w:val="single" w:sz="6" w:space="0" w:color="auto"/>
              <w:bottom w:val="single" w:sz="6" w:space="0" w:color="auto"/>
              <w:right w:val="single" w:sz="6" w:space="0" w:color="auto"/>
            </w:tcBorders>
          </w:tcPr>
          <w:p w:rsidR="007555BC" w:rsidRDefault="007555BC">
            <w:pPr>
              <w:widowControl w:val="0"/>
              <w:autoSpaceDE w:val="0"/>
              <w:autoSpaceDN w:val="0"/>
              <w:adjustRightInd w:val="0"/>
              <w:jc w:val="center"/>
            </w:pPr>
            <w:r>
              <w:t>170</w:t>
            </w:r>
          </w:p>
        </w:tc>
        <w:tc>
          <w:tcPr>
            <w:tcW w:w="1417" w:type="dxa"/>
            <w:tcBorders>
              <w:top w:val="single" w:sz="6" w:space="0" w:color="auto"/>
              <w:left w:val="single" w:sz="6" w:space="0" w:color="auto"/>
              <w:bottom w:val="single" w:sz="6" w:space="0" w:color="auto"/>
              <w:right w:val="single" w:sz="6" w:space="0" w:color="auto"/>
            </w:tcBorders>
          </w:tcPr>
          <w:p w:rsidR="007555BC" w:rsidRDefault="007555BC">
            <w:pPr>
              <w:widowControl w:val="0"/>
              <w:autoSpaceDE w:val="0"/>
              <w:autoSpaceDN w:val="0"/>
              <w:adjustRightInd w:val="0"/>
              <w:jc w:val="center"/>
            </w:pPr>
            <w:r>
              <w:t>150</w:t>
            </w:r>
          </w:p>
        </w:tc>
        <w:tc>
          <w:tcPr>
            <w:tcW w:w="1416" w:type="dxa"/>
            <w:tcBorders>
              <w:top w:val="single" w:sz="6" w:space="0" w:color="auto"/>
              <w:left w:val="single" w:sz="6" w:space="0" w:color="auto"/>
              <w:bottom w:val="single" w:sz="6" w:space="0" w:color="auto"/>
              <w:right w:val="single" w:sz="6" w:space="0" w:color="auto"/>
            </w:tcBorders>
          </w:tcPr>
          <w:p w:rsidR="007555BC" w:rsidRDefault="007555BC">
            <w:pPr>
              <w:widowControl w:val="0"/>
              <w:autoSpaceDE w:val="0"/>
              <w:autoSpaceDN w:val="0"/>
              <w:adjustRightInd w:val="0"/>
              <w:jc w:val="center"/>
            </w:pPr>
            <w:r>
              <w:t>150</w:t>
            </w:r>
          </w:p>
        </w:tc>
        <w:tc>
          <w:tcPr>
            <w:tcW w:w="1416" w:type="dxa"/>
            <w:tcBorders>
              <w:top w:val="single" w:sz="6" w:space="0" w:color="auto"/>
              <w:left w:val="single" w:sz="6" w:space="0" w:color="auto"/>
              <w:bottom w:val="single" w:sz="6" w:space="0" w:color="auto"/>
              <w:right w:val="single" w:sz="6" w:space="0" w:color="auto"/>
            </w:tcBorders>
          </w:tcPr>
          <w:p w:rsidR="007555BC" w:rsidRDefault="007555BC">
            <w:pPr>
              <w:widowControl w:val="0"/>
              <w:autoSpaceDE w:val="0"/>
              <w:autoSpaceDN w:val="0"/>
              <w:adjustRightInd w:val="0"/>
              <w:jc w:val="center"/>
            </w:pPr>
            <w:r>
              <w:t>150</w:t>
            </w:r>
          </w:p>
        </w:tc>
      </w:tr>
      <w:tr w:rsidR="008770C2" w:rsidTr="00D720EC">
        <w:tc>
          <w:tcPr>
            <w:tcW w:w="2693" w:type="dxa"/>
            <w:tcBorders>
              <w:top w:val="single" w:sz="6" w:space="0" w:color="auto"/>
              <w:left w:val="single" w:sz="6" w:space="0" w:color="auto"/>
              <w:bottom w:val="single" w:sz="6" w:space="0" w:color="auto"/>
              <w:right w:val="single" w:sz="6" w:space="0" w:color="auto"/>
            </w:tcBorders>
            <w:hideMark/>
          </w:tcPr>
          <w:p w:rsidR="008770C2" w:rsidRDefault="008770C2">
            <w:pPr>
              <w:widowControl w:val="0"/>
              <w:autoSpaceDE w:val="0"/>
              <w:autoSpaceDN w:val="0"/>
              <w:adjustRightInd w:val="0"/>
            </w:pPr>
            <w:r>
              <w:rPr>
                <w:rFonts w:eastAsia="Calibri"/>
              </w:rPr>
              <w:t xml:space="preserve">Мероприятие 1. </w:t>
            </w:r>
            <w:r>
              <w:rPr>
                <w:rFonts w:eastAsia="Calibri"/>
              </w:rPr>
              <w:br/>
            </w:r>
          </w:p>
        </w:tc>
        <w:tc>
          <w:tcPr>
            <w:tcW w:w="2879" w:type="dxa"/>
            <w:tcBorders>
              <w:top w:val="single" w:sz="6" w:space="0" w:color="auto"/>
              <w:left w:val="single" w:sz="6" w:space="0" w:color="auto"/>
              <w:bottom w:val="single" w:sz="6" w:space="0" w:color="auto"/>
              <w:right w:val="single" w:sz="6" w:space="0" w:color="auto"/>
            </w:tcBorders>
            <w:hideMark/>
          </w:tcPr>
          <w:p w:rsidR="008770C2" w:rsidRDefault="008770C2">
            <w:pPr>
              <w:rPr>
                <w:rFonts w:eastAsia="Calibri"/>
              </w:rPr>
            </w:pPr>
            <w:r>
              <w:rPr>
                <w:rFonts w:eastAsia="Calibri"/>
                <w:spacing w:val="-4"/>
              </w:rPr>
              <w:t>Субсидирование начинающих предпринимателей</w:t>
            </w:r>
          </w:p>
        </w:tc>
        <w:tc>
          <w:tcPr>
            <w:tcW w:w="2933" w:type="dxa"/>
            <w:tcBorders>
              <w:top w:val="single" w:sz="6" w:space="0" w:color="auto"/>
              <w:left w:val="single" w:sz="6" w:space="0" w:color="auto"/>
              <w:right w:val="single" w:sz="6" w:space="0" w:color="auto"/>
            </w:tcBorders>
          </w:tcPr>
          <w:p w:rsidR="008770C2" w:rsidRDefault="008770C2">
            <w:r>
              <w:t>Администрация Новосильского района</w:t>
            </w:r>
          </w:p>
        </w:tc>
        <w:tc>
          <w:tcPr>
            <w:tcW w:w="484" w:type="dxa"/>
            <w:tcBorders>
              <w:top w:val="single" w:sz="6" w:space="0" w:color="auto"/>
              <w:left w:val="single" w:sz="6" w:space="0" w:color="auto"/>
              <w:bottom w:val="single" w:sz="6" w:space="0" w:color="auto"/>
              <w:right w:val="single" w:sz="6" w:space="0" w:color="auto"/>
            </w:tcBorders>
          </w:tcPr>
          <w:p w:rsidR="008770C2" w:rsidRPr="00D720EC" w:rsidRDefault="00D720EC">
            <w:pPr>
              <w:widowControl w:val="0"/>
              <w:autoSpaceDE w:val="0"/>
              <w:autoSpaceDN w:val="0"/>
              <w:adjustRightInd w:val="0"/>
              <w:rPr>
                <w:sz w:val="16"/>
                <w:szCs w:val="16"/>
              </w:rPr>
            </w:pPr>
            <w:r w:rsidRPr="00D720EC">
              <w:rPr>
                <w:sz w:val="16"/>
                <w:szCs w:val="16"/>
              </w:rPr>
              <w:t>001</w:t>
            </w:r>
          </w:p>
        </w:tc>
        <w:tc>
          <w:tcPr>
            <w:tcW w:w="390" w:type="dxa"/>
            <w:tcBorders>
              <w:top w:val="single" w:sz="6" w:space="0" w:color="auto"/>
              <w:left w:val="single" w:sz="6" w:space="0" w:color="auto"/>
              <w:bottom w:val="single" w:sz="6" w:space="0" w:color="auto"/>
              <w:right w:val="single" w:sz="6" w:space="0" w:color="auto"/>
            </w:tcBorders>
          </w:tcPr>
          <w:p w:rsidR="008770C2" w:rsidRPr="00D720EC" w:rsidRDefault="00D720EC">
            <w:pPr>
              <w:widowControl w:val="0"/>
              <w:autoSpaceDE w:val="0"/>
              <w:autoSpaceDN w:val="0"/>
              <w:adjustRightInd w:val="0"/>
              <w:rPr>
                <w:sz w:val="16"/>
                <w:szCs w:val="16"/>
              </w:rPr>
            </w:pPr>
            <w:r>
              <w:rPr>
                <w:sz w:val="16"/>
                <w:szCs w:val="16"/>
              </w:rPr>
              <w:t>0412</w:t>
            </w:r>
          </w:p>
        </w:tc>
        <w:tc>
          <w:tcPr>
            <w:tcW w:w="390" w:type="dxa"/>
            <w:tcBorders>
              <w:top w:val="single" w:sz="6" w:space="0" w:color="auto"/>
              <w:left w:val="single" w:sz="6" w:space="0" w:color="auto"/>
              <w:bottom w:val="single" w:sz="6" w:space="0" w:color="auto"/>
              <w:right w:val="single" w:sz="6" w:space="0" w:color="auto"/>
            </w:tcBorders>
          </w:tcPr>
          <w:p w:rsidR="008770C2" w:rsidRPr="00D720EC" w:rsidRDefault="00D720EC">
            <w:pPr>
              <w:widowControl w:val="0"/>
              <w:autoSpaceDE w:val="0"/>
              <w:autoSpaceDN w:val="0"/>
              <w:adjustRightInd w:val="0"/>
              <w:rPr>
                <w:sz w:val="16"/>
                <w:szCs w:val="16"/>
              </w:rPr>
            </w:pPr>
            <w:r>
              <w:rPr>
                <w:sz w:val="16"/>
                <w:szCs w:val="16"/>
              </w:rPr>
              <w:t>ПЗ1917</w:t>
            </w:r>
          </w:p>
        </w:tc>
        <w:tc>
          <w:tcPr>
            <w:tcW w:w="390" w:type="dxa"/>
            <w:tcBorders>
              <w:top w:val="single" w:sz="6" w:space="0" w:color="auto"/>
              <w:left w:val="single" w:sz="6" w:space="0" w:color="auto"/>
              <w:bottom w:val="single" w:sz="6" w:space="0" w:color="auto"/>
              <w:right w:val="single" w:sz="6" w:space="0" w:color="auto"/>
            </w:tcBorders>
          </w:tcPr>
          <w:p w:rsidR="008770C2" w:rsidRPr="00D720EC" w:rsidRDefault="00D720EC">
            <w:pPr>
              <w:widowControl w:val="0"/>
              <w:autoSpaceDE w:val="0"/>
              <w:autoSpaceDN w:val="0"/>
              <w:adjustRightInd w:val="0"/>
              <w:rPr>
                <w:sz w:val="16"/>
                <w:szCs w:val="16"/>
              </w:rPr>
            </w:pPr>
            <w:r>
              <w:rPr>
                <w:sz w:val="16"/>
                <w:szCs w:val="16"/>
              </w:rPr>
              <w:t>810</w:t>
            </w:r>
          </w:p>
        </w:tc>
        <w:tc>
          <w:tcPr>
            <w:tcW w:w="1417" w:type="dxa"/>
            <w:tcBorders>
              <w:top w:val="single" w:sz="6" w:space="0" w:color="auto"/>
              <w:left w:val="single" w:sz="6" w:space="0" w:color="auto"/>
              <w:bottom w:val="single" w:sz="6" w:space="0" w:color="auto"/>
              <w:right w:val="single" w:sz="6" w:space="0" w:color="auto"/>
            </w:tcBorders>
          </w:tcPr>
          <w:p w:rsidR="008770C2" w:rsidRDefault="00A04FF4">
            <w:pPr>
              <w:widowControl w:val="0"/>
              <w:autoSpaceDE w:val="0"/>
              <w:autoSpaceDN w:val="0"/>
              <w:adjustRightInd w:val="0"/>
              <w:jc w:val="center"/>
            </w:pPr>
            <w:r>
              <w:t>20</w:t>
            </w:r>
          </w:p>
        </w:tc>
        <w:tc>
          <w:tcPr>
            <w:tcW w:w="1417" w:type="dxa"/>
            <w:tcBorders>
              <w:top w:val="single" w:sz="6" w:space="0" w:color="auto"/>
              <w:left w:val="single" w:sz="6" w:space="0" w:color="auto"/>
              <w:bottom w:val="single" w:sz="6" w:space="0" w:color="auto"/>
              <w:right w:val="single" w:sz="6" w:space="0" w:color="auto"/>
            </w:tcBorders>
          </w:tcPr>
          <w:p w:rsidR="008770C2" w:rsidRDefault="008770C2">
            <w:pPr>
              <w:widowControl w:val="0"/>
              <w:autoSpaceDE w:val="0"/>
              <w:autoSpaceDN w:val="0"/>
              <w:adjustRightInd w:val="0"/>
              <w:jc w:val="center"/>
            </w:pPr>
          </w:p>
        </w:tc>
        <w:tc>
          <w:tcPr>
            <w:tcW w:w="1416" w:type="dxa"/>
            <w:tcBorders>
              <w:top w:val="single" w:sz="6" w:space="0" w:color="auto"/>
              <w:left w:val="single" w:sz="6" w:space="0" w:color="auto"/>
              <w:bottom w:val="single" w:sz="6" w:space="0" w:color="auto"/>
              <w:right w:val="single" w:sz="6" w:space="0" w:color="auto"/>
            </w:tcBorders>
          </w:tcPr>
          <w:p w:rsidR="008770C2" w:rsidRDefault="008770C2">
            <w:pPr>
              <w:widowControl w:val="0"/>
              <w:autoSpaceDE w:val="0"/>
              <w:autoSpaceDN w:val="0"/>
              <w:adjustRightInd w:val="0"/>
              <w:jc w:val="center"/>
            </w:pPr>
          </w:p>
        </w:tc>
        <w:tc>
          <w:tcPr>
            <w:tcW w:w="1416" w:type="dxa"/>
            <w:tcBorders>
              <w:top w:val="single" w:sz="6" w:space="0" w:color="auto"/>
              <w:left w:val="single" w:sz="6" w:space="0" w:color="auto"/>
              <w:bottom w:val="single" w:sz="6" w:space="0" w:color="auto"/>
              <w:right w:val="single" w:sz="6" w:space="0" w:color="auto"/>
            </w:tcBorders>
          </w:tcPr>
          <w:p w:rsidR="008770C2" w:rsidRDefault="008770C2">
            <w:pPr>
              <w:widowControl w:val="0"/>
              <w:autoSpaceDE w:val="0"/>
              <w:autoSpaceDN w:val="0"/>
              <w:adjustRightInd w:val="0"/>
              <w:jc w:val="center"/>
            </w:pPr>
          </w:p>
        </w:tc>
      </w:tr>
      <w:tr w:rsidR="00D720EC" w:rsidTr="00D720EC">
        <w:tc>
          <w:tcPr>
            <w:tcW w:w="2693" w:type="dxa"/>
            <w:tcBorders>
              <w:top w:val="single" w:sz="6" w:space="0" w:color="auto"/>
              <w:left w:val="single" w:sz="6" w:space="0" w:color="auto"/>
              <w:bottom w:val="single" w:sz="6" w:space="0" w:color="auto"/>
              <w:right w:val="single" w:sz="6" w:space="0" w:color="auto"/>
            </w:tcBorders>
            <w:hideMark/>
          </w:tcPr>
          <w:p w:rsidR="00D720EC" w:rsidRDefault="00D720EC">
            <w:pPr>
              <w:widowControl w:val="0"/>
              <w:autoSpaceDE w:val="0"/>
              <w:autoSpaceDN w:val="0"/>
              <w:adjustRightInd w:val="0"/>
            </w:pPr>
            <w:r>
              <w:rPr>
                <w:rFonts w:eastAsia="Calibri"/>
              </w:rPr>
              <w:t>Мероприятие 2.</w:t>
            </w:r>
            <w:r>
              <w:rPr>
                <w:rFonts w:eastAsia="Calibri"/>
              </w:rPr>
              <w:br/>
            </w:r>
          </w:p>
        </w:tc>
        <w:tc>
          <w:tcPr>
            <w:tcW w:w="2879" w:type="dxa"/>
            <w:tcBorders>
              <w:top w:val="single" w:sz="6" w:space="0" w:color="auto"/>
              <w:left w:val="single" w:sz="6" w:space="0" w:color="auto"/>
              <w:bottom w:val="single" w:sz="6" w:space="0" w:color="auto"/>
              <w:right w:val="single" w:sz="6" w:space="0" w:color="auto"/>
            </w:tcBorders>
            <w:hideMark/>
          </w:tcPr>
          <w:p w:rsidR="00D720EC" w:rsidRDefault="00D720EC">
            <w:pPr>
              <w:rPr>
                <w:rFonts w:eastAsia="Calibri"/>
              </w:rPr>
            </w:pPr>
            <w:r>
              <w:rPr>
                <w:rFonts w:eastAsia="Calibri"/>
              </w:rPr>
              <w:t xml:space="preserve">Субсидирование субъектов малого и среднего предпринимательства, занимающихся розничной торговлей, осуществляемой через объекты стационарной торговой сети, </w:t>
            </w:r>
            <w:r>
              <w:rPr>
                <w:rFonts w:eastAsia="Calibri"/>
              </w:rPr>
              <w:lastRenderedPageBreak/>
              <w:t>находящиеся в сельских пунктах</w:t>
            </w:r>
          </w:p>
        </w:tc>
        <w:tc>
          <w:tcPr>
            <w:tcW w:w="2933" w:type="dxa"/>
            <w:tcBorders>
              <w:top w:val="single" w:sz="6" w:space="0" w:color="auto"/>
              <w:left w:val="single" w:sz="6" w:space="0" w:color="auto"/>
              <w:bottom w:val="single" w:sz="6" w:space="0" w:color="auto"/>
              <w:right w:val="single" w:sz="6" w:space="0" w:color="auto"/>
            </w:tcBorders>
            <w:hideMark/>
          </w:tcPr>
          <w:p w:rsidR="00D720EC" w:rsidRDefault="00D720EC">
            <w:r>
              <w:lastRenderedPageBreak/>
              <w:t xml:space="preserve">Администрация Новосильского района      </w:t>
            </w:r>
          </w:p>
        </w:tc>
        <w:tc>
          <w:tcPr>
            <w:tcW w:w="484" w:type="dxa"/>
            <w:tcBorders>
              <w:top w:val="single" w:sz="6" w:space="0" w:color="auto"/>
              <w:left w:val="single" w:sz="6" w:space="0" w:color="auto"/>
              <w:bottom w:val="single" w:sz="6" w:space="0" w:color="auto"/>
              <w:right w:val="single" w:sz="6" w:space="0" w:color="auto"/>
            </w:tcBorders>
          </w:tcPr>
          <w:p w:rsidR="00D720EC" w:rsidRPr="00D720EC" w:rsidRDefault="00D720EC" w:rsidP="002D2369">
            <w:pPr>
              <w:widowControl w:val="0"/>
              <w:autoSpaceDE w:val="0"/>
              <w:autoSpaceDN w:val="0"/>
              <w:adjustRightInd w:val="0"/>
              <w:rPr>
                <w:sz w:val="16"/>
                <w:szCs w:val="16"/>
              </w:rPr>
            </w:pPr>
            <w:r w:rsidRPr="00D720EC">
              <w:rPr>
                <w:sz w:val="16"/>
                <w:szCs w:val="16"/>
              </w:rPr>
              <w:t>001</w:t>
            </w:r>
          </w:p>
        </w:tc>
        <w:tc>
          <w:tcPr>
            <w:tcW w:w="390" w:type="dxa"/>
            <w:tcBorders>
              <w:top w:val="single" w:sz="6" w:space="0" w:color="auto"/>
              <w:left w:val="single" w:sz="6" w:space="0" w:color="auto"/>
              <w:bottom w:val="single" w:sz="6" w:space="0" w:color="auto"/>
              <w:right w:val="single" w:sz="6" w:space="0" w:color="auto"/>
            </w:tcBorders>
          </w:tcPr>
          <w:p w:rsidR="00D720EC" w:rsidRPr="00D720EC" w:rsidRDefault="00D720EC" w:rsidP="002D2369">
            <w:pPr>
              <w:widowControl w:val="0"/>
              <w:autoSpaceDE w:val="0"/>
              <w:autoSpaceDN w:val="0"/>
              <w:adjustRightInd w:val="0"/>
              <w:rPr>
                <w:sz w:val="16"/>
                <w:szCs w:val="16"/>
              </w:rPr>
            </w:pPr>
            <w:r>
              <w:rPr>
                <w:sz w:val="16"/>
                <w:szCs w:val="16"/>
              </w:rPr>
              <w:t>0412</w:t>
            </w:r>
          </w:p>
        </w:tc>
        <w:tc>
          <w:tcPr>
            <w:tcW w:w="390" w:type="dxa"/>
            <w:tcBorders>
              <w:top w:val="single" w:sz="6" w:space="0" w:color="auto"/>
              <w:left w:val="single" w:sz="6" w:space="0" w:color="auto"/>
              <w:bottom w:val="single" w:sz="6" w:space="0" w:color="auto"/>
              <w:right w:val="single" w:sz="6" w:space="0" w:color="auto"/>
            </w:tcBorders>
          </w:tcPr>
          <w:p w:rsidR="00D720EC" w:rsidRPr="00D720EC" w:rsidRDefault="00D720EC" w:rsidP="002D2369">
            <w:pPr>
              <w:widowControl w:val="0"/>
              <w:autoSpaceDE w:val="0"/>
              <w:autoSpaceDN w:val="0"/>
              <w:adjustRightInd w:val="0"/>
              <w:rPr>
                <w:sz w:val="16"/>
                <w:szCs w:val="16"/>
              </w:rPr>
            </w:pPr>
            <w:r>
              <w:rPr>
                <w:sz w:val="16"/>
                <w:szCs w:val="16"/>
              </w:rPr>
              <w:t>ПЗ1917</w:t>
            </w:r>
          </w:p>
        </w:tc>
        <w:tc>
          <w:tcPr>
            <w:tcW w:w="390" w:type="dxa"/>
            <w:tcBorders>
              <w:top w:val="single" w:sz="6" w:space="0" w:color="auto"/>
              <w:left w:val="single" w:sz="6" w:space="0" w:color="auto"/>
              <w:bottom w:val="single" w:sz="6" w:space="0" w:color="auto"/>
              <w:right w:val="single" w:sz="6" w:space="0" w:color="auto"/>
            </w:tcBorders>
          </w:tcPr>
          <w:p w:rsidR="00D720EC" w:rsidRPr="00D720EC" w:rsidRDefault="00D720EC" w:rsidP="002D2369">
            <w:pPr>
              <w:widowControl w:val="0"/>
              <w:autoSpaceDE w:val="0"/>
              <w:autoSpaceDN w:val="0"/>
              <w:adjustRightInd w:val="0"/>
              <w:rPr>
                <w:sz w:val="16"/>
                <w:szCs w:val="16"/>
              </w:rPr>
            </w:pPr>
            <w:r>
              <w:rPr>
                <w:sz w:val="16"/>
                <w:szCs w:val="16"/>
              </w:rPr>
              <w:t>810</w:t>
            </w:r>
          </w:p>
        </w:tc>
        <w:tc>
          <w:tcPr>
            <w:tcW w:w="1417" w:type="dxa"/>
            <w:tcBorders>
              <w:top w:val="single" w:sz="6" w:space="0" w:color="auto"/>
              <w:left w:val="single" w:sz="6" w:space="0" w:color="auto"/>
              <w:bottom w:val="single" w:sz="6" w:space="0" w:color="auto"/>
              <w:right w:val="single" w:sz="6" w:space="0" w:color="auto"/>
            </w:tcBorders>
          </w:tcPr>
          <w:p w:rsidR="00D720EC" w:rsidRDefault="00D720EC" w:rsidP="002D2369">
            <w:pPr>
              <w:widowControl w:val="0"/>
              <w:autoSpaceDE w:val="0"/>
              <w:autoSpaceDN w:val="0"/>
              <w:adjustRightInd w:val="0"/>
              <w:jc w:val="center"/>
            </w:pPr>
            <w:r>
              <w:t>150</w:t>
            </w:r>
          </w:p>
        </w:tc>
        <w:tc>
          <w:tcPr>
            <w:tcW w:w="1417" w:type="dxa"/>
            <w:tcBorders>
              <w:top w:val="single" w:sz="6" w:space="0" w:color="auto"/>
              <w:left w:val="single" w:sz="6" w:space="0" w:color="auto"/>
              <w:bottom w:val="single" w:sz="6" w:space="0" w:color="auto"/>
              <w:right w:val="single" w:sz="6" w:space="0" w:color="auto"/>
            </w:tcBorders>
          </w:tcPr>
          <w:p w:rsidR="00D720EC" w:rsidRDefault="00D720EC" w:rsidP="002D2369">
            <w:pPr>
              <w:widowControl w:val="0"/>
              <w:autoSpaceDE w:val="0"/>
              <w:autoSpaceDN w:val="0"/>
              <w:adjustRightInd w:val="0"/>
              <w:jc w:val="center"/>
            </w:pPr>
            <w:r>
              <w:t>150</w:t>
            </w:r>
          </w:p>
        </w:tc>
        <w:tc>
          <w:tcPr>
            <w:tcW w:w="1416" w:type="dxa"/>
            <w:tcBorders>
              <w:top w:val="single" w:sz="6" w:space="0" w:color="auto"/>
              <w:left w:val="single" w:sz="6" w:space="0" w:color="auto"/>
              <w:bottom w:val="single" w:sz="6" w:space="0" w:color="auto"/>
              <w:right w:val="single" w:sz="6" w:space="0" w:color="auto"/>
            </w:tcBorders>
          </w:tcPr>
          <w:p w:rsidR="00D720EC" w:rsidRDefault="00D720EC" w:rsidP="002D2369">
            <w:pPr>
              <w:widowControl w:val="0"/>
              <w:autoSpaceDE w:val="0"/>
              <w:autoSpaceDN w:val="0"/>
              <w:adjustRightInd w:val="0"/>
              <w:jc w:val="center"/>
            </w:pPr>
            <w:r>
              <w:t>150</w:t>
            </w:r>
          </w:p>
        </w:tc>
        <w:tc>
          <w:tcPr>
            <w:tcW w:w="1416" w:type="dxa"/>
            <w:tcBorders>
              <w:top w:val="single" w:sz="6" w:space="0" w:color="auto"/>
              <w:left w:val="single" w:sz="6" w:space="0" w:color="auto"/>
              <w:bottom w:val="single" w:sz="6" w:space="0" w:color="auto"/>
              <w:right w:val="single" w:sz="6" w:space="0" w:color="auto"/>
            </w:tcBorders>
          </w:tcPr>
          <w:p w:rsidR="00D720EC" w:rsidRDefault="00D720EC" w:rsidP="002D2369">
            <w:pPr>
              <w:widowControl w:val="0"/>
              <w:autoSpaceDE w:val="0"/>
              <w:autoSpaceDN w:val="0"/>
              <w:adjustRightInd w:val="0"/>
              <w:jc w:val="center"/>
            </w:pPr>
            <w:r>
              <w:t>150</w:t>
            </w:r>
          </w:p>
        </w:tc>
      </w:tr>
    </w:tbl>
    <w:p w:rsidR="00262149" w:rsidRDefault="00262149" w:rsidP="00262149">
      <w:pPr>
        <w:widowControl w:val="0"/>
        <w:autoSpaceDE w:val="0"/>
        <w:autoSpaceDN w:val="0"/>
        <w:adjustRightInd w:val="0"/>
        <w:ind w:firstLine="540"/>
        <w:jc w:val="both"/>
      </w:pPr>
      <w:bookmarkStart w:id="4" w:name="Par2046"/>
      <w:bookmarkEnd w:id="4"/>
    </w:p>
    <w:p w:rsidR="00262149" w:rsidRDefault="00262149" w:rsidP="00262149">
      <w:pPr>
        <w:sectPr w:rsidR="00262149" w:rsidSect="009B6256">
          <w:pgSz w:w="16838" w:h="11905" w:orient="landscape"/>
          <w:pgMar w:top="1134" w:right="567" w:bottom="567" w:left="567" w:header="720" w:footer="720" w:gutter="0"/>
          <w:cols w:space="720"/>
        </w:sectPr>
      </w:pPr>
    </w:p>
    <w:p w:rsidR="00262149" w:rsidRDefault="00262149" w:rsidP="00262149">
      <w:pPr>
        <w:widowControl w:val="0"/>
        <w:autoSpaceDE w:val="0"/>
        <w:autoSpaceDN w:val="0"/>
        <w:adjustRightInd w:val="0"/>
        <w:jc w:val="right"/>
        <w:outlineLvl w:val="2"/>
        <w:rPr>
          <w:sz w:val="28"/>
          <w:szCs w:val="28"/>
        </w:rPr>
      </w:pPr>
      <w:r>
        <w:rPr>
          <w:sz w:val="28"/>
          <w:szCs w:val="28"/>
        </w:rPr>
        <w:lastRenderedPageBreak/>
        <w:t>Форма 4 к Годовому отчету</w:t>
      </w:r>
    </w:p>
    <w:p w:rsidR="00262149" w:rsidRDefault="00262149" w:rsidP="00262149">
      <w:pPr>
        <w:widowControl w:val="0"/>
        <w:autoSpaceDE w:val="0"/>
        <w:autoSpaceDN w:val="0"/>
        <w:adjustRightInd w:val="0"/>
        <w:ind w:firstLine="540"/>
        <w:jc w:val="both"/>
      </w:pPr>
    </w:p>
    <w:p w:rsidR="00262149" w:rsidRDefault="00262149" w:rsidP="00262149">
      <w:pPr>
        <w:widowControl w:val="0"/>
        <w:autoSpaceDE w:val="0"/>
        <w:autoSpaceDN w:val="0"/>
        <w:adjustRightInd w:val="0"/>
        <w:jc w:val="center"/>
        <w:rPr>
          <w:sz w:val="28"/>
          <w:szCs w:val="28"/>
        </w:rPr>
      </w:pPr>
      <w:r>
        <w:rPr>
          <w:sz w:val="28"/>
          <w:szCs w:val="28"/>
        </w:rPr>
        <w:t>Информация</w:t>
      </w:r>
    </w:p>
    <w:p w:rsidR="00262149" w:rsidRDefault="00262149" w:rsidP="00262149">
      <w:pPr>
        <w:widowControl w:val="0"/>
        <w:autoSpaceDE w:val="0"/>
        <w:autoSpaceDN w:val="0"/>
        <w:adjustRightInd w:val="0"/>
        <w:jc w:val="center"/>
        <w:rPr>
          <w:sz w:val="28"/>
          <w:szCs w:val="28"/>
        </w:rPr>
      </w:pPr>
      <w:r>
        <w:rPr>
          <w:sz w:val="28"/>
          <w:szCs w:val="28"/>
        </w:rPr>
        <w:t>о расходах федерального и областного бюджетов,</w:t>
      </w:r>
    </w:p>
    <w:p w:rsidR="00262149" w:rsidRDefault="00262149" w:rsidP="00262149">
      <w:pPr>
        <w:widowControl w:val="0"/>
        <w:autoSpaceDE w:val="0"/>
        <w:autoSpaceDN w:val="0"/>
        <w:adjustRightInd w:val="0"/>
        <w:jc w:val="center"/>
        <w:rPr>
          <w:sz w:val="28"/>
          <w:szCs w:val="28"/>
        </w:rPr>
      </w:pPr>
      <w:r>
        <w:rPr>
          <w:sz w:val="28"/>
          <w:szCs w:val="28"/>
        </w:rPr>
        <w:t>бюджетов государственных внебюджетных фондов, бюджетов</w:t>
      </w:r>
    </w:p>
    <w:p w:rsidR="00262149" w:rsidRDefault="00262149" w:rsidP="00262149">
      <w:pPr>
        <w:widowControl w:val="0"/>
        <w:autoSpaceDE w:val="0"/>
        <w:autoSpaceDN w:val="0"/>
        <w:adjustRightInd w:val="0"/>
        <w:jc w:val="center"/>
        <w:rPr>
          <w:sz w:val="28"/>
          <w:szCs w:val="28"/>
        </w:rPr>
      </w:pPr>
      <w:r>
        <w:rPr>
          <w:sz w:val="28"/>
          <w:szCs w:val="28"/>
        </w:rPr>
        <w:t>муниципальных образований, внебюджетных источников</w:t>
      </w:r>
    </w:p>
    <w:p w:rsidR="00A04FF4" w:rsidRDefault="00262149" w:rsidP="00A04FF4">
      <w:pPr>
        <w:widowControl w:val="0"/>
        <w:autoSpaceDE w:val="0"/>
        <w:autoSpaceDN w:val="0"/>
        <w:adjustRightInd w:val="0"/>
        <w:jc w:val="center"/>
        <w:rPr>
          <w:sz w:val="28"/>
          <w:szCs w:val="28"/>
        </w:rPr>
      </w:pPr>
      <w:r>
        <w:rPr>
          <w:sz w:val="28"/>
          <w:szCs w:val="28"/>
        </w:rPr>
        <w:t xml:space="preserve">на реализацию целей </w:t>
      </w:r>
      <w:r w:rsidR="00A04FF4">
        <w:rPr>
          <w:sz w:val="28"/>
          <w:szCs w:val="28"/>
        </w:rPr>
        <w:t xml:space="preserve">муниципальной </w:t>
      </w:r>
      <w:r>
        <w:rPr>
          <w:sz w:val="28"/>
          <w:szCs w:val="28"/>
        </w:rPr>
        <w:t xml:space="preserve"> программы</w:t>
      </w:r>
    </w:p>
    <w:p w:rsidR="00A04FF4" w:rsidRDefault="00A04FF4" w:rsidP="00A04FF4">
      <w:pPr>
        <w:widowControl w:val="0"/>
        <w:autoSpaceDE w:val="0"/>
        <w:autoSpaceDN w:val="0"/>
        <w:adjustRightInd w:val="0"/>
        <w:jc w:val="center"/>
        <w:rPr>
          <w:sz w:val="28"/>
          <w:szCs w:val="28"/>
        </w:rPr>
      </w:pPr>
      <w:r>
        <w:rPr>
          <w:sz w:val="28"/>
          <w:szCs w:val="28"/>
        </w:rPr>
        <w:t>«Развитие и поддержка малого и среднего предпринимательства в Новосильском районе на 2014-2020 годы»</w:t>
      </w:r>
    </w:p>
    <w:p w:rsidR="00262149" w:rsidRDefault="00262149" w:rsidP="00262149">
      <w:pPr>
        <w:widowControl w:val="0"/>
        <w:autoSpaceDE w:val="0"/>
        <w:autoSpaceDN w:val="0"/>
        <w:adjustRightInd w:val="0"/>
        <w:jc w:val="center"/>
      </w:pPr>
    </w:p>
    <w:p w:rsidR="00262149" w:rsidRDefault="00262149" w:rsidP="00262149">
      <w:pPr>
        <w:widowControl w:val="0"/>
        <w:autoSpaceDE w:val="0"/>
        <w:autoSpaceDN w:val="0"/>
        <w:adjustRightInd w:val="0"/>
        <w:ind w:firstLine="540"/>
        <w:jc w:val="both"/>
        <w:rPr>
          <w:sz w:val="28"/>
          <w:szCs w:val="28"/>
        </w:rPr>
      </w:pPr>
      <w:r>
        <w:rPr>
          <w:sz w:val="28"/>
          <w:szCs w:val="28"/>
        </w:rPr>
        <w:t xml:space="preserve">                                           </w:t>
      </w:r>
      <w:r w:rsidR="00A04FF4">
        <w:rPr>
          <w:sz w:val="28"/>
          <w:szCs w:val="28"/>
        </w:rPr>
        <w:t xml:space="preserve">              </w:t>
      </w:r>
      <w:r>
        <w:rPr>
          <w:sz w:val="28"/>
          <w:szCs w:val="28"/>
        </w:rPr>
        <w:t xml:space="preserve">                                                   (тыс. руб.)</w:t>
      </w:r>
    </w:p>
    <w:tbl>
      <w:tblPr>
        <w:tblpPr w:leftFromText="180" w:rightFromText="180" w:vertAnchor="text" w:tblpY="1"/>
        <w:tblOverlap w:val="neve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351"/>
        <w:gridCol w:w="2552"/>
        <w:gridCol w:w="2268"/>
        <w:gridCol w:w="1701"/>
        <w:gridCol w:w="1984"/>
      </w:tblGrid>
      <w:tr w:rsidR="00262149" w:rsidTr="00A04FF4">
        <w:trPr>
          <w:trHeight w:val="2087"/>
          <w:tblHeader/>
        </w:trPr>
        <w:tc>
          <w:tcPr>
            <w:tcW w:w="1351" w:type="dxa"/>
            <w:tcBorders>
              <w:top w:val="single" w:sz="4" w:space="0" w:color="auto"/>
              <w:left w:val="single" w:sz="4" w:space="0" w:color="auto"/>
              <w:bottom w:val="single" w:sz="4" w:space="0" w:color="auto"/>
              <w:right w:val="single" w:sz="4" w:space="0" w:color="auto"/>
            </w:tcBorders>
            <w:hideMark/>
          </w:tcPr>
          <w:p w:rsidR="00262149" w:rsidRDefault="00262149">
            <w:pPr>
              <w:widowControl w:val="0"/>
              <w:autoSpaceDE w:val="0"/>
              <w:autoSpaceDN w:val="0"/>
              <w:adjustRightInd w:val="0"/>
              <w:jc w:val="center"/>
            </w:pPr>
            <w:r>
              <w:t>Статус</w:t>
            </w:r>
          </w:p>
        </w:tc>
        <w:tc>
          <w:tcPr>
            <w:tcW w:w="2552" w:type="dxa"/>
            <w:tcBorders>
              <w:top w:val="single" w:sz="4" w:space="0" w:color="auto"/>
              <w:left w:val="single" w:sz="4" w:space="0" w:color="auto"/>
              <w:bottom w:val="single" w:sz="4" w:space="0" w:color="auto"/>
              <w:right w:val="single" w:sz="4" w:space="0" w:color="auto"/>
            </w:tcBorders>
            <w:hideMark/>
          </w:tcPr>
          <w:p w:rsidR="00262149" w:rsidRDefault="00262149" w:rsidP="00A04FF4">
            <w:pPr>
              <w:widowControl w:val="0"/>
              <w:autoSpaceDE w:val="0"/>
              <w:autoSpaceDN w:val="0"/>
              <w:adjustRightInd w:val="0"/>
              <w:jc w:val="center"/>
            </w:pPr>
            <w:r>
              <w:t xml:space="preserve">Наименование </w:t>
            </w:r>
            <w:r w:rsidR="00A04FF4">
              <w:t>муниципальной</w:t>
            </w:r>
            <w:r>
              <w:t xml:space="preserve"> программы, основного</w:t>
            </w:r>
            <w:r>
              <w:br/>
              <w:t xml:space="preserve">мероприятия </w:t>
            </w:r>
            <w:r w:rsidR="00A04FF4">
              <w:t>муниципальной</w:t>
            </w:r>
            <w:r>
              <w:t xml:space="preserve"> программы, подпрограммы  </w:t>
            </w:r>
            <w:r w:rsidR="00A04FF4">
              <w:t>муниципальной программы</w:t>
            </w:r>
          </w:p>
        </w:tc>
        <w:tc>
          <w:tcPr>
            <w:tcW w:w="2268" w:type="dxa"/>
            <w:tcBorders>
              <w:top w:val="single" w:sz="4" w:space="0" w:color="auto"/>
              <w:left w:val="single" w:sz="4" w:space="0" w:color="auto"/>
              <w:bottom w:val="single" w:sz="4" w:space="0" w:color="auto"/>
              <w:right w:val="single" w:sz="4" w:space="0" w:color="auto"/>
            </w:tcBorders>
            <w:hideMark/>
          </w:tcPr>
          <w:p w:rsidR="00262149" w:rsidRDefault="00262149">
            <w:pPr>
              <w:widowControl w:val="0"/>
              <w:autoSpaceDE w:val="0"/>
              <w:autoSpaceDN w:val="0"/>
              <w:adjustRightInd w:val="0"/>
              <w:jc w:val="center"/>
            </w:pPr>
            <w:r>
              <w:t>Источники</w:t>
            </w:r>
          </w:p>
          <w:p w:rsidR="00262149" w:rsidRDefault="00262149">
            <w:pPr>
              <w:widowControl w:val="0"/>
              <w:autoSpaceDE w:val="0"/>
              <w:autoSpaceDN w:val="0"/>
              <w:adjustRightInd w:val="0"/>
              <w:jc w:val="center"/>
            </w:pPr>
            <w:r>
              <w:t>ресурсного</w:t>
            </w:r>
          </w:p>
          <w:p w:rsidR="00262149" w:rsidRDefault="00262149">
            <w:pPr>
              <w:widowControl w:val="0"/>
              <w:autoSpaceDE w:val="0"/>
              <w:autoSpaceDN w:val="0"/>
              <w:adjustRightInd w:val="0"/>
              <w:jc w:val="center"/>
            </w:pPr>
            <w:r>
              <w:t>обеспечения</w:t>
            </w:r>
          </w:p>
        </w:tc>
        <w:tc>
          <w:tcPr>
            <w:tcW w:w="1701" w:type="dxa"/>
            <w:tcBorders>
              <w:top w:val="single" w:sz="4" w:space="0" w:color="auto"/>
              <w:left w:val="single" w:sz="4" w:space="0" w:color="auto"/>
              <w:bottom w:val="single" w:sz="4" w:space="0" w:color="auto"/>
              <w:right w:val="single" w:sz="4" w:space="0" w:color="auto"/>
            </w:tcBorders>
            <w:hideMark/>
          </w:tcPr>
          <w:p w:rsidR="00262149" w:rsidRDefault="00262149">
            <w:pPr>
              <w:widowControl w:val="0"/>
              <w:autoSpaceDE w:val="0"/>
              <w:autoSpaceDN w:val="0"/>
              <w:adjustRightInd w:val="0"/>
              <w:jc w:val="center"/>
            </w:pPr>
            <w:r>
              <w:t>По</w:t>
            </w:r>
          </w:p>
          <w:p w:rsidR="00A04FF4" w:rsidRDefault="00A04FF4">
            <w:pPr>
              <w:widowControl w:val="0"/>
              <w:autoSpaceDE w:val="0"/>
              <w:autoSpaceDN w:val="0"/>
              <w:adjustRightInd w:val="0"/>
              <w:jc w:val="center"/>
            </w:pPr>
            <w:proofErr w:type="spellStart"/>
            <w:r>
              <w:t>муници</w:t>
            </w:r>
            <w:proofErr w:type="spellEnd"/>
          </w:p>
          <w:p w:rsidR="00262149" w:rsidRDefault="00A04FF4">
            <w:pPr>
              <w:widowControl w:val="0"/>
              <w:autoSpaceDE w:val="0"/>
              <w:autoSpaceDN w:val="0"/>
              <w:adjustRightInd w:val="0"/>
              <w:jc w:val="center"/>
            </w:pPr>
            <w:proofErr w:type="spellStart"/>
            <w:r>
              <w:t>пальной</w:t>
            </w:r>
            <w:proofErr w:type="spellEnd"/>
          </w:p>
          <w:p w:rsidR="00262149" w:rsidRDefault="00262149">
            <w:pPr>
              <w:widowControl w:val="0"/>
              <w:autoSpaceDE w:val="0"/>
              <w:autoSpaceDN w:val="0"/>
              <w:adjustRightInd w:val="0"/>
              <w:jc w:val="center"/>
            </w:pPr>
            <w:r>
              <w:t>программе</w:t>
            </w:r>
          </w:p>
        </w:tc>
        <w:tc>
          <w:tcPr>
            <w:tcW w:w="1984" w:type="dxa"/>
            <w:tcBorders>
              <w:top w:val="single" w:sz="4" w:space="0" w:color="auto"/>
              <w:left w:val="single" w:sz="4" w:space="0" w:color="auto"/>
              <w:bottom w:val="single" w:sz="4" w:space="0" w:color="auto"/>
              <w:right w:val="single" w:sz="4" w:space="0" w:color="auto"/>
            </w:tcBorders>
            <w:hideMark/>
          </w:tcPr>
          <w:p w:rsidR="00262149" w:rsidRDefault="00262149">
            <w:pPr>
              <w:widowControl w:val="0"/>
              <w:autoSpaceDE w:val="0"/>
              <w:autoSpaceDN w:val="0"/>
              <w:adjustRightInd w:val="0"/>
              <w:jc w:val="center"/>
            </w:pPr>
            <w:r>
              <w:t>Фактические</w:t>
            </w:r>
          </w:p>
          <w:p w:rsidR="00262149" w:rsidRDefault="00262149">
            <w:pPr>
              <w:widowControl w:val="0"/>
              <w:autoSpaceDE w:val="0"/>
              <w:autoSpaceDN w:val="0"/>
              <w:adjustRightInd w:val="0"/>
              <w:jc w:val="center"/>
            </w:pPr>
            <w:r>
              <w:t>(кассовые)</w:t>
            </w:r>
          </w:p>
          <w:p w:rsidR="00262149" w:rsidRDefault="00262149">
            <w:pPr>
              <w:widowControl w:val="0"/>
              <w:autoSpaceDE w:val="0"/>
              <w:autoSpaceDN w:val="0"/>
              <w:adjustRightInd w:val="0"/>
              <w:jc w:val="center"/>
            </w:pPr>
            <w:r>
              <w:t>расходы</w:t>
            </w:r>
          </w:p>
        </w:tc>
      </w:tr>
      <w:tr w:rsidR="00262149" w:rsidTr="00A04FF4">
        <w:tc>
          <w:tcPr>
            <w:tcW w:w="1351" w:type="dxa"/>
            <w:tcBorders>
              <w:top w:val="single" w:sz="4" w:space="0" w:color="auto"/>
              <w:left w:val="single" w:sz="4" w:space="0" w:color="auto"/>
              <w:bottom w:val="single" w:sz="4" w:space="0" w:color="auto"/>
              <w:right w:val="single" w:sz="4" w:space="0" w:color="auto"/>
            </w:tcBorders>
            <w:hideMark/>
          </w:tcPr>
          <w:p w:rsidR="00262149" w:rsidRDefault="00262149">
            <w:pPr>
              <w:widowControl w:val="0"/>
              <w:autoSpaceDE w:val="0"/>
              <w:autoSpaceDN w:val="0"/>
              <w:adjustRightInd w:val="0"/>
              <w:jc w:val="center"/>
            </w:pPr>
            <w:r>
              <w:t>1</w:t>
            </w:r>
          </w:p>
        </w:tc>
        <w:tc>
          <w:tcPr>
            <w:tcW w:w="2552" w:type="dxa"/>
            <w:tcBorders>
              <w:top w:val="single" w:sz="4" w:space="0" w:color="auto"/>
              <w:left w:val="single" w:sz="4" w:space="0" w:color="auto"/>
              <w:bottom w:val="single" w:sz="4" w:space="0" w:color="auto"/>
              <w:right w:val="single" w:sz="4" w:space="0" w:color="auto"/>
            </w:tcBorders>
            <w:hideMark/>
          </w:tcPr>
          <w:p w:rsidR="00262149" w:rsidRDefault="00262149">
            <w:pPr>
              <w:widowControl w:val="0"/>
              <w:autoSpaceDE w:val="0"/>
              <w:autoSpaceDN w:val="0"/>
              <w:adjustRightInd w:val="0"/>
              <w:jc w:val="center"/>
            </w:pPr>
            <w:r>
              <w:t>2</w:t>
            </w:r>
          </w:p>
        </w:tc>
        <w:tc>
          <w:tcPr>
            <w:tcW w:w="2268" w:type="dxa"/>
            <w:tcBorders>
              <w:top w:val="single" w:sz="4" w:space="0" w:color="auto"/>
              <w:left w:val="single" w:sz="4" w:space="0" w:color="auto"/>
              <w:bottom w:val="single" w:sz="4" w:space="0" w:color="auto"/>
              <w:right w:val="single" w:sz="4" w:space="0" w:color="auto"/>
            </w:tcBorders>
            <w:hideMark/>
          </w:tcPr>
          <w:p w:rsidR="00262149" w:rsidRDefault="00262149">
            <w:pPr>
              <w:widowControl w:val="0"/>
              <w:autoSpaceDE w:val="0"/>
              <w:autoSpaceDN w:val="0"/>
              <w:adjustRightInd w:val="0"/>
              <w:jc w:val="center"/>
            </w:pPr>
            <w:r>
              <w:t>3</w:t>
            </w:r>
          </w:p>
        </w:tc>
        <w:tc>
          <w:tcPr>
            <w:tcW w:w="1701" w:type="dxa"/>
            <w:tcBorders>
              <w:top w:val="single" w:sz="4" w:space="0" w:color="auto"/>
              <w:left w:val="single" w:sz="4" w:space="0" w:color="auto"/>
              <w:bottom w:val="single" w:sz="4" w:space="0" w:color="auto"/>
              <w:right w:val="single" w:sz="4" w:space="0" w:color="auto"/>
            </w:tcBorders>
            <w:hideMark/>
          </w:tcPr>
          <w:p w:rsidR="00262149" w:rsidRDefault="00262149">
            <w:pPr>
              <w:widowControl w:val="0"/>
              <w:autoSpaceDE w:val="0"/>
              <w:autoSpaceDN w:val="0"/>
              <w:adjustRightInd w:val="0"/>
              <w:jc w:val="center"/>
            </w:pPr>
            <w:r>
              <w:t>4</w:t>
            </w:r>
          </w:p>
        </w:tc>
        <w:tc>
          <w:tcPr>
            <w:tcW w:w="1984" w:type="dxa"/>
            <w:tcBorders>
              <w:top w:val="single" w:sz="4" w:space="0" w:color="auto"/>
              <w:left w:val="single" w:sz="4" w:space="0" w:color="auto"/>
              <w:bottom w:val="single" w:sz="4" w:space="0" w:color="auto"/>
              <w:right w:val="single" w:sz="4" w:space="0" w:color="auto"/>
            </w:tcBorders>
            <w:hideMark/>
          </w:tcPr>
          <w:p w:rsidR="00262149" w:rsidRDefault="00262149">
            <w:pPr>
              <w:widowControl w:val="0"/>
              <w:autoSpaceDE w:val="0"/>
              <w:autoSpaceDN w:val="0"/>
              <w:adjustRightInd w:val="0"/>
              <w:jc w:val="center"/>
            </w:pPr>
            <w:r>
              <w:t>5</w:t>
            </w:r>
          </w:p>
        </w:tc>
      </w:tr>
      <w:tr w:rsidR="00262149" w:rsidTr="00AD5D3E">
        <w:trPr>
          <w:trHeight w:val="225"/>
        </w:trPr>
        <w:tc>
          <w:tcPr>
            <w:tcW w:w="1351" w:type="dxa"/>
            <w:vMerge w:val="restart"/>
            <w:tcBorders>
              <w:top w:val="single" w:sz="4" w:space="0" w:color="auto"/>
              <w:left w:val="single" w:sz="4" w:space="0" w:color="auto"/>
              <w:bottom w:val="single" w:sz="4" w:space="0" w:color="auto"/>
              <w:right w:val="single" w:sz="4" w:space="0" w:color="auto"/>
            </w:tcBorders>
            <w:hideMark/>
          </w:tcPr>
          <w:p w:rsidR="00262149" w:rsidRDefault="00A04FF4">
            <w:pPr>
              <w:widowControl w:val="0"/>
              <w:autoSpaceDE w:val="0"/>
              <w:autoSpaceDN w:val="0"/>
              <w:adjustRightInd w:val="0"/>
            </w:pPr>
            <w:r>
              <w:t>Муниципальная</w:t>
            </w:r>
          </w:p>
          <w:p w:rsidR="00262149" w:rsidRDefault="00262149">
            <w:pPr>
              <w:widowControl w:val="0"/>
              <w:autoSpaceDE w:val="0"/>
              <w:autoSpaceDN w:val="0"/>
              <w:adjustRightInd w:val="0"/>
            </w:pPr>
            <w:r>
              <w:t xml:space="preserve">программа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262149" w:rsidRDefault="00262149" w:rsidP="00AD5D3E">
            <w:pPr>
              <w:widowControl w:val="0"/>
              <w:autoSpaceDE w:val="0"/>
              <w:autoSpaceDN w:val="0"/>
              <w:adjustRightInd w:val="0"/>
            </w:pPr>
            <w:r>
              <w:t xml:space="preserve">«Развитие </w:t>
            </w:r>
            <w:r w:rsidR="00AD5D3E">
              <w:t>и поддержка малого и среднего предпринимательства в Новосильском районе на 2014-2020 годы</w:t>
            </w:r>
            <w:r>
              <w:t>»</w:t>
            </w:r>
          </w:p>
        </w:tc>
        <w:tc>
          <w:tcPr>
            <w:tcW w:w="2268" w:type="dxa"/>
            <w:tcBorders>
              <w:top w:val="single" w:sz="4" w:space="0" w:color="auto"/>
              <w:left w:val="single" w:sz="4" w:space="0" w:color="auto"/>
              <w:bottom w:val="single" w:sz="4" w:space="0" w:color="auto"/>
              <w:right w:val="single" w:sz="4" w:space="0" w:color="auto"/>
            </w:tcBorders>
          </w:tcPr>
          <w:p w:rsidR="00262149" w:rsidRDefault="00262149">
            <w:pPr>
              <w:widowControl w:val="0"/>
              <w:autoSpaceDE w:val="0"/>
              <w:autoSpaceDN w:val="0"/>
              <w:adjustRightInd w:val="0"/>
            </w:pPr>
            <w:r>
              <w:t xml:space="preserve">всего    </w:t>
            </w:r>
          </w:p>
          <w:p w:rsidR="00262149" w:rsidRDefault="00262149">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62149" w:rsidRDefault="00AD5D3E">
            <w:pPr>
              <w:widowControl w:val="0"/>
              <w:autoSpaceDE w:val="0"/>
              <w:autoSpaceDN w:val="0"/>
              <w:adjustRightInd w:val="0"/>
              <w:jc w:val="center"/>
            </w:pPr>
            <w:r>
              <w:t>150</w:t>
            </w:r>
          </w:p>
        </w:tc>
        <w:tc>
          <w:tcPr>
            <w:tcW w:w="1984" w:type="dxa"/>
            <w:tcBorders>
              <w:top w:val="single" w:sz="4" w:space="0" w:color="auto"/>
              <w:left w:val="single" w:sz="4" w:space="0" w:color="auto"/>
              <w:bottom w:val="single" w:sz="4" w:space="0" w:color="auto"/>
              <w:right w:val="single" w:sz="4" w:space="0" w:color="auto"/>
            </w:tcBorders>
          </w:tcPr>
          <w:p w:rsidR="00262149" w:rsidRDefault="00AD5D3E">
            <w:pPr>
              <w:widowControl w:val="0"/>
              <w:autoSpaceDE w:val="0"/>
              <w:autoSpaceDN w:val="0"/>
              <w:adjustRightInd w:val="0"/>
              <w:jc w:val="center"/>
            </w:pPr>
            <w:r>
              <w:t>150</w:t>
            </w:r>
          </w:p>
        </w:tc>
      </w:tr>
      <w:tr w:rsidR="00262149" w:rsidTr="00AD5D3E">
        <w:trPr>
          <w:trHeight w:val="152"/>
        </w:trPr>
        <w:tc>
          <w:tcPr>
            <w:tcW w:w="1351" w:type="dxa"/>
            <w:vMerge/>
            <w:tcBorders>
              <w:top w:val="single" w:sz="4" w:space="0" w:color="auto"/>
              <w:left w:val="single" w:sz="4" w:space="0" w:color="auto"/>
              <w:bottom w:val="single" w:sz="4" w:space="0" w:color="auto"/>
              <w:right w:val="single" w:sz="4" w:space="0" w:color="auto"/>
            </w:tcBorders>
            <w:vAlign w:val="center"/>
            <w:hideMark/>
          </w:tcPr>
          <w:p w:rsidR="00262149" w:rsidRDefault="00262149"/>
        </w:tc>
        <w:tc>
          <w:tcPr>
            <w:tcW w:w="2552" w:type="dxa"/>
            <w:vMerge/>
            <w:tcBorders>
              <w:top w:val="single" w:sz="4" w:space="0" w:color="auto"/>
              <w:left w:val="single" w:sz="4" w:space="0" w:color="auto"/>
              <w:bottom w:val="single" w:sz="4" w:space="0" w:color="auto"/>
              <w:right w:val="single" w:sz="4" w:space="0" w:color="auto"/>
            </w:tcBorders>
            <w:vAlign w:val="center"/>
            <w:hideMark/>
          </w:tcPr>
          <w:p w:rsidR="00262149" w:rsidRDefault="00262149"/>
        </w:tc>
        <w:tc>
          <w:tcPr>
            <w:tcW w:w="2268" w:type="dxa"/>
            <w:tcBorders>
              <w:top w:val="single" w:sz="4" w:space="0" w:color="auto"/>
              <w:left w:val="single" w:sz="4" w:space="0" w:color="auto"/>
              <w:bottom w:val="single" w:sz="4" w:space="0" w:color="auto"/>
              <w:right w:val="single" w:sz="4" w:space="0" w:color="auto"/>
            </w:tcBorders>
            <w:hideMark/>
          </w:tcPr>
          <w:p w:rsidR="00262149" w:rsidRDefault="00262149">
            <w:pPr>
              <w:widowControl w:val="0"/>
              <w:autoSpaceDE w:val="0"/>
              <w:autoSpaceDN w:val="0"/>
              <w:adjustRightInd w:val="0"/>
            </w:pPr>
            <w: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262149" w:rsidRDefault="00262149">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262149" w:rsidRDefault="00262149">
            <w:pPr>
              <w:widowControl w:val="0"/>
              <w:autoSpaceDE w:val="0"/>
              <w:autoSpaceDN w:val="0"/>
              <w:adjustRightInd w:val="0"/>
              <w:jc w:val="center"/>
            </w:pPr>
          </w:p>
        </w:tc>
      </w:tr>
      <w:tr w:rsidR="00262149" w:rsidTr="00AD5D3E">
        <w:trPr>
          <w:trHeight w:val="582"/>
        </w:trPr>
        <w:tc>
          <w:tcPr>
            <w:tcW w:w="1351" w:type="dxa"/>
            <w:vMerge/>
            <w:tcBorders>
              <w:top w:val="single" w:sz="4" w:space="0" w:color="auto"/>
              <w:left w:val="single" w:sz="4" w:space="0" w:color="auto"/>
              <w:bottom w:val="single" w:sz="4" w:space="0" w:color="auto"/>
              <w:right w:val="single" w:sz="4" w:space="0" w:color="auto"/>
            </w:tcBorders>
            <w:vAlign w:val="center"/>
            <w:hideMark/>
          </w:tcPr>
          <w:p w:rsidR="00262149" w:rsidRDefault="00262149"/>
        </w:tc>
        <w:tc>
          <w:tcPr>
            <w:tcW w:w="2552" w:type="dxa"/>
            <w:vMerge/>
            <w:tcBorders>
              <w:top w:val="single" w:sz="4" w:space="0" w:color="auto"/>
              <w:left w:val="single" w:sz="4" w:space="0" w:color="auto"/>
              <w:bottom w:val="single" w:sz="4" w:space="0" w:color="auto"/>
              <w:right w:val="single" w:sz="4" w:space="0" w:color="auto"/>
            </w:tcBorders>
            <w:vAlign w:val="center"/>
            <w:hideMark/>
          </w:tcPr>
          <w:p w:rsidR="00262149" w:rsidRDefault="00262149"/>
        </w:tc>
        <w:tc>
          <w:tcPr>
            <w:tcW w:w="2268" w:type="dxa"/>
            <w:tcBorders>
              <w:top w:val="single" w:sz="4" w:space="0" w:color="auto"/>
              <w:left w:val="single" w:sz="4" w:space="0" w:color="auto"/>
              <w:bottom w:val="single" w:sz="4" w:space="0" w:color="auto"/>
              <w:right w:val="single" w:sz="4" w:space="0" w:color="auto"/>
            </w:tcBorders>
            <w:hideMark/>
          </w:tcPr>
          <w:p w:rsidR="00262149" w:rsidRDefault="00262149">
            <w:pPr>
              <w:widowControl w:val="0"/>
              <w:autoSpaceDE w:val="0"/>
              <w:autoSpaceDN w:val="0"/>
              <w:adjustRightInd w:val="0"/>
            </w:pPr>
            <w:r>
              <w:t xml:space="preserve">федеральный      </w:t>
            </w:r>
          </w:p>
          <w:p w:rsidR="00262149" w:rsidRDefault="00262149">
            <w:pPr>
              <w:widowControl w:val="0"/>
              <w:autoSpaceDE w:val="0"/>
              <w:autoSpaceDN w:val="0"/>
              <w:adjustRightInd w:val="0"/>
            </w:pPr>
            <w:r>
              <w:t xml:space="preserve">бюджет       </w:t>
            </w:r>
          </w:p>
        </w:tc>
        <w:tc>
          <w:tcPr>
            <w:tcW w:w="1701" w:type="dxa"/>
            <w:tcBorders>
              <w:top w:val="single" w:sz="4" w:space="0" w:color="auto"/>
              <w:left w:val="single" w:sz="4" w:space="0" w:color="auto"/>
              <w:bottom w:val="single" w:sz="4" w:space="0" w:color="auto"/>
              <w:right w:val="single" w:sz="4" w:space="0" w:color="auto"/>
            </w:tcBorders>
          </w:tcPr>
          <w:p w:rsidR="00262149" w:rsidRDefault="00262149">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262149" w:rsidRDefault="00262149">
            <w:pPr>
              <w:widowControl w:val="0"/>
              <w:autoSpaceDE w:val="0"/>
              <w:autoSpaceDN w:val="0"/>
              <w:adjustRightInd w:val="0"/>
              <w:jc w:val="center"/>
            </w:pPr>
          </w:p>
        </w:tc>
      </w:tr>
      <w:tr w:rsidR="00262149" w:rsidTr="00AD5D3E">
        <w:trPr>
          <w:trHeight w:val="456"/>
        </w:trPr>
        <w:tc>
          <w:tcPr>
            <w:tcW w:w="1351" w:type="dxa"/>
            <w:vMerge/>
            <w:tcBorders>
              <w:top w:val="single" w:sz="4" w:space="0" w:color="auto"/>
              <w:left w:val="single" w:sz="4" w:space="0" w:color="auto"/>
              <w:bottom w:val="single" w:sz="4" w:space="0" w:color="auto"/>
              <w:right w:val="single" w:sz="4" w:space="0" w:color="auto"/>
            </w:tcBorders>
            <w:vAlign w:val="center"/>
            <w:hideMark/>
          </w:tcPr>
          <w:p w:rsidR="00262149" w:rsidRDefault="00262149"/>
        </w:tc>
        <w:tc>
          <w:tcPr>
            <w:tcW w:w="2552" w:type="dxa"/>
            <w:vMerge/>
            <w:tcBorders>
              <w:top w:val="single" w:sz="4" w:space="0" w:color="auto"/>
              <w:left w:val="single" w:sz="4" w:space="0" w:color="auto"/>
              <w:bottom w:val="single" w:sz="4" w:space="0" w:color="auto"/>
              <w:right w:val="single" w:sz="4" w:space="0" w:color="auto"/>
            </w:tcBorders>
            <w:vAlign w:val="center"/>
            <w:hideMark/>
          </w:tcPr>
          <w:p w:rsidR="00262149" w:rsidRDefault="00262149"/>
        </w:tc>
        <w:tc>
          <w:tcPr>
            <w:tcW w:w="2268" w:type="dxa"/>
            <w:tcBorders>
              <w:top w:val="single" w:sz="4" w:space="0" w:color="auto"/>
              <w:left w:val="single" w:sz="4" w:space="0" w:color="auto"/>
              <w:bottom w:val="single" w:sz="4" w:space="0" w:color="auto"/>
              <w:right w:val="single" w:sz="4" w:space="0" w:color="auto"/>
            </w:tcBorders>
            <w:hideMark/>
          </w:tcPr>
          <w:p w:rsidR="00262149" w:rsidRDefault="00AD5D3E">
            <w:pPr>
              <w:widowControl w:val="0"/>
              <w:autoSpaceDE w:val="0"/>
              <w:autoSpaceDN w:val="0"/>
              <w:adjustRightInd w:val="0"/>
            </w:pPr>
            <w:r>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262149" w:rsidRDefault="00AD5D3E">
            <w:pPr>
              <w:widowControl w:val="0"/>
              <w:autoSpaceDE w:val="0"/>
              <w:autoSpaceDN w:val="0"/>
              <w:adjustRightInd w:val="0"/>
              <w:jc w:val="center"/>
            </w:pPr>
            <w:r>
              <w:t>150</w:t>
            </w:r>
          </w:p>
        </w:tc>
        <w:tc>
          <w:tcPr>
            <w:tcW w:w="1984" w:type="dxa"/>
            <w:tcBorders>
              <w:top w:val="single" w:sz="4" w:space="0" w:color="auto"/>
              <w:left w:val="single" w:sz="4" w:space="0" w:color="auto"/>
              <w:bottom w:val="single" w:sz="4" w:space="0" w:color="auto"/>
              <w:right w:val="single" w:sz="4" w:space="0" w:color="auto"/>
            </w:tcBorders>
          </w:tcPr>
          <w:p w:rsidR="00262149" w:rsidRDefault="00AD5D3E">
            <w:pPr>
              <w:widowControl w:val="0"/>
              <w:autoSpaceDE w:val="0"/>
              <w:autoSpaceDN w:val="0"/>
              <w:adjustRightInd w:val="0"/>
              <w:jc w:val="center"/>
            </w:pPr>
            <w:r>
              <w:t>150</w:t>
            </w:r>
          </w:p>
        </w:tc>
      </w:tr>
      <w:tr w:rsidR="00262149" w:rsidTr="00A04FF4">
        <w:trPr>
          <w:trHeight w:val="561"/>
        </w:trPr>
        <w:tc>
          <w:tcPr>
            <w:tcW w:w="1351" w:type="dxa"/>
            <w:vMerge/>
            <w:tcBorders>
              <w:top w:val="single" w:sz="4" w:space="0" w:color="auto"/>
              <w:left w:val="single" w:sz="4" w:space="0" w:color="auto"/>
              <w:bottom w:val="single" w:sz="4" w:space="0" w:color="auto"/>
              <w:right w:val="single" w:sz="4" w:space="0" w:color="auto"/>
            </w:tcBorders>
            <w:vAlign w:val="center"/>
            <w:hideMark/>
          </w:tcPr>
          <w:p w:rsidR="00262149" w:rsidRDefault="00262149"/>
        </w:tc>
        <w:tc>
          <w:tcPr>
            <w:tcW w:w="2552" w:type="dxa"/>
            <w:vMerge/>
            <w:tcBorders>
              <w:top w:val="single" w:sz="4" w:space="0" w:color="auto"/>
              <w:left w:val="single" w:sz="4" w:space="0" w:color="auto"/>
              <w:bottom w:val="single" w:sz="4" w:space="0" w:color="auto"/>
              <w:right w:val="single" w:sz="4" w:space="0" w:color="auto"/>
            </w:tcBorders>
            <w:vAlign w:val="center"/>
            <w:hideMark/>
          </w:tcPr>
          <w:p w:rsidR="00262149" w:rsidRDefault="00262149"/>
        </w:tc>
        <w:tc>
          <w:tcPr>
            <w:tcW w:w="2268" w:type="dxa"/>
            <w:tcBorders>
              <w:top w:val="single" w:sz="4" w:space="0" w:color="auto"/>
              <w:left w:val="single" w:sz="4" w:space="0" w:color="auto"/>
              <w:bottom w:val="single" w:sz="4" w:space="0" w:color="auto"/>
              <w:right w:val="single" w:sz="4" w:space="0" w:color="auto"/>
            </w:tcBorders>
            <w:hideMark/>
          </w:tcPr>
          <w:p w:rsidR="00262149" w:rsidRDefault="00262149">
            <w:pPr>
              <w:widowControl w:val="0"/>
              <w:autoSpaceDE w:val="0"/>
              <w:autoSpaceDN w:val="0"/>
              <w:adjustRightInd w:val="0"/>
            </w:pPr>
            <w:r>
              <w:t xml:space="preserve">государственные  </w:t>
            </w:r>
          </w:p>
          <w:p w:rsidR="00262149" w:rsidRDefault="00262149">
            <w:pPr>
              <w:widowControl w:val="0"/>
              <w:autoSpaceDE w:val="0"/>
              <w:autoSpaceDN w:val="0"/>
              <w:adjustRightInd w:val="0"/>
            </w:pPr>
            <w:r>
              <w:t xml:space="preserve">внебюджетные     </w:t>
            </w:r>
          </w:p>
          <w:p w:rsidR="00262149" w:rsidRDefault="00262149">
            <w:pPr>
              <w:widowControl w:val="0"/>
              <w:autoSpaceDE w:val="0"/>
              <w:autoSpaceDN w:val="0"/>
              <w:adjustRightInd w:val="0"/>
            </w:pPr>
            <w:r>
              <w:t xml:space="preserve">фонды          </w:t>
            </w:r>
          </w:p>
        </w:tc>
        <w:tc>
          <w:tcPr>
            <w:tcW w:w="1701" w:type="dxa"/>
            <w:tcBorders>
              <w:top w:val="single" w:sz="4" w:space="0" w:color="auto"/>
              <w:left w:val="single" w:sz="4" w:space="0" w:color="auto"/>
              <w:bottom w:val="single" w:sz="4" w:space="0" w:color="auto"/>
              <w:right w:val="single" w:sz="4" w:space="0" w:color="auto"/>
            </w:tcBorders>
          </w:tcPr>
          <w:p w:rsidR="00262149" w:rsidRDefault="00262149">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262149" w:rsidRDefault="00262149">
            <w:pPr>
              <w:widowControl w:val="0"/>
              <w:autoSpaceDE w:val="0"/>
              <w:autoSpaceDN w:val="0"/>
              <w:adjustRightInd w:val="0"/>
              <w:jc w:val="center"/>
            </w:pPr>
          </w:p>
        </w:tc>
      </w:tr>
      <w:tr w:rsidR="00262149" w:rsidTr="00AD5D3E">
        <w:trPr>
          <w:trHeight w:val="400"/>
        </w:trPr>
        <w:tc>
          <w:tcPr>
            <w:tcW w:w="1351" w:type="dxa"/>
            <w:vMerge/>
            <w:tcBorders>
              <w:top w:val="single" w:sz="4" w:space="0" w:color="auto"/>
              <w:left w:val="single" w:sz="4" w:space="0" w:color="auto"/>
              <w:bottom w:val="single" w:sz="4" w:space="0" w:color="auto"/>
              <w:right w:val="single" w:sz="4" w:space="0" w:color="auto"/>
            </w:tcBorders>
            <w:vAlign w:val="center"/>
            <w:hideMark/>
          </w:tcPr>
          <w:p w:rsidR="00262149" w:rsidRDefault="00262149"/>
        </w:tc>
        <w:tc>
          <w:tcPr>
            <w:tcW w:w="2552" w:type="dxa"/>
            <w:vMerge/>
            <w:tcBorders>
              <w:top w:val="single" w:sz="4" w:space="0" w:color="auto"/>
              <w:left w:val="single" w:sz="4" w:space="0" w:color="auto"/>
              <w:bottom w:val="single" w:sz="4" w:space="0" w:color="auto"/>
              <w:right w:val="single" w:sz="4" w:space="0" w:color="auto"/>
            </w:tcBorders>
            <w:vAlign w:val="center"/>
            <w:hideMark/>
          </w:tcPr>
          <w:p w:rsidR="00262149" w:rsidRDefault="00262149"/>
        </w:tc>
        <w:tc>
          <w:tcPr>
            <w:tcW w:w="2268" w:type="dxa"/>
            <w:tcBorders>
              <w:top w:val="single" w:sz="4" w:space="0" w:color="auto"/>
              <w:left w:val="single" w:sz="4" w:space="0" w:color="auto"/>
              <w:bottom w:val="single" w:sz="4" w:space="0" w:color="auto"/>
              <w:right w:val="single" w:sz="4" w:space="0" w:color="auto"/>
            </w:tcBorders>
            <w:hideMark/>
          </w:tcPr>
          <w:p w:rsidR="00262149" w:rsidRDefault="00262149">
            <w:pPr>
              <w:widowControl w:val="0"/>
              <w:autoSpaceDE w:val="0"/>
              <w:autoSpaceDN w:val="0"/>
              <w:adjustRightInd w:val="0"/>
            </w:pPr>
            <w:r>
              <w:t xml:space="preserve">внебюджетные     </w:t>
            </w:r>
          </w:p>
          <w:p w:rsidR="00262149" w:rsidRDefault="00262149">
            <w:pPr>
              <w:widowControl w:val="0"/>
              <w:autoSpaceDE w:val="0"/>
              <w:autoSpaceDN w:val="0"/>
              <w:adjustRightInd w:val="0"/>
            </w:pPr>
            <w:r>
              <w:t xml:space="preserve">источники   </w:t>
            </w:r>
          </w:p>
        </w:tc>
        <w:tc>
          <w:tcPr>
            <w:tcW w:w="1701" w:type="dxa"/>
            <w:tcBorders>
              <w:top w:val="single" w:sz="4" w:space="0" w:color="auto"/>
              <w:left w:val="single" w:sz="4" w:space="0" w:color="auto"/>
              <w:bottom w:val="single" w:sz="4" w:space="0" w:color="auto"/>
              <w:right w:val="single" w:sz="4" w:space="0" w:color="auto"/>
            </w:tcBorders>
          </w:tcPr>
          <w:p w:rsidR="00262149" w:rsidRDefault="00262149">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262149" w:rsidRDefault="00262149">
            <w:pPr>
              <w:widowControl w:val="0"/>
              <w:autoSpaceDE w:val="0"/>
              <w:autoSpaceDN w:val="0"/>
              <w:adjustRightInd w:val="0"/>
              <w:jc w:val="center"/>
            </w:pPr>
          </w:p>
        </w:tc>
      </w:tr>
      <w:tr w:rsidR="00262149" w:rsidTr="00A04FF4">
        <w:trPr>
          <w:trHeight w:val="400"/>
        </w:trPr>
        <w:tc>
          <w:tcPr>
            <w:tcW w:w="1351" w:type="dxa"/>
            <w:tcBorders>
              <w:top w:val="single" w:sz="4" w:space="0" w:color="auto"/>
              <w:left w:val="single" w:sz="4" w:space="0" w:color="auto"/>
              <w:bottom w:val="single" w:sz="4" w:space="0" w:color="auto"/>
              <w:right w:val="single" w:sz="4" w:space="0" w:color="auto"/>
            </w:tcBorders>
            <w:hideMark/>
          </w:tcPr>
          <w:p w:rsidR="00262149" w:rsidRDefault="00AD5D3E">
            <w:pPr>
              <w:widowControl w:val="0"/>
              <w:autoSpaceDE w:val="0"/>
              <w:autoSpaceDN w:val="0"/>
              <w:adjustRightInd w:val="0"/>
            </w:pPr>
            <w:r>
              <w:rPr>
                <w:rFonts w:eastAsia="Calibri"/>
              </w:rPr>
              <w:t>Мероприятие 1</w:t>
            </w:r>
            <w:r w:rsidR="00262149">
              <w:rPr>
                <w:rFonts w:eastAsia="Calibri"/>
              </w:rPr>
              <w:t>.</w:t>
            </w:r>
          </w:p>
        </w:tc>
        <w:tc>
          <w:tcPr>
            <w:tcW w:w="2552" w:type="dxa"/>
            <w:tcBorders>
              <w:top w:val="single" w:sz="4" w:space="0" w:color="auto"/>
              <w:left w:val="single" w:sz="4" w:space="0" w:color="auto"/>
              <w:bottom w:val="single" w:sz="4" w:space="0" w:color="auto"/>
              <w:right w:val="single" w:sz="4" w:space="0" w:color="auto"/>
            </w:tcBorders>
            <w:hideMark/>
          </w:tcPr>
          <w:p w:rsidR="00262149" w:rsidRDefault="00AD5D3E">
            <w:pPr>
              <w:rPr>
                <w:rFonts w:eastAsia="Calibri"/>
              </w:rPr>
            </w:pPr>
            <w:r>
              <w:rPr>
                <w:rFonts w:eastAsia="Calibri"/>
              </w:rPr>
              <w:t>Субсидирование субъектов малого и среднего предпринимательства, занимающихся розничной торговлей, осуществляемой через объекты стационарной торговой сети, находящиеся в сельских пунктах</w:t>
            </w:r>
          </w:p>
        </w:tc>
        <w:tc>
          <w:tcPr>
            <w:tcW w:w="2268" w:type="dxa"/>
            <w:tcBorders>
              <w:top w:val="single" w:sz="4" w:space="0" w:color="auto"/>
              <w:left w:val="single" w:sz="4" w:space="0" w:color="auto"/>
              <w:bottom w:val="single" w:sz="4" w:space="0" w:color="auto"/>
              <w:right w:val="single" w:sz="4" w:space="0" w:color="auto"/>
            </w:tcBorders>
            <w:hideMark/>
          </w:tcPr>
          <w:p w:rsidR="00262149" w:rsidRDefault="00AD5D3E">
            <w:r>
              <w:t>районный</w:t>
            </w:r>
            <w:r w:rsidR="00262149">
              <w:t xml:space="preserve"> бюджет </w:t>
            </w:r>
          </w:p>
        </w:tc>
        <w:tc>
          <w:tcPr>
            <w:tcW w:w="1701" w:type="dxa"/>
            <w:tcBorders>
              <w:top w:val="single" w:sz="4" w:space="0" w:color="auto"/>
              <w:left w:val="single" w:sz="4" w:space="0" w:color="auto"/>
              <w:bottom w:val="single" w:sz="4" w:space="0" w:color="auto"/>
              <w:right w:val="single" w:sz="4" w:space="0" w:color="auto"/>
            </w:tcBorders>
            <w:hideMark/>
          </w:tcPr>
          <w:p w:rsidR="00262149" w:rsidRDefault="00AD5D3E">
            <w:pPr>
              <w:widowControl w:val="0"/>
              <w:autoSpaceDE w:val="0"/>
              <w:autoSpaceDN w:val="0"/>
              <w:adjustRightInd w:val="0"/>
              <w:jc w:val="center"/>
            </w:pPr>
            <w:r>
              <w:t>150</w:t>
            </w:r>
          </w:p>
        </w:tc>
        <w:tc>
          <w:tcPr>
            <w:tcW w:w="1984" w:type="dxa"/>
            <w:tcBorders>
              <w:top w:val="single" w:sz="4" w:space="0" w:color="auto"/>
              <w:left w:val="single" w:sz="4" w:space="0" w:color="auto"/>
              <w:bottom w:val="single" w:sz="4" w:space="0" w:color="auto"/>
              <w:right w:val="single" w:sz="4" w:space="0" w:color="auto"/>
            </w:tcBorders>
            <w:hideMark/>
          </w:tcPr>
          <w:p w:rsidR="00262149" w:rsidRDefault="00AD5D3E" w:rsidP="00AD5D3E">
            <w:pPr>
              <w:widowControl w:val="0"/>
              <w:autoSpaceDE w:val="0"/>
              <w:autoSpaceDN w:val="0"/>
              <w:adjustRightInd w:val="0"/>
              <w:jc w:val="center"/>
            </w:pPr>
            <w:r>
              <w:t>150</w:t>
            </w:r>
          </w:p>
        </w:tc>
      </w:tr>
    </w:tbl>
    <w:p w:rsidR="00364923" w:rsidRDefault="00364923"/>
    <w:sectPr w:rsidR="00364923" w:rsidSect="00A04FF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69" w:rsidRDefault="002D2369" w:rsidP="00262149">
      <w:r>
        <w:separator/>
      </w:r>
    </w:p>
  </w:endnote>
  <w:endnote w:type="continuationSeparator" w:id="0">
    <w:p w:rsidR="002D2369" w:rsidRDefault="002D2369" w:rsidP="0026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706190"/>
      <w:docPartObj>
        <w:docPartGallery w:val="Page Numbers (Bottom of Page)"/>
        <w:docPartUnique/>
      </w:docPartObj>
    </w:sdtPr>
    <w:sdtEndPr/>
    <w:sdtContent>
      <w:p w:rsidR="005822B2" w:rsidRDefault="005822B2">
        <w:pPr>
          <w:pStyle w:val="a9"/>
          <w:jc w:val="right"/>
        </w:pPr>
        <w:r>
          <w:fldChar w:fldCharType="begin"/>
        </w:r>
        <w:r>
          <w:instrText>PAGE   \* MERGEFORMAT</w:instrText>
        </w:r>
        <w:r>
          <w:fldChar w:fldCharType="separate"/>
        </w:r>
        <w:r w:rsidR="00F2566E">
          <w:rPr>
            <w:noProof/>
          </w:rPr>
          <w:t>9</w:t>
        </w:r>
        <w:r>
          <w:fldChar w:fldCharType="end"/>
        </w:r>
      </w:p>
    </w:sdtContent>
  </w:sdt>
  <w:p w:rsidR="005822B2" w:rsidRDefault="005822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69" w:rsidRDefault="002D2369" w:rsidP="00262149">
      <w:r>
        <w:separator/>
      </w:r>
    </w:p>
  </w:footnote>
  <w:footnote w:type="continuationSeparator" w:id="0">
    <w:p w:rsidR="002D2369" w:rsidRDefault="002D2369" w:rsidP="00262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42BF"/>
    <w:multiLevelType w:val="hybridMultilevel"/>
    <w:tmpl w:val="534022D0"/>
    <w:lvl w:ilvl="0" w:tplc="5B727FA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4127371"/>
    <w:multiLevelType w:val="hybridMultilevel"/>
    <w:tmpl w:val="2BF83ADE"/>
    <w:lvl w:ilvl="0" w:tplc="66D8C7E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4F8A281C"/>
    <w:multiLevelType w:val="hybridMultilevel"/>
    <w:tmpl w:val="3D38F9F8"/>
    <w:lvl w:ilvl="0" w:tplc="12FC987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4C"/>
    <w:rsid w:val="00023FF1"/>
    <w:rsid w:val="00025622"/>
    <w:rsid w:val="00040CF2"/>
    <w:rsid w:val="000805FA"/>
    <w:rsid w:val="00081257"/>
    <w:rsid w:val="000A3426"/>
    <w:rsid w:val="000D053F"/>
    <w:rsid w:val="000D42EE"/>
    <w:rsid w:val="000F4D53"/>
    <w:rsid w:val="00116D90"/>
    <w:rsid w:val="001243E9"/>
    <w:rsid w:val="0016380B"/>
    <w:rsid w:val="001671F2"/>
    <w:rsid w:val="001673F7"/>
    <w:rsid w:val="001746CF"/>
    <w:rsid w:val="00174BC7"/>
    <w:rsid w:val="0017726A"/>
    <w:rsid w:val="001931FF"/>
    <w:rsid w:val="0019704D"/>
    <w:rsid w:val="001D0E56"/>
    <w:rsid w:val="001F5BFB"/>
    <w:rsid w:val="00200C2A"/>
    <w:rsid w:val="00222D4F"/>
    <w:rsid w:val="00223614"/>
    <w:rsid w:val="002425CB"/>
    <w:rsid w:val="00246C4F"/>
    <w:rsid w:val="00254184"/>
    <w:rsid w:val="0025631D"/>
    <w:rsid w:val="00262149"/>
    <w:rsid w:val="00282017"/>
    <w:rsid w:val="002842A6"/>
    <w:rsid w:val="00290DFC"/>
    <w:rsid w:val="00293273"/>
    <w:rsid w:val="002B798A"/>
    <w:rsid w:val="002D2369"/>
    <w:rsid w:val="002D28EB"/>
    <w:rsid w:val="002D3BF1"/>
    <w:rsid w:val="002D5A3F"/>
    <w:rsid w:val="0030399D"/>
    <w:rsid w:val="00322F42"/>
    <w:rsid w:val="00364923"/>
    <w:rsid w:val="00373A41"/>
    <w:rsid w:val="00387E8C"/>
    <w:rsid w:val="003A401C"/>
    <w:rsid w:val="003A4329"/>
    <w:rsid w:val="003D2FEE"/>
    <w:rsid w:val="003F6797"/>
    <w:rsid w:val="00402CAB"/>
    <w:rsid w:val="0041584D"/>
    <w:rsid w:val="00426754"/>
    <w:rsid w:val="00430FE2"/>
    <w:rsid w:val="00444860"/>
    <w:rsid w:val="004454B9"/>
    <w:rsid w:val="004456DA"/>
    <w:rsid w:val="00447684"/>
    <w:rsid w:val="00480241"/>
    <w:rsid w:val="004A2ADB"/>
    <w:rsid w:val="004A67C8"/>
    <w:rsid w:val="004B169C"/>
    <w:rsid w:val="004B44DA"/>
    <w:rsid w:val="004C3DE7"/>
    <w:rsid w:val="004E6313"/>
    <w:rsid w:val="005203D0"/>
    <w:rsid w:val="005232FE"/>
    <w:rsid w:val="00531177"/>
    <w:rsid w:val="00532875"/>
    <w:rsid w:val="00552199"/>
    <w:rsid w:val="00561B95"/>
    <w:rsid w:val="005822B2"/>
    <w:rsid w:val="005934E3"/>
    <w:rsid w:val="00593D15"/>
    <w:rsid w:val="005B04FB"/>
    <w:rsid w:val="005B50B4"/>
    <w:rsid w:val="005B6F51"/>
    <w:rsid w:val="005C4A6E"/>
    <w:rsid w:val="005D30DB"/>
    <w:rsid w:val="005E0113"/>
    <w:rsid w:val="005E77EC"/>
    <w:rsid w:val="005F019B"/>
    <w:rsid w:val="005F22B0"/>
    <w:rsid w:val="005F77C8"/>
    <w:rsid w:val="0061591A"/>
    <w:rsid w:val="00696017"/>
    <w:rsid w:val="006973F0"/>
    <w:rsid w:val="006C1A2A"/>
    <w:rsid w:val="00717559"/>
    <w:rsid w:val="007555BC"/>
    <w:rsid w:val="00756FAA"/>
    <w:rsid w:val="00773A28"/>
    <w:rsid w:val="00785894"/>
    <w:rsid w:val="00794E86"/>
    <w:rsid w:val="007E2C3E"/>
    <w:rsid w:val="007E2FAA"/>
    <w:rsid w:val="008115B9"/>
    <w:rsid w:val="00814151"/>
    <w:rsid w:val="00826E98"/>
    <w:rsid w:val="00832BD0"/>
    <w:rsid w:val="00844911"/>
    <w:rsid w:val="008770C2"/>
    <w:rsid w:val="00877CD4"/>
    <w:rsid w:val="00881385"/>
    <w:rsid w:val="008A3414"/>
    <w:rsid w:val="008C308B"/>
    <w:rsid w:val="008C6014"/>
    <w:rsid w:val="008D027A"/>
    <w:rsid w:val="008D209C"/>
    <w:rsid w:val="008E42FA"/>
    <w:rsid w:val="00917B8D"/>
    <w:rsid w:val="009233A9"/>
    <w:rsid w:val="00942752"/>
    <w:rsid w:val="009803E0"/>
    <w:rsid w:val="00980AA2"/>
    <w:rsid w:val="009B5A83"/>
    <w:rsid w:val="009B6256"/>
    <w:rsid w:val="009C0FD3"/>
    <w:rsid w:val="00A04FF4"/>
    <w:rsid w:val="00A209EB"/>
    <w:rsid w:val="00A766D1"/>
    <w:rsid w:val="00A92A13"/>
    <w:rsid w:val="00A94784"/>
    <w:rsid w:val="00AC1ED2"/>
    <w:rsid w:val="00AC2B98"/>
    <w:rsid w:val="00AD5D3E"/>
    <w:rsid w:val="00AD7D57"/>
    <w:rsid w:val="00AF4138"/>
    <w:rsid w:val="00B179BD"/>
    <w:rsid w:val="00B21DBE"/>
    <w:rsid w:val="00B557BB"/>
    <w:rsid w:val="00B6582B"/>
    <w:rsid w:val="00B675BF"/>
    <w:rsid w:val="00B8704E"/>
    <w:rsid w:val="00BB4D5D"/>
    <w:rsid w:val="00BF3969"/>
    <w:rsid w:val="00C0244C"/>
    <w:rsid w:val="00C311C3"/>
    <w:rsid w:val="00C37F97"/>
    <w:rsid w:val="00C5500E"/>
    <w:rsid w:val="00C61D68"/>
    <w:rsid w:val="00CB468C"/>
    <w:rsid w:val="00CD1613"/>
    <w:rsid w:val="00CD3323"/>
    <w:rsid w:val="00CD4FCB"/>
    <w:rsid w:val="00CD772E"/>
    <w:rsid w:val="00CD7E59"/>
    <w:rsid w:val="00CE6BCE"/>
    <w:rsid w:val="00CF2E5F"/>
    <w:rsid w:val="00D22295"/>
    <w:rsid w:val="00D22A65"/>
    <w:rsid w:val="00D25978"/>
    <w:rsid w:val="00D3173B"/>
    <w:rsid w:val="00D37D82"/>
    <w:rsid w:val="00D40BCE"/>
    <w:rsid w:val="00D42160"/>
    <w:rsid w:val="00D46CE9"/>
    <w:rsid w:val="00D46F26"/>
    <w:rsid w:val="00D5074F"/>
    <w:rsid w:val="00D53637"/>
    <w:rsid w:val="00D53F04"/>
    <w:rsid w:val="00D720EC"/>
    <w:rsid w:val="00D87366"/>
    <w:rsid w:val="00D97CAB"/>
    <w:rsid w:val="00DA4322"/>
    <w:rsid w:val="00DC1891"/>
    <w:rsid w:val="00DD17A5"/>
    <w:rsid w:val="00DD3917"/>
    <w:rsid w:val="00DE0F15"/>
    <w:rsid w:val="00DE6285"/>
    <w:rsid w:val="00E25428"/>
    <w:rsid w:val="00E50BC6"/>
    <w:rsid w:val="00E50E8D"/>
    <w:rsid w:val="00E55E16"/>
    <w:rsid w:val="00E56F5B"/>
    <w:rsid w:val="00E71BC7"/>
    <w:rsid w:val="00E81DAA"/>
    <w:rsid w:val="00E91E53"/>
    <w:rsid w:val="00EA3361"/>
    <w:rsid w:val="00EB5D6E"/>
    <w:rsid w:val="00EC5889"/>
    <w:rsid w:val="00ED65E7"/>
    <w:rsid w:val="00EE6300"/>
    <w:rsid w:val="00F2566E"/>
    <w:rsid w:val="00F53A21"/>
    <w:rsid w:val="00F552D1"/>
    <w:rsid w:val="00F61B91"/>
    <w:rsid w:val="00F8396D"/>
    <w:rsid w:val="00F8787A"/>
    <w:rsid w:val="00FD7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1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62149"/>
    <w:rPr>
      <w:color w:val="0000FF"/>
      <w:u w:val="single"/>
    </w:rPr>
  </w:style>
  <w:style w:type="paragraph" w:styleId="a4">
    <w:name w:val="footnote text"/>
    <w:basedOn w:val="a"/>
    <w:link w:val="a5"/>
    <w:semiHidden/>
    <w:unhideWhenUsed/>
    <w:rsid w:val="00262149"/>
    <w:rPr>
      <w:sz w:val="20"/>
      <w:szCs w:val="20"/>
    </w:rPr>
  </w:style>
  <w:style w:type="character" w:customStyle="1" w:styleId="a5">
    <w:name w:val="Текст сноски Знак"/>
    <w:basedOn w:val="a0"/>
    <w:link w:val="a4"/>
    <w:semiHidden/>
    <w:rsid w:val="00262149"/>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rsid w:val="00262149"/>
    <w:rPr>
      <w:rFonts w:ascii="Times New Roman" w:eastAsia="Times New Roman" w:hAnsi="Times New Roman" w:cs="Times New Roman"/>
      <w:sz w:val="24"/>
      <w:szCs w:val="24"/>
      <w:lang w:eastAsia="ru-RU"/>
    </w:rPr>
  </w:style>
  <w:style w:type="paragraph" w:styleId="a7">
    <w:name w:val="header"/>
    <w:basedOn w:val="a"/>
    <w:link w:val="a6"/>
    <w:unhideWhenUsed/>
    <w:rsid w:val="00262149"/>
    <w:pPr>
      <w:tabs>
        <w:tab w:val="center" w:pos="4677"/>
        <w:tab w:val="right" w:pos="9355"/>
      </w:tabs>
    </w:pPr>
  </w:style>
  <w:style w:type="character" w:customStyle="1" w:styleId="a8">
    <w:name w:val="Нижний колонтитул Знак"/>
    <w:basedOn w:val="a0"/>
    <w:link w:val="a9"/>
    <w:uiPriority w:val="99"/>
    <w:rsid w:val="00262149"/>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262149"/>
    <w:pPr>
      <w:tabs>
        <w:tab w:val="center" w:pos="4677"/>
        <w:tab w:val="right" w:pos="9355"/>
      </w:tabs>
    </w:pPr>
  </w:style>
  <w:style w:type="paragraph" w:styleId="aa">
    <w:name w:val="endnote text"/>
    <w:basedOn w:val="a"/>
    <w:link w:val="ab"/>
    <w:uiPriority w:val="99"/>
    <w:semiHidden/>
    <w:unhideWhenUsed/>
    <w:rsid w:val="00262149"/>
    <w:rPr>
      <w:sz w:val="20"/>
      <w:szCs w:val="20"/>
    </w:rPr>
  </w:style>
  <w:style w:type="character" w:customStyle="1" w:styleId="ab">
    <w:name w:val="Текст концевой сноски Знак"/>
    <w:basedOn w:val="a0"/>
    <w:link w:val="aa"/>
    <w:uiPriority w:val="99"/>
    <w:semiHidden/>
    <w:rsid w:val="00262149"/>
    <w:rPr>
      <w:rFonts w:ascii="Times New Roman" w:eastAsia="Times New Roman" w:hAnsi="Times New Roman" w:cs="Times New Roman"/>
      <w:sz w:val="20"/>
      <w:szCs w:val="20"/>
      <w:lang w:eastAsia="ru-RU"/>
    </w:rPr>
  </w:style>
  <w:style w:type="character" w:customStyle="1" w:styleId="ac">
    <w:name w:val="Текст выноски Знак"/>
    <w:basedOn w:val="a0"/>
    <w:link w:val="ad"/>
    <w:semiHidden/>
    <w:rsid w:val="00262149"/>
    <w:rPr>
      <w:rFonts w:ascii="Tahoma" w:eastAsia="Times New Roman" w:hAnsi="Tahoma" w:cs="Tahoma"/>
      <w:sz w:val="16"/>
      <w:szCs w:val="16"/>
      <w:lang w:eastAsia="ru-RU"/>
    </w:rPr>
  </w:style>
  <w:style w:type="paragraph" w:styleId="ad">
    <w:name w:val="Balloon Text"/>
    <w:basedOn w:val="a"/>
    <w:link w:val="ac"/>
    <w:semiHidden/>
    <w:unhideWhenUsed/>
    <w:rsid w:val="00262149"/>
    <w:rPr>
      <w:rFonts w:ascii="Tahoma" w:hAnsi="Tahoma" w:cs="Tahoma"/>
      <w:sz w:val="16"/>
      <w:szCs w:val="16"/>
    </w:rPr>
  </w:style>
  <w:style w:type="paragraph" w:styleId="ae">
    <w:name w:val="List Paragraph"/>
    <w:basedOn w:val="a"/>
    <w:uiPriority w:val="34"/>
    <w:qFormat/>
    <w:rsid w:val="00262149"/>
    <w:pPr>
      <w:widowControl w:val="0"/>
      <w:autoSpaceDE w:val="0"/>
      <w:autoSpaceDN w:val="0"/>
      <w:adjustRightInd w:val="0"/>
    </w:pPr>
  </w:style>
  <w:style w:type="paragraph" w:customStyle="1" w:styleId="ConsPlusNormal">
    <w:name w:val="ConsPlusNormal"/>
    <w:rsid w:val="0026214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26214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
    <w:name w:val="footnote reference"/>
    <w:semiHidden/>
    <w:unhideWhenUsed/>
    <w:rsid w:val="00262149"/>
    <w:rPr>
      <w:vertAlign w:val="superscript"/>
    </w:rPr>
  </w:style>
  <w:style w:type="character" w:styleId="af0">
    <w:name w:val="endnote reference"/>
    <w:uiPriority w:val="99"/>
    <w:semiHidden/>
    <w:unhideWhenUsed/>
    <w:rsid w:val="00262149"/>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1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62149"/>
    <w:rPr>
      <w:color w:val="0000FF"/>
      <w:u w:val="single"/>
    </w:rPr>
  </w:style>
  <w:style w:type="paragraph" w:styleId="a4">
    <w:name w:val="footnote text"/>
    <w:basedOn w:val="a"/>
    <w:link w:val="a5"/>
    <w:semiHidden/>
    <w:unhideWhenUsed/>
    <w:rsid w:val="00262149"/>
    <w:rPr>
      <w:sz w:val="20"/>
      <w:szCs w:val="20"/>
    </w:rPr>
  </w:style>
  <w:style w:type="character" w:customStyle="1" w:styleId="a5">
    <w:name w:val="Текст сноски Знак"/>
    <w:basedOn w:val="a0"/>
    <w:link w:val="a4"/>
    <w:semiHidden/>
    <w:rsid w:val="00262149"/>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rsid w:val="00262149"/>
    <w:rPr>
      <w:rFonts w:ascii="Times New Roman" w:eastAsia="Times New Roman" w:hAnsi="Times New Roman" w:cs="Times New Roman"/>
      <w:sz w:val="24"/>
      <w:szCs w:val="24"/>
      <w:lang w:eastAsia="ru-RU"/>
    </w:rPr>
  </w:style>
  <w:style w:type="paragraph" w:styleId="a7">
    <w:name w:val="header"/>
    <w:basedOn w:val="a"/>
    <w:link w:val="a6"/>
    <w:unhideWhenUsed/>
    <w:rsid w:val="00262149"/>
    <w:pPr>
      <w:tabs>
        <w:tab w:val="center" w:pos="4677"/>
        <w:tab w:val="right" w:pos="9355"/>
      </w:tabs>
    </w:pPr>
  </w:style>
  <w:style w:type="character" w:customStyle="1" w:styleId="a8">
    <w:name w:val="Нижний колонтитул Знак"/>
    <w:basedOn w:val="a0"/>
    <w:link w:val="a9"/>
    <w:uiPriority w:val="99"/>
    <w:rsid w:val="00262149"/>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262149"/>
    <w:pPr>
      <w:tabs>
        <w:tab w:val="center" w:pos="4677"/>
        <w:tab w:val="right" w:pos="9355"/>
      </w:tabs>
    </w:pPr>
  </w:style>
  <w:style w:type="paragraph" w:styleId="aa">
    <w:name w:val="endnote text"/>
    <w:basedOn w:val="a"/>
    <w:link w:val="ab"/>
    <w:uiPriority w:val="99"/>
    <w:semiHidden/>
    <w:unhideWhenUsed/>
    <w:rsid w:val="00262149"/>
    <w:rPr>
      <w:sz w:val="20"/>
      <w:szCs w:val="20"/>
    </w:rPr>
  </w:style>
  <w:style w:type="character" w:customStyle="1" w:styleId="ab">
    <w:name w:val="Текст концевой сноски Знак"/>
    <w:basedOn w:val="a0"/>
    <w:link w:val="aa"/>
    <w:uiPriority w:val="99"/>
    <w:semiHidden/>
    <w:rsid w:val="00262149"/>
    <w:rPr>
      <w:rFonts w:ascii="Times New Roman" w:eastAsia="Times New Roman" w:hAnsi="Times New Roman" w:cs="Times New Roman"/>
      <w:sz w:val="20"/>
      <w:szCs w:val="20"/>
      <w:lang w:eastAsia="ru-RU"/>
    </w:rPr>
  </w:style>
  <w:style w:type="character" w:customStyle="1" w:styleId="ac">
    <w:name w:val="Текст выноски Знак"/>
    <w:basedOn w:val="a0"/>
    <w:link w:val="ad"/>
    <w:semiHidden/>
    <w:rsid w:val="00262149"/>
    <w:rPr>
      <w:rFonts w:ascii="Tahoma" w:eastAsia="Times New Roman" w:hAnsi="Tahoma" w:cs="Tahoma"/>
      <w:sz w:val="16"/>
      <w:szCs w:val="16"/>
      <w:lang w:eastAsia="ru-RU"/>
    </w:rPr>
  </w:style>
  <w:style w:type="paragraph" w:styleId="ad">
    <w:name w:val="Balloon Text"/>
    <w:basedOn w:val="a"/>
    <w:link w:val="ac"/>
    <w:semiHidden/>
    <w:unhideWhenUsed/>
    <w:rsid w:val="00262149"/>
    <w:rPr>
      <w:rFonts w:ascii="Tahoma" w:hAnsi="Tahoma" w:cs="Tahoma"/>
      <w:sz w:val="16"/>
      <w:szCs w:val="16"/>
    </w:rPr>
  </w:style>
  <w:style w:type="paragraph" w:styleId="ae">
    <w:name w:val="List Paragraph"/>
    <w:basedOn w:val="a"/>
    <w:uiPriority w:val="34"/>
    <w:qFormat/>
    <w:rsid w:val="00262149"/>
    <w:pPr>
      <w:widowControl w:val="0"/>
      <w:autoSpaceDE w:val="0"/>
      <w:autoSpaceDN w:val="0"/>
      <w:adjustRightInd w:val="0"/>
    </w:pPr>
  </w:style>
  <w:style w:type="paragraph" w:customStyle="1" w:styleId="ConsPlusNormal">
    <w:name w:val="ConsPlusNormal"/>
    <w:rsid w:val="0026214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26214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
    <w:name w:val="footnote reference"/>
    <w:semiHidden/>
    <w:unhideWhenUsed/>
    <w:rsid w:val="00262149"/>
    <w:rPr>
      <w:vertAlign w:val="superscript"/>
    </w:rPr>
  </w:style>
  <w:style w:type="character" w:styleId="af0">
    <w:name w:val="endnote reference"/>
    <w:uiPriority w:val="99"/>
    <w:semiHidden/>
    <w:unhideWhenUsed/>
    <w:rsid w:val="00262149"/>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4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284B4-F996-4FDE-A61B-B7514E03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12</Pages>
  <Words>2345</Words>
  <Characters>13372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2015-03-19T05:44:00Z</cp:lastPrinted>
  <dcterms:created xsi:type="dcterms:W3CDTF">2015-03-17T09:43:00Z</dcterms:created>
  <dcterms:modified xsi:type="dcterms:W3CDTF">2015-12-07T12:31:00Z</dcterms:modified>
</cp:coreProperties>
</file>