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8A" w:rsidRDefault="00280C8A" w:rsidP="00280C8A">
      <w:pPr>
        <w:widowControl w:val="0"/>
        <w:autoSpaceDN w:val="0"/>
        <w:spacing w:after="200" w:line="252" w:lineRule="auto"/>
        <w:jc w:val="center"/>
        <w:rPr>
          <w:rFonts w:cs="Tahoma"/>
          <w:kern w:val="3"/>
        </w:rPr>
      </w:pPr>
      <w:r>
        <w:rPr>
          <w:rFonts w:ascii="Calibri" w:hAnsi="Calibri" w:cs="Tahoma"/>
          <w:b/>
          <w:kern w:val="3"/>
          <w:sz w:val="28"/>
          <w:szCs w:val="28"/>
        </w:rPr>
        <w:t>Российская Федерация</w:t>
      </w:r>
    </w:p>
    <w:p w:rsidR="00280C8A" w:rsidRDefault="00280C8A" w:rsidP="00280C8A">
      <w:pPr>
        <w:widowControl w:val="0"/>
        <w:autoSpaceDN w:val="0"/>
        <w:spacing w:after="200" w:line="252" w:lineRule="auto"/>
        <w:jc w:val="center"/>
        <w:rPr>
          <w:rFonts w:ascii="Calibri" w:hAnsi="Calibri" w:cs="Tahoma"/>
          <w:b/>
          <w:kern w:val="3"/>
          <w:sz w:val="28"/>
          <w:szCs w:val="28"/>
        </w:rPr>
      </w:pPr>
      <w:r>
        <w:rPr>
          <w:rFonts w:ascii="Calibri" w:hAnsi="Calibri" w:cs="Tahoma"/>
          <w:b/>
          <w:kern w:val="3"/>
          <w:sz w:val="28"/>
          <w:szCs w:val="28"/>
        </w:rPr>
        <w:t>Орловская область</w:t>
      </w:r>
    </w:p>
    <w:p w:rsidR="00280C8A" w:rsidRDefault="00280C8A" w:rsidP="00280C8A">
      <w:pPr>
        <w:widowControl w:val="0"/>
        <w:autoSpaceDN w:val="0"/>
        <w:spacing w:after="200" w:line="252" w:lineRule="auto"/>
        <w:jc w:val="center"/>
        <w:rPr>
          <w:rFonts w:ascii="Calibri" w:hAnsi="Calibri" w:cs="Tahoma"/>
          <w:b/>
          <w:kern w:val="3"/>
          <w:sz w:val="28"/>
          <w:szCs w:val="28"/>
        </w:rPr>
      </w:pPr>
      <w:r>
        <w:rPr>
          <w:rFonts w:ascii="Calibri" w:hAnsi="Calibri" w:cs="Tahoma"/>
          <w:b/>
          <w:kern w:val="3"/>
          <w:sz w:val="28"/>
          <w:szCs w:val="28"/>
        </w:rPr>
        <w:t>Новосильский район</w:t>
      </w:r>
    </w:p>
    <w:p w:rsidR="00280C8A" w:rsidRDefault="00280C8A" w:rsidP="00280C8A">
      <w:pPr>
        <w:widowControl w:val="0"/>
        <w:autoSpaceDN w:val="0"/>
        <w:spacing w:after="200" w:line="252" w:lineRule="auto"/>
        <w:jc w:val="center"/>
        <w:rPr>
          <w:rFonts w:ascii="Calibri" w:hAnsi="Calibri" w:cs="Tahoma"/>
          <w:b/>
          <w:kern w:val="3"/>
          <w:sz w:val="28"/>
          <w:szCs w:val="28"/>
        </w:rPr>
      </w:pPr>
      <w:r>
        <w:rPr>
          <w:rFonts w:ascii="Calibri" w:hAnsi="Calibri" w:cs="Tahoma"/>
          <w:b/>
          <w:kern w:val="3"/>
          <w:sz w:val="28"/>
          <w:szCs w:val="28"/>
        </w:rPr>
        <w:t>Администрация Глубковского сельского поселения</w:t>
      </w:r>
    </w:p>
    <w:p w:rsidR="00280C8A" w:rsidRDefault="00280C8A" w:rsidP="00280C8A">
      <w:pPr>
        <w:widowControl w:val="0"/>
        <w:autoSpaceDN w:val="0"/>
        <w:spacing w:after="200" w:line="252" w:lineRule="auto"/>
        <w:jc w:val="center"/>
        <w:rPr>
          <w:rFonts w:ascii="Calibri" w:hAnsi="Calibri" w:cs="Tahoma"/>
          <w:b/>
          <w:kern w:val="3"/>
          <w:sz w:val="28"/>
          <w:szCs w:val="28"/>
        </w:rPr>
      </w:pPr>
    </w:p>
    <w:p w:rsidR="00280C8A" w:rsidRDefault="00280C8A" w:rsidP="00280C8A">
      <w:pPr>
        <w:widowControl w:val="0"/>
        <w:pBdr>
          <w:bottom w:val="single" w:sz="4" w:space="1" w:color="000000"/>
        </w:pBdr>
        <w:autoSpaceDN w:val="0"/>
        <w:spacing w:after="200" w:line="252" w:lineRule="auto"/>
        <w:jc w:val="center"/>
        <w:rPr>
          <w:rFonts w:ascii="Calibri" w:hAnsi="Calibri" w:cs="Tahoma"/>
          <w:kern w:val="3"/>
          <w:szCs w:val="24"/>
        </w:rPr>
      </w:pPr>
      <w:r>
        <w:rPr>
          <w:rFonts w:ascii="Calibri" w:hAnsi="Calibri" w:cs="Tahoma"/>
          <w:kern w:val="3"/>
          <w:sz w:val="18"/>
          <w:szCs w:val="18"/>
        </w:rPr>
        <w:t>303506 Орловская область  Новосильский район с. Чулково ул</w:t>
      </w:r>
      <w:proofErr w:type="gramStart"/>
      <w:r>
        <w:rPr>
          <w:rFonts w:ascii="Calibri" w:hAnsi="Calibri" w:cs="Tahoma"/>
          <w:kern w:val="3"/>
          <w:sz w:val="18"/>
          <w:szCs w:val="18"/>
        </w:rPr>
        <w:t>.Р</w:t>
      </w:r>
      <w:proofErr w:type="gramEnd"/>
      <w:r>
        <w:rPr>
          <w:rFonts w:ascii="Calibri" w:hAnsi="Calibri" w:cs="Tahoma"/>
          <w:kern w:val="3"/>
          <w:sz w:val="18"/>
          <w:szCs w:val="18"/>
        </w:rPr>
        <w:t xml:space="preserve">аздольная, 38           тел. (факс) 2-72-22 эл. адрес:  </w:t>
      </w:r>
      <w:r>
        <w:rPr>
          <w:rFonts w:ascii="Calibri" w:hAnsi="Calibri" w:cs="Tahoma"/>
          <w:kern w:val="3"/>
          <w:sz w:val="18"/>
          <w:szCs w:val="18"/>
          <w:lang w:val="en-US"/>
        </w:rPr>
        <w:t>a</w:t>
      </w:r>
      <w:r>
        <w:rPr>
          <w:rFonts w:ascii="Calibri" w:hAnsi="Calibri" w:cs="Tahoma"/>
          <w:kern w:val="3"/>
          <w:sz w:val="18"/>
          <w:szCs w:val="18"/>
        </w:rPr>
        <w:t>.</w:t>
      </w:r>
      <w:proofErr w:type="spellStart"/>
      <w:r>
        <w:rPr>
          <w:rFonts w:ascii="Calibri" w:hAnsi="Calibri" w:cs="Tahoma"/>
          <w:kern w:val="3"/>
          <w:sz w:val="18"/>
          <w:szCs w:val="18"/>
          <w:lang w:val="en-US"/>
        </w:rPr>
        <w:t>glubki</w:t>
      </w:r>
      <w:proofErr w:type="spellEnd"/>
      <w:r>
        <w:rPr>
          <w:rFonts w:ascii="Calibri" w:hAnsi="Calibri" w:cs="Tahoma"/>
          <w:kern w:val="3"/>
          <w:sz w:val="18"/>
          <w:szCs w:val="18"/>
        </w:rPr>
        <w:t>@</w:t>
      </w:r>
      <w:proofErr w:type="spellStart"/>
      <w:r>
        <w:rPr>
          <w:rFonts w:ascii="Calibri" w:hAnsi="Calibri" w:cs="Tahoma"/>
          <w:kern w:val="3"/>
          <w:sz w:val="18"/>
          <w:szCs w:val="18"/>
          <w:lang w:val="en-US"/>
        </w:rPr>
        <w:t>yandex</w:t>
      </w:r>
      <w:proofErr w:type="spellEnd"/>
      <w:r>
        <w:rPr>
          <w:rFonts w:ascii="Calibri" w:hAnsi="Calibri" w:cs="Tahoma"/>
          <w:kern w:val="3"/>
          <w:sz w:val="18"/>
          <w:szCs w:val="18"/>
        </w:rPr>
        <w:t>.</w:t>
      </w:r>
      <w:proofErr w:type="spellStart"/>
      <w:r>
        <w:rPr>
          <w:rFonts w:ascii="Calibri" w:hAnsi="Calibri" w:cs="Tahoma"/>
          <w:kern w:val="3"/>
          <w:sz w:val="18"/>
          <w:szCs w:val="18"/>
          <w:lang w:val="en-US"/>
        </w:rPr>
        <w:t>ru</w:t>
      </w:r>
      <w:proofErr w:type="spellEnd"/>
    </w:p>
    <w:p w:rsidR="00280C8A" w:rsidRDefault="00280C8A" w:rsidP="00280C8A">
      <w:pPr>
        <w:rPr>
          <w:sz w:val="28"/>
          <w:szCs w:val="28"/>
        </w:rPr>
      </w:pPr>
    </w:p>
    <w:p w:rsidR="00280C8A" w:rsidRDefault="00480426" w:rsidP="00280C8A">
      <w:pPr>
        <w:rPr>
          <w:sz w:val="28"/>
          <w:szCs w:val="28"/>
        </w:rPr>
      </w:pPr>
      <w:r>
        <w:rPr>
          <w:sz w:val="28"/>
          <w:szCs w:val="28"/>
        </w:rPr>
        <w:t xml:space="preserve">15 апреля </w:t>
      </w:r>
      <w:r w:rsidR="00280C8A">
        <w:rPr>
          <w:sz w:val="28"/>
          <w:szCs w:val="28"/>
        </w:rPr>
        <w:t>2019</w:t>
      </w:r>
      <w:r>
        <w:rPr>
          <w:sz w:val="28"/>
          <w:szCs w:val="28"/>
        </w:rPr>
        <w:t xml:space="preserve"> г.</w:t>
      </w:r>
      <w:r w:rsidR="00280C8A">
        <w:rPr>
          <w:sz w:val="28"/>
          <w:szCs w:val="28"/>
        </w:rPr>
        <w:t xml:space="preserve">                                                                                         №</w:t>
      </w:r>
      <w:r>
        <w:rPr>
          <w:sz w:val="28"/>
          <w:szCs w:val="28"/>
        </w:rPr>
        <w:t>10</w:t>
      </w:r>
    </w:p>
    <w:p w:rsidR="00480426" w:rsidRDefault="00480426" w:rsidP="00280C8A">
      <w:pPr>
        <w:rPr>
          <w:sz w:val="28"/>
          <w:szCs w:val="28"/>
        </w:rPr>
      </w:pPr>
    </w:p>
    <w:p w:rsidR="00280C8A" w:rsidRDefault="00280C8A" w:rsidP="00280C8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95036" w:rsidRPr="00280C8A" w:rsidRDefault="00E95036" w:rsidP="00E9503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036">
        <w:rPr>
          <w:rFonts w:eastAsia="Times New Roman" w:cs="Times New Roman"/>
          <w:szCs w:val="24"/>
          <w:lang w:eastAsia="ru-RU"/>
        </w:rPr>
        <w:t> </w:t>
      </w:r>
      <w:r w:rsidRPr="00280C8A">
        <w:rPr>
          <w:rFonts w:eastAsia="Times New Roman" w:cs="Times New Roman"/>
          <w:b/>
          <w:bCs/>
          <w:sz w:val="28"/>
          <w:szCs w:val="28"/>
          <w:lang w:eastAsia="ru-RU"/>
        </w:rPr>
        <w:t>Об утверждении Порядка распределения</w:t>
      </w:r>
    </w:p>
    <w:p w:rsidR="00E95036" w:rsidRPr="00280C8A" w:rsidRDefault="00E95036" w:rsidP="00E9503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80C8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доходов казенного предприятия </w:t>
      </w:r>
      <w:r w:rsidR="00280C8A" w:rsidRPr="00280C8A">
        <w:rPr>
          <w:rFonts w:eastAsia="Times New Roman" w:cs="Times New Roman"/>
          <w:b/>
          <w:bCs/>
          <w:sz w:val="28"/>
          <w:szCs w:val="28"/>
          <w:lang w:eastAsia="ru-RU"/>
        </w:rPr>
        <w:t>Глубковское</w:t>
      </w:r>
    </w:p>
    <w:p w:rsidR="00E95036" w:rsidRPr="00280C8A" w:rsidRDefault="00E95036" w:rsidP="00E9503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80C8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280C8A" w:rsidRPr="00280C8A">
        <w:rPr>
          <w:rFonts w:eastAsia="Times New Roman" w:cs="Times New Roman"/>
          <w:b/>
          <w:bCs/>
          <w:sz w:val="28"/>
          <w:szCs w:val="28"/>
          <w:lang w:eastAsia="ru-RU"/>
        </w:rPr>
        <w:t>Новосильского</w:t>
      </w:r>
      <w:r w:rsidRPr="00280C8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района</w:t>
      </w:r>
      <w:r w:rsidR="00280C8A" w:rsidRPr="00280C8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Орловской области</w:t>
      </w:r>
    </w:p>
    <w:p w:rsidR="00E95036" w:rsidRPr="00280C8A" w:rsidRDefault="00E95036" w:rsidP="00280C8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280C8A">
        <w:rPr>
          <w:rFonts w:eastAsia="Times New Roman" w:cs="Times New Roman"/>
          <w:sz w:val="28"/>
          <w:szCs w:val="28"/>
          <w:lang w:eastAsia="ru-RU"/>
        </w:rPr>
        <w:t xml:space="preserve">В соответствии с Гражданским кодексом Российской Федерации, статьями 41, 42, 62 Бюджетного кодекса Российской Федерации, статьёй 55 Федерального закона от 6 октября 2003 года № 131-ФЗ «Об общих принципах организации местного самоуправления в Российской Федерации», пунктом 3 статьи 17 Федерального закона от 14 ноября 2002 года № 161-ФЗ «О государственных и муниципальных унитарных предприятиях», руководствуясь Уставом муниципального образования </w:t>
      </w:r>
      <w:r w:rsidR="00280C8A" w:rsidRPr="00280C8A">
        <w:rPr>
          <w:rFonts w:eastAsia="Times New Roman" w:cs="Times New Roman"/>
          <w:sz w:val="28"/>
          <w:szCs w:val="28"/>
          <w:lang w:eastAsia="ru-RU"/>
        </w:rPr>
        <w:t>Глубковское сельское поселение Новосильского</w:t>
      </w:r>
      <w:proofErr w:type="gramEnd"/>
      <w:r w:rsidR="00280C8A" w:rsidRPr="00280C8A">
        <w:rPr>
          <w:rFonts w:eastAsia="Times New Roman" w:cs="Times New Roman"/>
          <w:sz w:val="28"/>
          <w:szCs w:val="28"/>
          <w:lang w:eastAsia="ru-RU"/>
        </w:rPr>
        <w:t xml:space="preserve"> района Орловской области</w:t>
      </w:r>
      <w:r w:rsidR="00280C8A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280C8A">
        <w:rPr>
          <w:rFonts w:eastAsia="Times New Roman" w:cs="Times New Roman"/>
          <w:bCs/>
          <w:sz w:val="28"/>
          <w:szCs w:val="28"/>
          <w:lang w:eastAsia="ru-RU"/>
        </w:rPr>
        <w:t xml:space="preserve">Администрация </w:t>
      </w:r>
      <w:r w:rsidR="00280C8A" w:rsidRPr="00280C8A">
        <w:rPr>
          <w:rFonts w:eastAsia="Times New Roman" w:cs="Times New Roman"/>
          <w:bCs/>
          <w:sz w:val="28"/>
          <w:szCs w:val="28"/>
          <w:lang w:eastAsia="ru-RU"/>
        </w:rPr>
        <w:t>Глубковского</w:t>
      </w:r>
      <w:r w:rsidRPr="00280C8A">
        <w:rPr>
          <w:rFonts w:eastAsia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280C8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ПОСТАНОВЛЯЕТ:</w:t>
      </w:r>
    </w:p>
    <w:p w:rsidR="00E95036" w:rsidRPr="00280C8A" w:rsidRDefault="00E95036" w:rsidP="00280C8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80C8A">
        <w:rPr>
          <w:rFonts w:eastAsia="Times New Roman" w:cs="Times New Roman"/>
          <w:sz w:val="28"/>
          <w:szCs w:val="28"/>
          <w:lang w:eastAsia="ru-RU"/>
        </w:rPr>
        <w:t xml:space="preserve">1. Утвердить </w:t>
      </w:r>
      <w:hyperlink r:id="rId6" w:anchor="sub_1000" w:history="1">
        <w:r w:rsidRPr="00280C8A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Порядок</w:t>
        </w:r>
      </w:hyperlink>
      <w:r w:rsidRPr="00280C8A">
        <w:rPr>
          <w:rFonts w:eastAsia="Times New Roman" w:cs="Times New Roman"/>
          <w:sz w:val="28"/>
          <w:szCs w:val="28"/>
          <w:lang w:eastAsia="ru-RU"/>
        </w:rPr>
        <w:t xml:space="preserve"> распределения доходов казенного предприятия </w:t>
      </w:r>
      <w:r w:rsidR="00280C8A" w:rsidRPr="00280C8A">
        <w:rPr>
          <w:rFonts w:eastAsia="Times New Roman" w:cs="Times New Roman"/>
          <w:sz w:val="28"/>
          <w:szCs w:val="28"/>
          <w:lang w:eastAsia="ru-RU"/>
        </w:rPr>
        <w:t>Глубковское сельское поселение Новосильского района Орловской области</w:t>
      </w:r>
      <w:r w:rsidR="00280C8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80C8A">
        <w:rPr>
          <w:rFonts w:eastAsia="Times New Roman" w:cs="Times New Roman"/>
          <w:sz w:val="28"/>
          <w:szCs w:val="28"/>
          <w:lang w:eastAsia="ru-RU"/>
        </w:rPr>
        <w:t>(прилагается).</w:t>
      </w:r>
    </w:p>
    <w:p w:rsidR="00280C8A" w:rsidRPr="00280C8A" w:rsidRDefault="00E95036" w:rsidP="00280C8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80C8A">
        <w:rPr>
          <w:rFonts w:eastAsia="Times New Roman" w:cs="Times New Roman"/>
          <w:sz w:val="28"/>
          <w:szCs w:val="28"/>
          <w:lang w:eastAsia="ru-RU"/>
        </w:rPr>
        <w:t xml:space="preserve">2. Настоящее постановление подлежит размещению на официальном </w:t>
      </w:r>
      <w:r w:rsidR="00280C8A" w:rsidRPr="00280C8A">
        <w:rPr>
          <w:rFonts w:eastAsia="Times New Roman" w:cs="Times New Roman"/>
          <w:sz w:val="28"/>
          <w:szCs w:val="28"/>
          <w:lang w:eastAsia="ru-RU"/>
        </w:rPr>
        <w:t xml:space="preserve">сайте Новосильского района </w:t>
      </w:r>
      <w:proofErr w:type="spellStart"/>
      <w:r w:rsidR="00280C8A" w:rsidRPr="00280C8A">
        <w:rPr>
          <w:rFonts w:eastAsia="Times New Roman" w:cs="Times New Roman"/>
          <w:sz w:val="28"/>
          <w:szCs w:val="28"/>
          <w:lang w:val="en-US" w:eastAsia="ru-RU"/>
        </w:rPr>
        <w:t>novosilr</w:t>
      </w:r>
      <w:proofErr w:type="spellEnd"/>
      <w:r w:rsidR="00280C8A" w:rsidRPr="00280C8A">
        <w:rPr>
          <w:rFonts w:eastAsia="Times New Roman" w:cs="Times New Roman"/>
          <w:sz w:val="28"/>
          <w:szCs w:val="28"/>
          <w:lang w:eastAsia="ru-RU"/>
        </w:rPr>
        <w:t>.</w:t>
      </w:r>
      <w:proofErr w:type="spellStart"/>
      <w:r w:rsidR="00280C8A" w:rsidRPr="00280C8A">
        <w:rPr>
          <w:rFonts w:eastAsia="Times New Roman" w:cs="Times New Roman"/>
          <w:sz w:val="28"/>
          <w:szCs w:val="28"/>
          <w:lang w:val="en-US" w:eastAsia="ru-RU"/>
        </w:rPr>
        <w:t>ru</w:t>
      </w:r>
      <w:proofErr w:type="spellEnd"/>
      <w:r w:rsidR="00280C8A" w:rsidRPr="00280C8A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E95036" w:rsidRPr="00280C8A" w:rsidRDefault="00E95036" w:rsidP="00280C8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80C8A">
        <w:rPr>
          <w:rFonts w:eastAsia="Times New Roman" w:cs="Times New Roman"/>
          <w:sz w:val="28"/>
          <w:szCs w:val="28"/>
          <w:lang w:eastAsia="ru-RU"/>
        </w:rPr>
        <w:t>3. Настоящее постановление вступает в силу со дня его подписания.</w:t>
      </w:r>
    </w:p>
    <w:p w:rsidR="00E95036" w:rsidRDefault="00E95036" w:rsidP="00280C8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80C8A">
        <w:rPr>
          <w:rFonts w:eastAsia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280C8A">
        <w:rPr>
          <w:rFonts w:eastAsia="Times New Roman" w:cs="Times New Roman"/>
          <w:sz w:val="28"/>
          <w:szCs w:val="28"/>
          <w:lang w:eastAsia="ru-RU"/>
        </w:rPr>
        <w:t>Контроль за</w:t>
      </w:r>
      <w:proofErr w:type="gramEnd"/>
      <w:r w:rsidRPr="00280C8A">
        <w:rPr>
          <w:rFonts w:eastAsia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80426" w:rsidRPr="00280C8A" w:rsidRDefault="00480426" w:rsidP="00280C8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80C8A" w:rsidRPr="00280C8A" w:rsidRDefault="00280C8A" w:rsidP="00280C8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80C8A">
        <w:rPr>
          <w:rFonts w:eastAsia="Times New Roman" w:cs="Times New Roman"/>
          <w:sz w:val="28"/>
          <w:szCs w:val="28"/>
          <w:lang w:eastAsia="ru-RU"/>
        </w:rPr>
        <w:t>Глава  сельского поселения                              А.И.Ануфриев</w:t>
      </w:r>
    </w:p>
    <w:p w:rsidR="00E95036" w:rsidRPr="00280C8A" w:rsidRDefault="00E95036" w:rsidP="00280C8A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280C8A">
        <w:rPr>
          <w:rFonts w:eastAsia="Times New Roman" w:cs="Times New Roman"/>
          <w:sz w:val="20"/>
          <w:szCs w:val="20"/>
          <w:lang w:eastAsia="ru-RU"/>
        </w:rPr>
        <w:lastRenderedPageBreak/>
        <w:t>Приложение</w:t>
      </w:r>
    </w:p>
    <w:p w:rsidR="00E95036" w:rsidRPr="00280C8A" w:rsidRDefault="00E95036" w:rsidP="00280C8A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280C8A">
        <w:rPr>
          <w:rFonts w:eastAsia="Times New Roman" w:cs="Times New Roman"/>
          <w:sz w:val="20"/>
          <w:szCs w:val="20"/>
          <w:lang w:eastAsia="ru-RU"/>
        </w:rPr>
        <w:t xml:space="preserve">к постановлению </w:t>
      </w:r>
    </w:p>
    <w:p w:rsidR="00E95036" w:rsidRPr="00280C8A" w:rsidRDefault="00E95036" w:rsidP="00280C8A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280C8A">
        <w:rPr>
          <w:rFonts w:eastAsia="Times New Roman" w:cs="Times New Roman"/>
          <w:sz w:val="20"/>
          <w:szCs w:val="20"/>
          <w:lang w:eastAsia="ru-RU"/>
        </w:rPr>
        <w:t xml:space="preserve">главы администрации </w:t>
      </w:r>
    </w:p>
    <w:p w:rsidR="00E95036" w:rsidRPr="00280C8A" w:rsidRDefault="00280C8A" w:rsidP="00280C8A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Глубковского</w:t>
      </w:r>
      <w:r w:rsidR="00E95036" w:rsidRPr="00280C8A">
        <w:rPr>
          <w:rFonts w:eastAsia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E95036" w:rsidRPr="00280C8A" w:rsidRDefault="00E95036" w:rsidP="00280C8A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280C8A">
        <w:rPr>
          <w:rFonts w:eastAsia="Times New Roman" w:cs="Times New Roman"/>
          <w:sz w:val="20"/>
          <w:szCs w:val="20"/>
          <w:lang w:eastAsia="ru-RU"/>
        </w:rPr>
        <w:t xml:space="preserve">от </w:t>
      </w:r>
      <w:r w:rsidR="00480426">
        <w:rPr>
          <w:rFonts w:eastAsia="Times New Roman" w:cs="Times New Roman"/>
          <w:sz w:val="20"/>
          <w:szCs w:val="20"/>
          <w:lang w:eastAsia="ru-RU"/>
        </w:rPr>
        <w:t>15.04.</w:t>
      </w:r>
      <w:r w:rsidR="00280C8A">
        <w:rPr>
          <w:rFonts w:eastAsia="Times New Roman" w:cs="Times New Roman"/>
          <w:sz w:val="20"/>
          <w:szCs w:val="20"/>
          <w:lang w:eastAsia="ru-RU"/>
        </w:rPr>
        <w:t>2019</w:t>
      </w:r>
      <w:r w:rsidRPr="00280C8A">
        <w:rPr>
          <w:rFonts w:eastAsia="Times New Roman" w:cs="Times New Roman"/>
          <w:sz w:val="20"/>
          <w:szCs w:val="20"/>
          <w:lang w:eastAsia="ru-RU"/>
        </w:rPr>
        <w:t xml:space="preserve"> г </w:t>
      </w:r>
      <w:r w:rsidR="0033734B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280C8A">
        <w:rPr>
          <w:rFonts w:eastAsia="Times New Roman" w:cs="Times New Roman"/>
          <w:sz w:val="20"/>
          <w:szCs w:val="20"/>
          <w:lang w:eastAsia="ru-RU"/>
        </w:rPr>
        <w:t xml:space="preserve">№ </w:t>
      </w:r>
      <w:r w:rsidR="00480426">
        <w:rPr>
          <w:rFonts w:eastAsia="Times New Roman" w:cs="Times New Roman"/>
          <w:sz w:val="20"/>
          <w:szCs w:val="20"/>
          <w:lang w:eastAsia="ru-RU"/>
        </w:rPr>
        <w:t>10</w:t>
      </w:r>
    </w:p>
    <w:p w:rsidR="00E95036" w:rsidRPr="00E95036" w:rsidRDefault="00E95036" w:rsidP="00E9503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E95036">
        <w:rPr>
          <w:rFonts w:eastAsia="Times New Roman" w:cs="Times New Roman"/>
          <w:szCs w:val="24"/>
          <w:lang w:eastAsia="ru-RU"/>
        </w:rPr>
        <w:t> </w:t>
      </w:r>
    </w:p>
    <w:p w:rsidR="00E95036" w:rsidRPr="00E95036" w:rsidRDefault="00E95036" w:rsidP="00E9503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E95036">
        <w:rPr>
          <w:rFonts w:eastAsia="Times New Roman" w:cs="Times New Roman"/>
          <w:szCs w:val="24"/>
          <w:lang w:eastAsia="ru-RU"/>
        </w:rPr>
        <w:t> </w:t>
      </w:r>
    </w:p>
    <w:p w:rsidR="00E95036" w:rsidRPr="0033734B" w:rsidRDefault="00E95036" w:rsidP="00E9503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3734B">
        <w:rPr>
          <w:rFonts w:eastAsia="Times New Roman" w:cs="Times New Roman"/>
          <w:b/>
          <w:bCs/>
          <w:sz w:val="28"/>
          <w:szCs w:val="28"/>
          <w:lang w:eastAsia="ru-RU"/>
        </w:rPr>
        <w:t>ПОРЯДОК</w:t>
      </w:r>
    </w:p>
    <w:p w:rsidR="00E95036" w:rsidRPr="0033734B" w:rsidRDefault="00E95036" w:rsidP="00E9503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3734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распределения доходов казенного предприятия </w:t>
      </w:r>
      <w:r w:rsidR="00280C8A" w:rsidRPr="0033734B">
        <w:rPr>
          <w:rFonts w:eastAsia="Times New Roman" w:cs="Times New Roman"/>
          <w:b/>
          <w:bCs/>
          <w:sz w:val="28"/>
          <w:szCs w:val="28"/>
          <w:lang w:eastAsia="ru-RU"/>
        </w:rPr>
        <w:t>Глубковского</w:t>
      </w:r>
      <w:r w:rsidRPr="0033734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r w:rsidR="00280C8A" w:rsidRPr="0033734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Новосильского </w:t>
      </w:r>
      <w:r w:rsidRPr="0033734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района </w:t>
      </w:r>
    </w:p>
    <w:p w:rsidR="00E95036" w:rsidRPr="0033734B" w:rsidRDefault="00E95036" w:rsidP="00E9503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3734B">
        <w:rPr>
          <w:rFonts w:eastAsia="Times New Roman" w:cs="Times New Roman"/>
          <w:sz w:val="28"/>
          <w:szCs w:val="28"/>
          <w:lang w:eastAsia="ru-RU"/>
        </w:rPr>
        <w:t xml:space="preserve">1. Доходы казенного предприятия </w:t>
      </w:r>
      <w:r w:rsidR="00280C8A" w:rsidRPr="0033734B">
        <w:rPr>
          <w:rFonts w:eastAsia="Times New Roman" w:cs="Times New Roman"/>
          <w:sz w:val="28"/>
          <w:szCs w:val="28"/>
          <w:lang w:eastAsia="ru-RU"/>
        </w:rPr>
        <w:t>Глубковское сельское поселение Новосильского района Орловской области</w:t>
      </w:r>
      <w:r w:rsidR="0033734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3734B">
        <w:rPr>
          <w:rFonts w:eastAsia="Times New Roman" w:cs="Times New Roman"/>
          <w:sz w:val="28"/>
          <w:szCs w:val="28"/>
          <w:lang w:eastAsia="ru-RU"/>
        </w:rPr>
        <w:t>(далее — предприятие), полученные в результате его деятельности, направляются на финансирование расходов предприятия, предусмотренных сметой доходов и расходов предприятия.</w:t>
      </w:r>
    </w:p>
    <w:p w:rsidR="00E95036" w:rsidRPr="0033734B" w:rsidRDefault="00E95036" w:rsidP="00E9503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bookmarkStart w:id="1" w:name="sub_1002"/>
      <w:bookmarkEnd w:id="1"/>
      <w:r w:rsidRPr="0033734B">
        <w:rPr>
          <w:rFonts w:eastAsia="Times New Roman" w:cs="Times New Roman"/>
          <w:sz w:val="28"/>
          <w:szCs w:val="28"/>
          <w:lang w:eastAsia="ru-RU"/>
        </w:rPr>
        <w:t>2. Полученные предприятием доходы, уменьшенные на величину произведенных расходов и оставшиеся в распоряжении предприятия после уплаты налогов и иных обязательных платежей, составляют чистую прибыль предприятия (далее — чистая прибыль), распределяемую им в целях, предусмотренных настоящим Порядком.</w:t>
      </w:r>
    </w:p>
    <w:p w:rsidR="00E95036" w:rsidRPr="0033734B" w:rsidRDefault="00E95036" w:rsidP="00E9503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bookmarkStart w:id="2" w:name="sub_1003"/>
      <w:bookmarkEnd w:id="2"/>
      <w:r w:rsidRPr="0033734B">
        <w:rPr>
          <w:rFonts w:eastAsia="Times New Roman" w:cs="Times New Roman"/>
          <w:sz w:val="28"/>
          <w:szCs w:val="28"/>
          <w:lang w:eastAsia="ru-RU"/>
        </w:rPr>
        <w:t>3. Часть чистой прибыли перечисляется предприятием в бюджет поселения в размере, установленном решением о бюджете поселения на соответствующий финансовый год.</w:t>
      </w:r>
    </w:p>
    <w:p w:rsidR="00E95036" w:rsidRPr="0033734B" w:rsidRDefault="00E95036" w:rsidP="00E9503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3734B">
        <w:rPr>
          <w:rFonts w:eastAsia="Times New Roman" w:cs="Times New Roman"/>
          <w:sz w:val="28"/>
          <w:szCs w:val="28"/>
          <w:lang w:eastAsia="ru-RU"/>
        </w:rPr>
        <w:t xml:space="preserve">Перечисление предприятием в бюджет поселения части чистой прибыли осуществляется в порядке, установленном решением </w:t>
      </w:r>
      <w:r w:rsidR="0033734B" w:rsidRPr="0033734B">
        <w:rPr>
          <w:rFonts w:eastAsia="Times New Roman" w:cs="Times New Roman"/>
          <w:sz w:val="28"/>
          <w:szCs w:val="28"/>
          <w:lang w:eastAsia="ru-RU"/>
        </w:rPr>
        <w:t>Глубковского сельского совета народных депутатов.</w:t>
      </w:r>
    </w:p>
    <w:p w:rsidR="00E95036" w:rsidRPr="0033734B" w:rsidRDefault="00E95036" w:rsidP="00E9503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bookmarkStart w:id="3" w:name="sub_1004"/>
      <w:bookmarkEnd w:id="3"/>
      <w:r w:rsidRPr="0033734B">
        <w:rPr>
          <w:rFonts w:eastAsia="Times New Roman" w:cs="Times New Roman"/>
          <w:sz w:val="28"/>
          <w:szCs w:val="28"/>
          <w:lang w:eastAsia="ru-RU"/>
        </w:rPr>
        <w:t xml:space="preserve">4. Часть чистой прибыли, оставшейся после отчислений, указанных в </w:t>
      </w:r>
      <w:hyperlink r:id="rId7" w:anchor="sub_1003" w:history="1">
        <w:r w:rsidRPr="0033734B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пункте 3</w:t>
        </w:r>
      </w:hyperlink>
      <w:r w:rsidRPr="0033734B">
        <w:rPr>
          <w:rFonts w:eastAsia="Times New Roman" w:cs="Times New Roman"/>
          <w:sz w:val="28"/>
          <w:szCs w:val="28"/>
          <w:lang w:eastAsia="ru-RU"/>
        </w:rPr>
        <w:t xml:space="preserve"> настоящего Порядка, ежегодно направляется на формирование резервного фонда предприятия в порядке и в размерах, которые предусмотрены уставом предприятия.</w:t>
      </w:r>
    </w:p>
    <w:p w:rsidR="00E95036" w:rsidRPr="0033734B" w:rsidRDefault="00E95036" w:rsidP="00E9503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bookmarkStart w:id="4" w:name="sub_1005"/>
      <w:bookmarkEnd w:id="4"/>
      <w:r w:rsidRPr="0033734B">
        <w:rPr>
          <w:rFonts w:eastAsia="Times New Roman" w:cs="Times New Roman"/>
          <w:sz w:val="28"/>
          <w:szCs w:val="28"/>
          <w:lang w:eastAsia="ru-RU"/>
        </w:rPr>
        <w:t xml:space="preserve">5. Часть чистой прибыли, оставшейся после отчислений, указанных в </w:t>
      </w:r>
      <w:hyperlink r:id="rId8" w:anchor="sub_1003" w:history="1">
        <w:r w:rsidRPr="0033734B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пунктах 3</w:t>
        </w:r>
      </w:hyperlink>
      <w:r w:rsidRPr="0033734B">
        <w:rPr>
          <w:rFonts w:eastAsia="Times New Roman" w:cs="Times New Roman"/>
          <w:sz w:val="28"/>
          <w:szCs w:val="28"/>
          <w:lang w:eastAsia="ru-RU"/>
        </w:rPr>
        <w:t xml:space="preserve"> и 4 настоящего Порядка, распределяется предприятием на следующие цели:</w:t>
      </w:r>
    </w:p>
    <w:p w:rsidR="00E95036" w:rsidRPr="0033734B" w:rsidRDefault="00E95036" w:rsidP="00E9503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bookmarkStart w:id="5" w:name="sub_10051"/>
      <w:bookmarkEnd w:id="5"/>
      <w:r w:rsidRPr="0033734B">
        <w:rPr>
          <w:rFonts w:eastAsia="Times New Roman" w:cs="Times New Roman"/>
          <w:sz w:val="28"/>
          <w:szCs w:val="28"/>
          <w:lang w:eastAsia="ru-RU"/>
        </w:rPr>
        <w:lastRenderedPageBreak/>
        <w:t xml:space="preserve">1) приобретение </w:t>
      </w:r>
      <w:proofErr w:type="spellStart"/>
      <w:r w:rsidRPr="0033734B">
        <w:rPr>
          <w:rFonts w:eastAsia="Times New Roman" w:cs="Times New Roman"/>
          <w:sz w:val="28"/>
          <w:szCs w:val="28"/>
          <w:lang w:eastAsia="ru-RU"/>
        </w:rPr>
        <w:t>внеоборотных</w:t>
      </w:r>
      <w:proofErr w:type="spellEnd"/>
      <w:r w:rsidRPr="0033734B">
        <w:rPr>
          <w:rFonts w:eastAsia="Times New Roman" w:cs="Times New Roman"/>
          <w:sz w:val="28"/>
          <w:szCs w:val="28"/>
          <w:lang w:eastAsia="ru-RU"/>
        </w:rPr>
        <w:t xml:space="preserve"> активов;</w:t>
      </w:r>
    </w:p>
    <w:p w:rsidR="00E95036" w:rsidRPr="0033734B" w:rsidRDefault="00E95036" w:rsidP="00E9503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bookmarkStart w:id="6" w:name="sub_10052"/>
      <w:bookmarkEnd w:id="6"/>
      <w:r w:rsidRPr="0033734B">
        <w:rPr>
          <w:rFonts w:eastAsia="Times New Roman" w:cs="Times New Roman"/>
          <w:sz w:val="28"/>
          <w:szCs w:val="28"/>
          <w:lang w:eastAsia="ru-RU"/>
        </w:rPr>
        <w:t>2) пополнение оборотных средств;</w:t>
      </w:r>
    </w:p>
    <w:p w:rsidR="00E95036" w:rsidRPr="0033734B" w:rsidRDefault="0033734B" w:rsidP="00E9503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bookmarkStart w:id="7" w:name="sub_10053"/>
      <w:bookmarkStart w:id="8" w:name="sub_10054"/>
      <w:bookmarkEnd w:id="7"/>
      <w:bookmarkEnd w:id="8"/>
      <w:r w:rsidRPr="0033734B">
        <w:rPr>
          <w:rFonts w:eastAsia="Times New Roman" w:cs="Times New Roman"/>
          <w:sz w:val="28"/>
          <w:szCs w:val="28"/>
          <w:lang w:eastAsia="ru-RU"/>
        </w:rPr>
        <w:t>3</w:t>
      </w:r>
      <w:r w:rsidR="00E95036" w:rsidRPr="0033734B">
        <w:rPr>
          <w:rFonts w:eastAsia="Times New Roman" w:cs="Times New Roman"/>
          <w:sz w:val="28"/>
          <w:szCs w:val="28"/>
          <w:lang w:eastAsia="ru-RU"/>
        </w:rPr>
        <w:t>) осуществление мероприятий по охране труда и окружающей среды;</w:t>
      </w:r>
    </w:p>
    <w:p w:rsidR="00E95036" w:rsidRPr="0033734B" w:rsidRDefault="0033734B" w:rsidP="00E9503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bookmarkStart w:id="9" w:name="sub_10055"/>
      <w:bookmarkStart w:id="10" w:name="sub_10056"/>
      <w:bookmarkEnd w:id="9"/>
      <w:bookmarkEnd w:id="10"/>
      <w:r w:rsidRPr="0033734B">
        <w:rPr>
          <w:rFonts w:eastAsia="Times New Roman" w:cs="Times New Roman"/>
          <w:sz w:val="28"/>
          <w:szCs w:val="28"/>
          <w:lang w:eastAsia="ru-RU"/>
        </w:rPr>
        <w:t>4</w:t>
      </w:r>
      <w:r w:rsidR="00E95036" w:rsidRPr="0033734B">
        <w:rPr>
          <w:rFonts w:eastAsia="Times New Roman" w:cs="Times New Roman"/>
          <w:sz w:val="28"/>
          <w:szCs w:val="28"/>
          <w:lang w:eastAsia="ru-RU"/>
        </w:rPr>
        <w:t>) материальное стимулирование и укрепление здоровья работников предприятия, обучение и повышение квалификации, профилактика профессиональных заболеваний;</w:t>
      </w:r>
    </w:p>
    <w:p w:rsidR="00E95036" w:rsidRPr="0033734B" w:rsidRDefault="0033734B" w:rsidP="00E9503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bookmarkStart w:id="11" w:name="sub_10057"/>
      <w:bookmarkStart w:id="12" w:name="sub_10058"/>
      <w:bookmarkEnd w:id="11"/>
      <w:bookmarkEnd w:id="12"/>
      <w:r w:rsidRPr="0033734B">
        <w:rPr>
          <w:rFonts w:eastAsia="Times New Roman" w:cs="Times New Roman"/>
          <w:sz w:val="28"/>
          <w:szCs w:val="28"/>
          <w:lang w:eastAsia="ru-RU"/>
        </w:rPr>
        <w:t>5</w:t>
      </w:r>
      <w:r w:rsidR="00E95036" w:rsidRPr="0033734B">
        <w:rPr>
          <w:rFonts w:eastAsia="Times New Roman" w:cs="Times New Roman"/>
          <w:sz w:val="28"/>
          <w:szCs w:val="28"/>
          <w:lang w:eastAsia="ru-RU"/>
        </w:rPr>
        <w:t>) участие в коммерческих и некоммерческих организациях в порядке, предусмотренном федеральным и областным законодательством;</w:t>
      </w:r>
    </w:p>
    <w:p w:rsidR="00E95036" w:rsidRPr="0033734B" w:rsidRDefault="0033734B" w:rsidP="00E9503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bookmarkStart w:id="13" w:name="sub_10059"/>
      <w:bookmarkEnd w:id="13"/>
      <w:r w:rsidRPr="0033734B">
        <w:rPr>
          <w:rFonts w:eastAsia="Times New Roman" w:cs="Times New Roman"/>
          <w:sz w:val="28"/>
          <w:szCs w:val="28"/>
          <w:lang w:eastAsia="ru-RU"/>
        </w:rPr>
        <w:t>6</w:t>
      </w:r>
      <w:r w:rsidR="00E95036" w:rsidRPr="0033734B">
        <w:rPr>
          <w:rFonts w:eastAsia="Times New Roman" w:cs="Times New Roman"/>
          <w:sz w:val="28"/>
          <w:szCs w:val="28"/>
          <w:lang w:eastAsia="ru-RU"/>
        </w:rPr>
        <w:t>) содержание объектов непроизводственной сферы.</w:t>
      </w:r>
    </w:p>
    <w:p w:rsidR="00E95036" w:rsidRPr="0033734B" w:rsidRDefault="00E95036" w:rsidP="00E9503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bookmarkStart w:id="14" w:name="sub_1006"/>
      <w:bookmarkEnd w:id="14"/>
      <w:r w:rsidRPr="0033734B">
        <w:rPr>
          <w:rFonts w:eastAsia="Times New Roman" w:cs="Times New Roman"/>
          <w:sz w:val="28"/>
          <w:szCs w:val="28"/>
          <w:lang w:eastAsia="ru-RU"/>
        </w:rPr>
        <w:t xml:space="preserve">6. Размер части чистой прибыли, направляемой на материальное стимулирование и укрепление здоровья работников предприятия, обучение и повышение квалификации, профилактику профессиональных заболеваний, не может превышать семидесяти процентов от размера части чистой прибыли, указанной в </w:t>
      </w:r>
      <w:hyperlink r:id="rId9" w:anchor="sub_1005" w:history="1">
        <w:r w:rsidRPr="0033734B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пункте 5</w:t>
        </w:r>
      </w:hyperlink>
      <w:r w:rsidRPr="0033734B">
        <w:rPr>
          <w:rFonts w:eastAsia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E95036" w:rsidRPr="0033734B" w:rsidRDefault="0033734B" w:rsidP="00E9503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bookmarkStart w:id="15" w:name="sub_1007"/>
      <w:bookmarkStart w:id="16" w:name="sub_1008"/>
      <w:bookmarkEnd w:id="15"/>
      <w:bookmarkEnd w:id="16"/>
      <w:r w:rsidRPr="0033734B">
        <w:rPr>
          <w:rFonts w:eastAsia="Times New Roman" w:cs="Times New Roman"/>
          <w:sz w:val="28"/>
          <w:szCs w:val="28"/>
          <w:lang w:eastAsia="ru-RU"/>
        </w:rPr>
        <w:t>7</w:t>
      </w:r>
      <w:r w:rsidR="00E95036" w:rsidRPr="0033734B">
        <w:rPr>
          <w:rFonts w:eastAsia="Times New Roman" w:cs="Times New Roman"/>
          <w:sz w:val="28"/>
          <w:szCs w:val="28"/>
          <w:lang w:eastAsia="ru-RU"/>
        </w:rPr>
        <w:t xml:space="preserve">. Нераспределенная чистая прибыль прошлых лет распределяется предприятием на цели, предусмотренные </w:t>
      </w:r>
      <w:hyperlink r:id="rId10" w:anchor="sub_1005" w:history="1">
        <w:r w:rsidR="00E95036" w:rsidRPr="0033734B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пунктом 5</w:t>
        </w:r>
      </w:hyperlink>
      <w:r w:rsidR="00E95036" w:rsidRPr="0033734B">
        <w:rPr>
          <w:rFonts w:eastAsia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E95036" w:rsidRPr="0033734B" w:rsidRDefault="00E95036" w:rsidP="00E9503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bookmarkStart w:id="17" w:name="sub_1009"/>
      <w:bookmarkEnd w:id="17"/>
      <w:r w:rsidRPr="0033734B">
        <w:rPr>
          <w:rFonts w:eastAsia="Times New Roman" w:cs="Times New Roman"/>
          <w:sz w:val="28"/>
          <w:szCs w:val="28"/>
          <w:lang w:eastAsia="ru-RU"/>
        </w:rPr>
        <w:t xml:space="preserve">9. Распределение чистой прибыли на цели, не предусмотренные настоящим Порядком, допускается по согласованию с администрацией </w:t>
      </w:r>
      <w:r w:rsidR="0033734B" w:rsidRPr="0033734B">
        <w:rPr>
          <w:rFonts w:eastAsia="Times New Roman" w:cs="Times New Roman"/>
          <w:sz w:val="28"/>
          <w:szCs w:val="28"/>
          <w:lang w:eastAsia="ru-RU"/>
        </w:rPr>
        <w:t xml:space="preserve">Глубковского </w:t>
      </w:r>
      <w:r w:rsidRPr="0033734B">
        <w:rPr>
          <w:rFonts w:eastAsia="Times New Roman" w:cs="Times New Roman"/>
          <w:sz w:val="28"/>
          <w:szCs w:val="28"/>
          <w:lang w:eastAsia="ru-RU"/>
        </w:rPr>
        <w:t xml:space="preserve">сельского поселения </w:t>
      </w:r>
      <w:r w:rsidR="0033734B" w:rsidRPr="0033734B">
        <w:rPr>
          <w:rFonts w:eastAsia="Times New Roman" w:cs="Times New Roman"/>
          <w:sz w:val="28"/>
          <w:szCs w:val="28"/>
          <w:lang w:eastAsia="ru-RU"/>
        </w:rPr>
        <w:t>Новосильского</w:t>
      </w:r>
      <w:r w:rsidRPr="0033734B">
        <w:rPr>
          <w:rFonts w:eastAsia="Times New Roman" w:cs="Times New Roman"/>
          <w:sz w:val="28"/>
          <w:szCs w:val="28"/>
          <w:lang w:eastAsia="ru-RU"/>
        </w:rPr>
        <w:t xml:space="preserve"> района</w:t>
      </w:r>
      <w:proofErr w:type="gramStart"/>
      <w:r w:rsidRPr="0033734B">
        <w:rPr>
          <w:rFonts w:eastAsia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95036" w:rsidRPr="0033734B" w:rsidRDefault="00E95036" w:rsidP="00E9503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3734B">
        <w:rPr>
          <w:rFonts w:eastAsia="Times New Roman" w:cs="Times New Roman"/>
          <w:sz w:val="28"/>
          <w:szCs w:val="28"/>
          <w:lang w:eastAsia="ru-RU"/>
        </w:rPr>
        <w:t> </w:t>
      </w:r>
    </w:p>
    <w:p w:rsidR="002E7B64" w:rsidRPr="0033734B" w:rsidRDefault="002E7B64">
      <w:pPr>
        <w:rPr>
          <w:sz w:val="28"/>
          <w:szCs w:val="28"/>
        </w:rPr>
      </w:pPr>
    </w:p>
    <w:sectPr w:rsidR="002E7B64" w:rsidRPr="00337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80"/>
    <w:rsid w:val="00280C8A"/>
    <w:rsid w:val="002E7B64"/>
    <w:rsid w:val="0033734B"/>
    <w:rsid w:val="00480426"/>
    <w:rsid w:val="00534E80"/>
    <w:rsid w:val="009743C8"/>
    <w:rsid w:val="00B62F17"/>
    <w:rsid w:val="00E9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8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8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e1aanbdneaeeit7o.xn--p1ai/?p=10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e1aanbdneaeeit7o.xn--p1ai/?p=10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xn--e1aanbdneaeeit7o.xn--p1ai/?p=101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xn--e1aanbdneaeeit7o.xn--p1ai/?p=10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e1aanbdneaeeit7o.xn--p1ai/?p=1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DC7B6-25F0-4562-A456-11425B0B4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cp:lastPrinted>2019-04-15T10:01:00Z</cp:lastPrinted>
  <dcterms:created xsi:type="dcterms:W3CDTF">2019-02-05T11:14:00Z</dcterms:created>
  <dcterms:modified xsi:type="dcterms:W3CDTF">2019-04-15T10:02:00Z</dcterms:modified>
</cp:coreProperties>
</file>