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660" w:rsidRDefault="00D62660" w:rsidP="00E95193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981163">
        <w:rPr>
          <w:rFonts w:ascii="Monotype Corsiva" w:hAnsi="Monotype Corsiva"/>
          <w:b/>
          <w:color w:val="FF0000"/>
          <w:sz w:val="48"/>
          <w:szCs w:val="48"/>
        </w:rPr>
        <w:t xml:space="preserve">Первый областной международный </w:t>
      </w:r>
    </w:p>
    <w:p w:rsidR="00D62660" w:rsidRPr="00981163" w:rsidRDefault="00D62660" w:rsidP="00E95193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981163">
        <w:rPr>
          <w:rFonts w:ascii="Monotype Corsiva" w:hAnsi="Monotype Corsiva"/>
          <w:b/>
          <w:color w:val="FF0000"/>
          <w:sz w:val="48"/>
          <w:szCs w:val="48"/>
        </w:rPr>
        <w:t xml:space="preserve"> медицинский центр</w:t>
      </w:r>
    </w:p>
    <w:p w:rsidR="00D62660" w:rsidRPr="00E95193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95193">
        <w:rPr>
          <w:rFonts w:ascii="Times New Roman" w:hAnsi="Times New Roman"/>
          <w:sz w:val="28"/>
          <w:szCs w:val="28"/>
        </w:rPr>
        <w:t xml:space="preserve">Для расширения спектра мер соцподдержки работников образовательных учреждений  17 апреля 2015 года  областной Комитет Профсоюза заключил договор с ООО «Первым областным медицинским центром» для оказания медицинских услуг диагностического и консультативного характера для членов Профсоюза и их близких родственников </w:t>
      </w:r>
      <w:r w:rsidRPr="00E95193">
        <w:rPr>
          <w:rFonts w:ascii="Times New Roman" w:hAnsi="Times New Roman"/>
          <w:b/>
          <w:sz w:val="28"/>
          <w:szCs w:val="28"/>
        </w:rPr>
        <w:t xml:space="preserve">со скидкой 10%. </w:t>
      </w:r>
      <w:r w:rsidRPr="00E95193">
        <w:rPr>
          <w:rFonts w:ascii="Times New Roman" w:hAnsi="Times New Roman"/>
          <w:sz w:val="28"/>
          <w:szCs w:val="28"/>
        </w:rPr>
        <w:t xml:space="preserve">Прейскурант цен на медицинские услуги представлен в </w:t>
      </w:r>
      <w:r w:rsidRPr="00E95193">
        <w:rPr>
          <w:rFonts w:ascii="Times New Roman" w:hAnsi="Times New Roman"/>
          <w:b/>
          <w:sz w:val="28"/>
          <w:szCs w:val="28"/>
        </w:rPr>
        <w:t>Приложении№1.</w:t>
      </w:r>
    </w:p>
    <w:p w:rsidR="00D62660" w:rsidRPr="00E95193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95193">
        <w:rPr>
          <w:rFonts w:ascii="Times New Roman" w:hAnsi="Times New Roman"/>
          <w:sz w:val="28"/>
          <w:szCs w:val="28"/>
        </w:rPr>
        <w:t xml:space="preserve">Услуги оказывают высококвалифицированные специалисты с использованием  самого современного оборудования, список которых указан в </w:t>
      </w:r>
      <w:r w:rsidRPr="00E95193">
        <w:rPr>
          <w:rFonts w:ascii="Times New Roman" w:hAnsi="Times New Roman"/>
          <w:b/>
          <w:sz w:val="28"/>
          <w:szCs w:val="28"/>
        </w:rPr>
        <w:t>Приложении №2</w:t>
      </w:r>
      <w:r w:rsidRPr="00E95193">
        <w:rPr>
          <w:rFonts w:ascii="Times New Roman" w:hAnsi="Times New Roman"/>
          <w:sz w:val="28"/>
          <w:szCs w:val="28"/>
        </w:rPr>
        <w:t xml:space="preserve">. </w:t>
      </w:r>
    </w:p>
    <w:p w:rsidR="00D62660" w:rsidRPr="00E95193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95193">
        <w:rPr>
          <w:rFonts w:ascii="Times New Roman" w:hAnsi="Times New Roman"/>
          <w:sz w:val="28"/>
          <w:szCs w:val="28"/>
        </w:rPr>
        <w:t>Для того чтобы скидка на медуслуги применялась, Вам необходимо не менее чем за сутки до посещения работником образования Центра,  предоставлять в областной Комитет Профсоюза письменную заявку на бланке профсоюзной организации  по следующей форме:</w:t>
      </w:r>
    </w:p>
    <w:p w:rsidR="00D62660" w:rsidRPr="00E95193" w:rsidRDefault="00D62660" w:rsidP="00E95193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10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1"/>
        <w:gridCol w:w="1783"/>
        <w:gridCol w:w="2934"/>
        <w:gridCol w:w="1559"/>
        <w:gridCol w:w="1843"/>
      </w:tblGrid>
      <w:tr w:rsidR="00D62660" w:rsidRPr="0018346E" w:rsidTr="00E95193">
        <w:trPr>
          <w:trHeight w:val="930"/>
        </w:trPr>
        <w:tc>
          <w:tcPr>
            <w:tcW w:w="2230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Ф. И. О.  работника образования (полностью)</w:t>
            </w:r>
          </w:p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783" w:type="dxa"/>
          </w:tcPr>
          <w:p w:rsidR="00D62660" w:rsidRPr="00E95193" w:rsidRDefault="00D62660">
            <w:pPr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Дата рождения</w:t>
            </w:r>
          </w:p>
        </w:tc>
        <w:tc>
          <w:tcPr>
            <w:tcW w:w="2933" w:type="dxa"/>
          </w:tcPr>
          <w:p w:rsidR="00D62660" w:rsidRPr="00E95193" w:rsidRDefault="00D62660">
            <w:pPr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Наименование образовательного учреждения, и занимаемая должность</w:t>
            </w:r>
          </w:p>
        </w:tc>
        <w:tc>
          <w:tcPr>
            <w:tcW w:w="1559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Дата посещения медицинского Центра</w:t>
            </w:r>
          </w:p>
        </w:tc>
        <w:tc>
          <w:tcPr>
            <w:tcW w:w="1843" w:type="dxa"/>
          </w:tcPr>
          <w:p w:rsidR="00D62660" w:rsidRPr="00E95193" w:rsidRDefault="00D62660">
            <w:pPr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Номер моб. телефона</w:t>
            </w:r>
          </w:p>
        </w:tc>
      </w:tr>
      <w:tr w:rsidR="00D62660" w:rsidRPr="0018346E" w:rsidTr="00E95193">
        <w:trPr>
          <w:trHeight w:val="366"/>
        </w:trPr>
        <w:tc>
          <w:tcPr>
            <w:tcW w:w="2230" w:type="dxa"/>
          </w:tcPr>
          <w:p w:rsidR="00D62660" w:rsidRPr="00E95193" w:rsidRDefault="00D62660">
            <w:pPr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783" w:type="dxa"/>
          </w:tcPr>
          <w:p w:rsidR="00D62660" w:rsidRPr="00E95193" w:rsidRDefault="00D62660">
            <w:pPr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933" w:type="dxa"/>
          </w:tcPr>
          <w:p w:rsidR="00D62660" w:rsidRPr="00E95193" w:rsidRDefault="00D62660">
            <w:pPr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</w:tcPr>
          <w:p w:rsidR="00D62660" w:rsidRPr="00E95193" w:rsidRDefault="00D62660">
            <w:pPr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D62660" w:rsidRPr="00E95193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Pr="00E95193" w:rsidRDefault="00D62660" w:rsidP="00E95193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95193">
        <w:rPr>
          <w:rFonts w:ascii="Times New Roman" w:hAnsi="Times New Roman"/>
          <w:sz w:val="28"/>
          <w:szCs w:val="28"/>
        </w:rPr>
        <w:t xml:space="preserve"> Медицинский Центр находится  по адресу:</w:t>
      </w:r>
      <w:r w:rsidRPr="00E95193">
        <w:rPr>
          <w:rFonts w:ascii="Times New Roman" w:hAnsi="Times New Roman"/>
          <w:b/>
          <w:sz w:val="28"/>
          <w:szCs w:val="28"/>
        </w:rPr>
        <w:t xml:space="preserve"> г.Орел, ул. Пионерская, д. 10А.</w:t>
      </w:r>
    </w:p>
    <w:p w:rsidR="00D62660" w:rsidRDefault="00D62660" w:rsidP="00E95193">
      <w:pPr>
        <w:jc w:val="both"/>
        <w:rPr>
          <w:rFonts w:ascii="Times New Roman" w:hAnsi="Times New Roman"/>
          <w:sz w:val="28"/>
          <w:szCs w:val="28"/>
        </w:rPr>
      </w:pPr>
      <w:r w:rsidRPr="00E9519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</w:p>
    <w:p w:rsidR="00D62660" w:rsidRDefault="00D62660" w:rsidP="00E95193">
      <w:pPr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jc w:val="both"/>
        <w:rPr>
          <w:rFonts w:ascii="Times New Roman" w:hAnsi="Times New Roman"/>
          <w:sz w:val="28"/>
          <w:szCs w:val="28"/>
        </w:rPr>
      </w:pPr>
    </w:p>
    <w:p w:rsidR="00D62660" w:rsidRPr="00E95193" w:rsidRDefault="00D62660" w:rsidP="00CB7ADC">
      <w:pPr>
        <w:jc w:val="right"/>
        <w:rPr>
          <w:rFonts w:ascii="Times New Roman" w:hAnsi="Times New Roman"/>
          <w:sz w:val="28"/>
          <w:szCs w:val="28"/>
        </w:rPr>
      </w:pPr>
      <w:r w:rsidRPr="00E95193">
        <w:rPr>
          <w:rFonts w:ascii="Times New Roman" w:hAnsi="Times New Roman"/>
          <w:sz w:val="28"/>
          <w:szCs w:val="28"/>
        </w:rPr>
        <w:t xml:space="preserve">     Приложение №1</w:t>
      </w:r>
    </w:p>
    <w:p w:rsidR="00D62660" w:rsidRPr="00E95193" w:rsidRDefault="00D62660" w:rsidP="00E95193">
      <w:pPr>
        <w:jc w:val="center"/>
        <w:rPr>
          <w:rFonts w:ascii="Times New Roman" w:hAnsi="Times New Roman"/>
          <w:b/>
          <w:sz w:val="24"/>
          <w:szCs w:val="24"/>
        </w:rPr>
      </w:pPr>
      <w:r w:rsidRPr="00E95193">
        <w:rPr>
          <w:rFonts w:ascii="Times New Roman" w:hAnsi="Times New Roman"/>
          <w:b/>
        </w:rPr>
        <w:t xml:space="preserve">Структура клиники. </w:t>
      </w:r>
    </w:p>
    <w:p w:rsidR="00D62660" w:rsidRPr="00E95193" w:rsidRDefault="00D62660" w:rsidP="00E95193">
      <w:pPr>
        <w:jc w:val="center"/>
        <w:rPr>
          <w:rFonts w:ascii="Times New Roman" w:hAnsi="Times New Roman"/>
          <w:b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8"/>
        <w:gridCol w:w="6837"/>
        <w:gridCol w:w="1365"/>
      </w:tblGrid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Код услуги </w:t>
            </w:r>
          </w:p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(первичный/повторный)</w:t>
            </w:r>
          </w:p>
        </w:tc>
        <w:tc>
          <w:tcPr>
            <w:tcW w:w="6837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Название услуги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Цена в руб.</w:t>
            </w:r>
          </w:p>
          <w:p w:rsidR="00D62660" w:rsidRPr="0018346E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(первичный/</w:t>
            </w:r>
          </w:p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повторный)</w:t>
            </w:r>
          </w:p>
        </w:tc>
      </w:tr>
      <w:tr w:rsidR="00D62660" w:rsidRPr="0018346E" w:rsidTr="00E95193">
        <w:tc>
          <w:tcPr>
            <w:tcW w:w="9570" w:type="dxa"/>
            <w:gridSpan w:val="3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46E">
              <w:rPr>
                <w:rFonts w:ascii="Times New Roman" w:hAnsi="Times New Roman"/>
                <w:b/>
              </w:rPr>
              <w:t>Прием специалистов клиники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Акушер-гинеколог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800/600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Вертебролог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700/550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Врач мануальной терапии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700/550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Гастроэнтеролог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700/550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Кардиолог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700/550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Колопроктолог 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700/550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Невролог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700/550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Нефролог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700/550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Травматолог-ортопед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700/550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Оториноларинголог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700/550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Офтальмолог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700/550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Сердечно-сосудистый хирург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700/550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Уролог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700/550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Уролог (прием перед уретроцистографией, уретрографией, для взятия материала на исследование)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Физиотерапевт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0/0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Хирург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700/550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Эндокринолог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700/550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Функциональная диагностика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0/0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Код услуги</w:t>
            </w:r>
          </w:p>
        </w:tc>
        <w:tc>
          <w:tcPr>
            <w:tcW w:w="6837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Название услуги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Цена в рублях</w:t>
            </w:r>
          </w:p>
        </w:tc>
      </w:tr>
      <w:tr w:rsidR="00D62660" w:rsidRPr="0018346E" w:rsidTr="00E95193">
        <w:tc>
          <w:tcPr>
            <w:tcW w:w="9570" w:type="dxa"/>
            <w:gridSpan w:val="3"/>
          </w:tcPr>
          <w:p w:rsidR="00D62660" w:rsidRPr="0018346E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УЛЬТРАЗВУКОВАЯ ДИАГНОСТИКА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Допплерография сосудов печени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720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Допплерография сосудов почек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артерий и вен нижних/верхних конечностей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1450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артерий и вен одной нижней/верхней конечности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1100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артерий нижних/верхних конечностей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1100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артерий одной нижней/верхней конечности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830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брахицефальных артерий (артерий шеи)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брахицефальных артерий (артерий шеи) с транскраниальной допплерографией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1750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вен нижних/верхних конечностей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1100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вен одной нижней/верхней конечности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830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вертебробазилярной системы транскраниально с поворотными пробами (1/2 головы)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поверхностных структур (мягких тканей)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опухоли мягких тканей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области послеоперационного рубца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сустава одной конечности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плевральной полости / определение объема выпота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350/400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желудка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830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брюшной полости (печень, желчный пузырь, селезенка, поджелудочная железа)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830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брюшной полости + почек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почек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надпочечников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почек + надпочечников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мочевого пузыря с определением остаточной мочи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почек и мочевого пузыря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предстательной железы и мочевого пузыря (ректально)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предстательной железы и мочевого пузыря (трансабдоминално)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брюшной части аорты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720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подвздошной артерии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подвздошной вены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720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щитовидной железы с допплерографией сосудов щитовидной железы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яремных вен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нижней полой вены и ее притоков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720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УЗИ вилочковой железы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поверхностных лимфоузлов (1 зона)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комплексное лимфоузлов шеи (17 групп лимфоузлов)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1050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органов малого таза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органов малого таза (контроль) по назначению врачами нашей клиники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Доплерометрия органов малого таза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УЗ-фолликулометрия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слюнных желез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молочных желез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органов мошонки с допплерографией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сердца (эхокардиография)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Контроль жидкости в перикарде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Нейросонография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Фолликулометрия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беременности (доскрининговое исследование)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шейки матки у беременных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беременности (1 скрининг)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беременности (2 скрининг)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1100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беременности (3 скрининг)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плода при многоплодной беременности (1 триместр)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1450</w:t>
            </w:r>
          </w:p>
        </w:tc>
      </w:tr>
      <w:tr w:rsidR="00D62660" w:rsidRPr="0018346E" w:rsidTr="00CB7ADC">
        <w:trPr>
          <w:trHeight w:val="465"/>
        </w:trPr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плода при многоплодной беременности (2 триместр)</w:t>
            </w:r>
          </w:p>
        </w:tc>
        <w:tc>
          <w:tcPr>
            <w:tcW w:w="1365" w:type="dxa"/>
          </w:tcPr>
          <w:p w:rsidR="00D62660" w:rsidRPr="00E95193" w:rsidRDefault="00D62660" w:rsidP="00CB7A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Код услуги</w:t>
            </w: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Название услуги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Цена в руб.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плода при многоплодной беременности (3 триместр)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1450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Допплерометрия фетоплацентарного кровотока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720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беременности + допплерометрия фетоплацентарного кровотока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1700</w:t>
            </w:r>
          </w:p>
        </w:tc>
      </w:tr>
      <w:tr w:rsidR="00D62660" w:rsidRPr="0018346E" w:rsidTr="00E95193">
        <w:tc>
          <w:tcPr>
            <w:tcW w:w="9570" w:type="dxa"/>
            <w:gridSpan w:val="3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ПУНКЦИОННЫЕ ВМЕШАТЕЛЬСТВА</w:t>
            </w:r>
          </w:p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(цены приведены без учета стоимости цитологического исследования)</w:t>
            </w:r>
          </w:p>
        </w:tc>
      </w:tr>
      <w:tr w:rsidR="00D62660" w:rsidRPr="0018346E" w:rsidTr="009972EE">
        <w:trPr>
          <w:trHeight w:val="585"/>
        </w:trPr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Лечение множественных кист молочных желез путем аспирации из них жидкости под контролем УЗИ</w:t>
            </w:r>
          </w:p>
        </w:tc>
        <w:tc>
          <w:tcPr>
            <w:tcW w:w="1365" w:type="dxa"/>
          </w:tcPr>
          <w:p w:rsidR="00D62660" w:rsidRPr="00E95193" w:rsidRDefault="00D62660" w:rsidP="009972E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3200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Пункционная биопсия объемного образования молочной железы под контролем УЗИ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</w:tr>
      <w:tr w:rsidR="00D62660" w:rsidRPr="0018346E" w:rsidTr="009972EE">
        <w:trPr>
          <w:trHeight w:val="750"/>
        </w:trPr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Пункционная биопсия объемного образования щитовидной железы под контролем УЗИ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900</w:t>
            </w:r>
          </w:p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Пункционная биопсия периферического лимфатического узла под контролем УЗИ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Пункция и дренирование гематомы под контролем УЗИ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2100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Пункционная биопсия (соскоб или отпечаток) объемного образования кожи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Пункция сустава лечебно-диагностическая под контролем УЗИ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Пункционная биопсия объемного образования молочной железы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Пункционная биопсия объемного образования щитовидной железы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Пункционная биопсия периферического лимфатического узла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9570" w:type="dxa"/>
            <w:gridSpan w:val="3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2660" w:rsidRPr="0018346E" w:rsidTr="00E95193">
        <w:tc>
          <w:tcPr>
            <w:tcW w:w="9570" w:type="dxa"/>
            <w:gridSpan w:val="3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ФУНКЦИОНАЛЬНАЯ ДИАГНОСТИКА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ЭКГ с расшифровкой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ЭКГ без расшифровки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Расшифровка ЭКГ пленки, снятой в другом медицинском учреждении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Спирография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Спирография с пробой (без учета стоимости препарата)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Суточное мониторирование артериального давления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Суточное мониторирование ЭКГ (по Холтеру)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Стресс – ЭКГ исследование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ЭЭГ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1500</w:t>
            </w:r>
          </w:p>
        </w:tc>
      </w:tr>
      <w:tr w:rsidR="00D62660" w:rsidRPr="0018346E" w:rsidTr="00E95193">
        <w:tc>
          <w:tcPr>
            <w:tcW w:w="9570" w:type="dxa"/>
            <w:gridSpan w:val="3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ХИРУРГИЯ (без стоимости препаратов)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Первичная хирургическая обработка ран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Перевязка «стандартная» первичная / повторная (с учетом стоимости перевязочного материала)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300/200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Перевязка на приеме хирурга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Ведение пациентов в раннем послеоперационном периоде (наблюдение врача 3 раза в неделю, перевязки)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3950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Лечение заболеваний вен (варикоз, тромбофлебит, ПТФС)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Лечение заболеваний артерий нижних конечностей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2660" w:rsidRPr="0018346E" w:rsidTr="00CB7ADC">
        <w:trPr>
          <w:trHeight w:val="510"/>
        </w:trPr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Лечение заболеваний экстракраниальных артерий (БЦА)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2660" w:rsidRPr="0018346E" w:rsidTr="00E95193">
        <w:trPr>
          <w:trHeight w:val="330"/>
        </w:trPr>
        <w:tc>
          <w:tcPr>
            <w:tcW w:w="9570" w:type="dxa"/>
            <w:gridSpan w:val="3"/>
            <w:tcBorders>
              <w:left w:val="nil"/>
              <w:right w:val="nil"/>
            </w:tcBorders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62660" w:rsidRPr="0018346E" w:rsidTr="00E95193">
        <w:trPr>
          <w:trHeight w:val="210"/>
        </w:trPr>
        <w:tc>
          <w:tcPr>
            <w:tcW w:w="9570" w:type="dxa"/>
            <w:gridSpan w:val="3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УРОЛОГИЯ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Блокада семенного канатика (без стоимости препарата)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Массаж предстательной железы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350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Катетеризация мочевого пузыря без стоимости препарата «Катеджель»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350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Инстилляция уретры без стоимости препарата «Катеджель»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9972EE">
        <w:trPr>
          <w:trHeight w:val="495"/>
        </w:trPr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Инстилляция мочевого пузыря без стоимости препарата «Катеджель»</w:t>
            </w:r>
          </w:p>
        </w:tc>
        <w:tc>
          <w:tcPr>
            <w:tcW w:w="1365" w:type="dxa"/>
          </w:tcPr>
          <w:p w:rsidR="00D62660" w:rsidRPr="00E95193" w:rsidRDefault="00D62660" w:rsidP="009972E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Код услуги</w:t>
            </w: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Название услуги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Цена в руб.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Удаление одной кондиломы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Препарат «Катеджель»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Цистоскопия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УЗИ предстательной железы и мочевого пузыря (ректально)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 w:rsidR="00D62660" w:rsidRPr="0018346E" w:rsidTr="00E95193">
        <w:trPr>
          <w:trHeight w:val="450"/>
        </w:trPr>
        <w:tc>
          <w:tcPr>
            <w:tcW w:w="9570" w:type="dxa"/>
            <w:gridSpan w:val="3"/>
            <w:tcBorders>
              <w:top w:val="nil"/>
              <w:left w:val="nil"/>
              <w:right w:val="nil"/>
            </w:tcBorders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2660" w:rsidRPr="0018346E" w:rsidTr="00E95193">
        <w:trPr>
          <w:trHeight w:val="240"/>
        </w:trPr>
        <w:tc>
          <w:tcPr>
            <w:tcW w:w="9570" w:type="dxa"/>
            <w:gridSpan w:val="3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ОТОРИНОЛАРИНГОЛОГИЯ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Анестезия ЛОР органов аппликационная односторонняя без стоимости препарата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Анестезия ЛОР органов аэрозольная, односторонняя без стоимости препарата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Аппликация лекарственных веществ без стоимости препарата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Блокада внутриносовая с лекарственным препаратом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Лечение небных миндалин на аппарате «Тонзиллор М»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Отслойка слизистой оболочки носа при носовом кровотечении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2100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Парамеатальная блокада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Внутригортанные вливания лекарственных средств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Забор материала на бактериологическое исследование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Забор материала на цитологическое исследование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Инструментальное удаление пробок из миндалин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Продувание слуховой трубы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Промывание оперированной пазухи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Отсасывание слизи из носа по Пройду, Зандерману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Катетеризация слуховых труб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Остановка носового кровотечения односторонняя (прижигание)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Первичная хирургическая обработка ран с лекарственным препаратом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Смазывание слизистых ЛОР органов лекарственными средствами (мази, жидкости)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Снятие послеоперационных швов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Туалет носа (послеоперационный односторонний)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Туалет среднего уха при эпи – и мезотимпанитах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</w:tr>
      <w:tr w:rsidR="00D62660" w:rsidRPr="0018346E" w:rsidTr="009972EE">
        <w:trPr>
          <w:trHeight w:val="480"/>
        </w:trPr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 w:rsidP="009972EE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Туалет уха при наружных отитах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Удаление серной пробки (инструментальное)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350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Эндоскопическое исследование полости носа и носоглотки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Удаление инородного тела глотки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Удаление инородного тела полости носа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350</w:t>
            </w:r>
          </w:p>
        </w:tc>
      </w:tr>
      <w:tr w:rsidR="00D62660" w:rsidRPr="0018346E" w:rsidTr="00E95193">
        <w:trPr>
          <w:trHeight w:val="315"/>
        </w:trPr>
        <w:tc>
          <w:tcPr>
            <w:tcW w:w="9570" w:type="dxa"/>
            <w:gridSpan w:val="3"/>
            <w:tcBorders>
              <w:left w:val="nil"/>
              <w:right w:val="nil"/>
            </w:tcBorders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2660" w:rsidRPr="0018346E" w:rsidTr="00E95193">
        <w:trPr>
          <w:trHeight w:val="225"/>
        </w:trPr>
        <w:tc>
          <w:tcPr>
            <w:tcW w:w="9570" w:type="dxa"/>
            <w:gridSpan w:val="3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ОФТАЛЬМОЛОГИЯ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Авторефрактометрия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Исследование глазного дна под мидриазом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Тонометрия бесконтактная / контактная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200/100</w:t>
            </w:r>
          </w:p>
        </w:tc>
      </w:tr>
      <w:tr w:rsidR="00D62660" w:rsidRPr="0018346E" w:rsidTr="009972EE">
        <w:trPr>
          <w:trHeight w:val="495"/>
        </w:trPr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Определение объема аккомодации</w:t>
            </w:r>
          </w:p>
        </w:tc>
        <w:tc>
          <w:tcPr>
            <w:tcW w:w="1365" w:type="dxa"/>
          </w:tcPr>
          <w:p w:rsidR="00D62660" w:rsidRPr="00E95193" w:rsidRDefault="00D62660" w:rsidP="009972E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Определение цветоощущения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Парабульбарная инъекция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Повторное зондирование слезных путей (один глаз)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Подбор астигматческих очков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Подбор простых очков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9972EE">
        <w:trPr>
          <w:trHeight w:val="450"/>
        </w:trPr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Периметрия </w:t>
            </w:r>
          </w:p>
        </w:tc>
        <w:tc>
          <w:tcPr>
            <w:tcW w:w="1365" w:type="dxa"/>
          </w:tcPr>
          <w:p w:rsidR="00D62660" w:rsidRPr="00E95193" w:rsidRDefault="00D62660" w:rsidP="009972E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Код услуги</w:t>
            </w: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Название услуги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Цена в руб.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Промывание слезных путей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Субконьюктивальная инъекция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Удаление инородного тела с поверхности глаза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Инъекция п/к в висок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Массаж края век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D62660" w:rsidRPr="0018346E" w:rsidTr="00E95193">
        <w:trPr>
          <w:trHeight w:val="255"/>
        </w:trPr>
        <w:tc>
          <w:tcPr>
            <w:tcW w:w="9570" w:type="dxa"/>
            <w:gridSpan w:val="3"/>
            <w:tcBorders>
              <w:left w:val="nil"/>
              <w:right w:val="nil"/>
            </w:tcBorders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2660" w:rsidRPr="0018346E" w:rsidTr="00E95193">
        <w:trPr>
          <w:trHeight w:val="285"/>
        </w:trPr>
        <w:tc>
          <w:tcPr>
            <w:tcW w:w="9570" w:type="dxa"/>
            <w:gridSpan w:val="3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НЕВРОЛОГИЯ</w:t>
            </w:r>
          </w:p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Лечение асимметрии лица после перенесенной нейропатии лицевого нерва (инъекция диспорта, ксеомина без учета стоимости препарата)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Лечение блефароспазма, спастической кривошеи (инъекция диспорта, ксеомина без учета стоимости препарата)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Лечение гипергидроза (повышенной потливости) (1 зона, инъекция диспорта, ксеомина без учета стоимости препарата)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2100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Лечение гипертонуса жевательных мышц (инъекция диспорта, ксеомина без учета стоимости препарата)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2100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Лечение спастичности верхней конечности (инъекция диспорта, ксеомина без учета стоимости препарата)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Лечение спастичности нижней конечности (инъекция диспорта, ксеомина , без учета стоимости препарата)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Лечение тремора головы, тремора конечностей (инъекция диспорта, ксеомина без учета стоимости препарата)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НЕВРОЛОГИЯ (ВЕРТЕБРОЛОГ)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Плечелопаточный периартроз с контрактурой плечевого сустава (редрессация плечевого сустава)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Миорелаксация на шейном уровне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Миорелаксация грудного отдела позвоночника при боли в спине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62660" w:rsidRPr="0018346E" w:rsidTr="00E95193">
        <w:trPr>
          <w:trHeight w:val="315"/>
        </w:trPr>
        <w:tc>
          <w:tcPr>
            <w:tcW w:w="9570" w:type="dxa"/>
            <w:gridSpan w:val="3"/>
            <w:tcBorders>
              <w:left w:val="nil"/>
              <w:right w:val="nil"/>
            </w:tcBorders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2660" w:rsidRPr="0018346E" w:rsidTr="00E95193">
        <w:trPr>
          <w:trHeight w:val="225"/>
        </w:trPr>
        <w:tc>
          <w:tcPr>
            <w:tcW w:w="9570" w:type="dxa"/>
            <w:gridSpan w:val="3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ФИЗИОТЕРАПИЯ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Магнитотерапия (1поле воздействия)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Ультразвуковая терапия (1поле воздействия)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Магнитотерапия (10 сеансов)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Ультразвуковая терапия (10 сеансов)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Интерференцтерапия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Интерференцтерапия (10 сеансов)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2100</w:t>
            </w:r>
          </w:p>
        </w:tc>
      </w:tr>
      <w:tr w:rsidR="00D62660" w:rsidRPr="0018346E" w:rsidTr="009972EE">
        <w:trPr>
          <w:trHeight w:val="450"/>
        </w:trPr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Электрофорез </w:t>
            </w:r>
          </w:p>
        </w:tc>
        <w:tc>
          <w:tcPr>
            <w:tcW w:w="1365" w:type="dxa"/>
          </w:tcPr>
          <w:p w:rsidR="00D62660" w:rsidRPr="00E95193" w:rsidRDefault="00D62660" w:rsidP="009972E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Электрофорез (10 сеансов)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Диадемические токи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Диадемические токи (10 сеансов)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2100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Фонофорез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Ингаляция (без стоимости препарата)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Электростимуляция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Микротоковая терапия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Магнитолазерная терапия на аппарате «Милта» (1поле воздействия)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Магнитолазерная терапия на аппарате «Милта» (10 сеансов)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2700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Лазерофорез (1поле воздействия)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Лазерофорез (10 сеансов)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2800</w:t>
            </w:r>
          </w:p>
        </w:tc>
      </w:tr>
      <w:tr w:rsidR="00D62660" w:rsidRPr="0018346E" w:rsidTr="00E95193">
        <w:trPr>
          <w:trHeight w:val="225"/>
        </w:trPr>
        <w:tc>
          <w:tcPr>
            <w:tcW w:w="9570" w:type="dxa"/>
            <w:gridSpan w:val="3"/>
            <w:tcBorders>
              <w:left w:val="nil"/>
              <w:right w:val="nil"/>
            </w:tcBorders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2660" w:rsidRPr="0018346E" w:rsidTr="00E95193">
        <w:trPr>
          <w:trHeight w:val="315"/>
        </w:trPr>
        <w:tc>
          <w:tcPr>
            <w:tcW w:w="9570" w:type="dxa"/>
            <w:gridSpan w:val="3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ГИНЕКОЛОГИЯ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Биопсия шейки матки с гистологическим исследованием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2700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Биопсия шейки матки с применением анестетика «Эмла 5%» и гистологическим исследованием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3100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Кольпоскопия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Код услуги</w:t>
            </w: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Название услуги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Цена в руб.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Введение лекарственных препаратов интрацервикально (без стоимости препарата)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Лечебная инстилляция влагалища (без стоимости препарата)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330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Постановка спирали (без стоимости изделия)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720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Удаление спирали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Снятие швов на промежности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Взятие материала для гистологического исследования с шейки матки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Пайпель-биопсия с гистологическим исследованием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2900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Взятие аспирата из полости матки для микробиологического исследования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2350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Хирургическая деструкция шейки матки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 w:rsidR="00D62660" w:rsidRPr="0018346E" w:rsidTr="009972EE">
        <w:trPr>
          <w:trHeight w:val="525"/>
        </w:trPr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Химическая деструкция шейки матки (без стоимости препарата)</w:t>
            </w:r>
          </w:p>
        </w:tc>
        <w:tc>
          <w:tcPr>
            <w:tcW w:w="1365" w:type="dxa"/>
          </w:tcPr>
          <w:p w:rsidR="00D62660" w:rsidRPr="00E95193" w:rsidRDefault="00D62660" w:rsidP="009972E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Удаление одной кондиломы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Химическая деструкция остроконечных кондилом (без стоимости препарата) с анестезией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1250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Удаление кондилом вульвы 1-5 мм.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Повторный прием врача в цикле стимуляции овуляции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</w:tr>
      <w:tr w:rsidR="00D62660" w:rsidRPr="0018346E" w:rsidTr="00E95193">
        <w:tc>
          <w:tcPr>
            <w:tcW w:w="9570" w:type="dxa"/>
            <w:gridSpan w:val="3"/>
            <w:tcBorders>
              <w:left w:val="nil"/>
              <w:right w:val="nil"/>
            </w:tcBorders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2660" w:rsidRPr="0018346E" w:rsidTr="00E95193">
        <w:tc>
          <w:tcPr>
            <w:tcW w:w="9570" w:type="dxa"/>
            <w:gridSpan w:val="3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ОРТОПЕДИЯ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Внутрисуставное введение препаратов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Внутрисуставное введение препаратов (без стоимости препаратов)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Лечение последствий механической травмы, ожогов и отморожения (гипертрофические келоидные рубцы, контрактуры)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4300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Блокада сумки «пяточной шпоры» (без стоимости препаратов)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Лечебная блокада плечевого сустава (без стоимости препаратов)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Лечебная блокада локтевого сустава (без стоимости препаратов)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Лечебная блокада коленного сустава (без стоимости препаратов)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Послеоперационное амбулаторное ведение пациентов (10 дней)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5000</w:t>
            </w:r>
          </w:p>
        </w:tc>
      </w:tr>
      <w:tr w:rsidR="00D62660" w:rsidRPr="0018346E" w:rsidTr="00E95193">
        <w:tc>
          <w:tcPr>
            <w:tcW w:w="9570" w:type="dxa"/>
            <w:gridSpan w:val="3"/>
            <w:tcBorders>
              <w:left w:val="nil"/>
              <w:right w:val="nil"/>
            </w:tcBorders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2660" w:rsidRPr="0018346E" w:rsidTr="00E95193">
        <w:tc>
          <w:tcPr>
            <w:tcW w:w="9570" w:type="dxa"/>
            <w:gridSpan w:val="3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КОЛОПРОКТОЛОГИЯ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Аноскопия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Ректороманоскопия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 w:rsidR="00D62660" w:rsidRPr="0018346E" w:rsidTr="00E95193">
        <w:tc>
          <w:tcPr>
            <w:tcW w:w="9570" w:type="dxa"/>
            <w:gridSpan w:val="3"/>
            <w:tcBorders>
              <w:left w:val="nil"/>
              <w:right w:val="nil"/>
            </w:tcBorders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2660" w:rsidRPr="0018346E" w:rsidTr="00E95193">
        <w:tc>
          <w:tcPr>
            <w:tcW w:w="9570" w:type="dxa"/>
            <w:gridSpan w:val="3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ПРОЦЕДУРНЫЙ КАБИНЕТ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Внутривенное капельное вливание (без стоимости препарата)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Внутривенное струйное вливание (без стоимости препарата)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Инъекции внутримышечные, подкожные, внутрикожные (без стоимости препарата)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62660" w:rsidRPr="0018346E" w:rsidTr="00E95193">
        <w:tc>
          <w:tcPr>
            <w:tcW w:w="9570" w:type="dxa"/>
            <w:gridSpan w:val="3"/>
            <w:tcBorders>
              <w:left w:val="nil"/>
              <w:right w:val="nil"/>
            </w:tcBorders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2660" w:rsidRPr="0018346E" w:rsidTr="00E95193">
        <w:tc>
          <w:tcPr>
            <w:tcW w:w="9570" w:type="dxa"/>
            <w:gridSpan w:val="3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РЕНТГЕНДИАГНОСТИКА</w:t>
            </w:r>
          </w:p>
        </w:tc>
      </w:tr>
      <w:tr w:rsidR="00D62660" w:rsidRPr="0018346E" w:rsidTr="00E95193">
        <w:tc>
          <w:tcPr>
            <w:tcW w:w="9570" w:type="dxa"/>
            <w:gridSpan w:val="3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Органы грудной клетки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органов грудной клетки в 3-х проекциях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органов грудной клетки в 2-х проекциях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органов грудной клетки в 1-х проекции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органов грудной клетки в 3-х проекциях по Иваницкой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Дополнительный снимок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Запись на диск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E95193">
        <w:tc>
          <w:tcPr>
            <w:tcW w:w="9570" w:type="dxa"/>
            <w:gridSpan w:val="3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Костно-суставная система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костей свода черепа в 2-х проекциях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костей черепа в специальных укладках (2 снимка)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550</w:t>
            </w:r>
          </w:p>
        </w:tc>
      </w:tr>
      <w:tr w:rsidR="00D62660" w:rsidRPr="0018346E" w:rsidTr="00762624">
        <w:trPr>
          <w:trHeight w:val="570"/>
        </w:trPr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 w:rsidP="00762624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турецкого седла (1 снимок)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Код услуги</w:t>
            </w: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Название услуги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Цена в руб.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височно-нижнечелюстного сустава (2 снимка)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височной кости по Шюллеру (2 снимка)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950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2-го шейного позвонка (1 снимок)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62660" w:rsidRPr="0018346E" w:rsidTr="00762624">
        <w:trPr>
          <w:trHeight w:val="450"/>
        </w:trPr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шейного отдела позвоночника в 2-х проекциях</w:t>
            </w:r>
          </w:p>
        </w:tc>
        <w:tc>
          <w:tcPr>
            <w:tcW w:w="1365" w:type="dxa"/>
          </w:tcPr>
          <w:p w:rsidR="00D62660" w:rsidRPr="00E95193" w:rsidRDefault="00D62660" w:rsidP="0076262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шейного отдела позвоночника в функциональных положениях (4-х проекциях)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грудного отдела позвоночника (2 снимка)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пояснично-крестцового отдела позвоночника (2 снимка)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крестцово-копчикового отдела позвоночника (2 снимка)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кистей в 1-ой проекции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</w:tr>
      <w:tr w:rsidR="00D62660" w:rsidRPr="0018346E" w:rsidTr="00762624">
        <w:trPr>
          <w:trHeight w:val="405"/>
        </w:trPr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кистей в 2-х проекциях</w:t>
            </w:r>
          </w:p>
        </w:tc>
        <w:tc>
          <w:tcPr>
            <w:tcW w:w="1365" w:type="dxa"/>
          </w:tcPr>
          <w:p w:rsidR="00D62660" w:rsidRPr="00E95193" w:rsidRDefault="00D62660" w:rsidP="0076262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костей таза (1 снимок)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илисакральных синдесмозов (1 снимок)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тазобедренных суставов с расчетом ацетабулярного индекса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тазобедренных суставов (1 снимок)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тазобедренного сустава (1 снимок)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коленного сустава в 1-ой проекции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костей суставов в стандартных проекциях (2 снимка)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костей суставов в специальных укладках (2 снимка)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коленного сустава в 2-х проекциях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коленных суставов в 2-х проекциях (4 снимка)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стопы в 1-ой проекции (1 снимок)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стопы в 2-х проекциях (2 снимка)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стопы с нагрузкой (1 снимок)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стопы с нагрузкой (2 снимка)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730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трубчатых костей (плечо, предплечье, бедро, голень) (2 снимка)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ребер (1 снимок)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ключицы (1 снимок)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ключицы (2 снимка)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750</w:t>
            </w:r>
          </w:p>
        </w:tc>
      </w:tr>
      <w:tr w:rsidR="00D62660" w:rsidRPr="0018346E" w:rsidTr="00E95193">
        <w:tc>
          <w:tcPr>
            <w:tcW w:w="9570" w:type="dxa"/>
            <w:gridSpan w:val="3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Мочевыделительная система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Обзорная урография (без стоимости препарата) (1 снимок)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Обзорная + в / в экскреторная урография (без стоимости контрастного вещества)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1470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Дополнительный снимок при урографии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320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Контрастное вещество (20 мл.)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Контрастное вещество (50 мл.)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Уретроцистография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1700</w:t>
            </w:r>
          </w:p>
        </w:tc>
      </w:tr>
      <w:tr w:rsidR="00D62660" w:rsidRPr="0018346E" w:rsidTr="00762624">
        <w:trPr>
          <w:trHeight w:val="420"/>
        </w:trPr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Уретрография (с учетом стоимости контрастного вещества)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2660" w:rsidRPr="0018346E" w:rsidTr="00E95193">
        <w:tc>
          <w:tcPr>
            <w:tcW w:w="9570" w:type="dxa"/>
            <w:gridSpan w:val="3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ЛОР-органы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придаточных пазух носа (1 снимок)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придаточных пазух носа (1 снимок) без расшифровки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лобных пазух (2 снимка)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700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гортани (1 снимок)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Расшифровка рентгеновского снимка, снятого в другом медицинском учреждении (1 снимок)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костей носа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</w:tr>
      <w:tr w:rsidR="00D62660" w:rsidRPr="0018346E" w:rsidTr="00E95193">
        <w:tc>
          <w:tcPr>
            <w:tcW w:w="9570" w:type="dxa"/>
            <w:gridSpan w:val="3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Мягкие ткани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обзорная брюшной полости (1 снимок)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Рентгенография мягких тканей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Код услуги</w:t>
            </w: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Название услуги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Цена в руб.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Цифровая маммография (4 снимка)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1700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Запись рентгенологических исследований на диск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 xml:space="preserve">Дополнительный снимок с компрессией 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62660" w:rsidRPr="0018346E" w:rsidTr="00E95193">
        <w:tc>
          <w:tcPr>
            <w:tcW w:w="9570" w:type="dxa"/>
            <w:gridSpan w:val="3"/>
            <w:tcBorders>
              <w:left w:val="nil"/>
              <w:right w:val="nil"/>
            </w:tcBorders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2660" w:rsidRPr="0018346E" w:rsidTr="00E95193">
        <w:tc>
          <w:tcPr>
            <w:tcW w:w="9570" w:type="dxa"/>
            <w:gridSpan w:val="3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346E">
              <w:rPr>
                <w:rFonts w:ascii="Times New Roman" w:hAnsi="Times New Roman"/>
                <w:b/>
                <w:sz w:val="20"/>
                <w:szCs w:val="20"/>
              </w:rPr>
              <w:t>МАНУАЛЬНАЯ ТЕРАПИЯ И МАССАЖ</w:t>
            </w:r>
          </w:p>
        </w:tc>
      </w:tr>
      <w:tr w:rsidR="00D62660" w:rsidRPr="0018346E" w:rsidTr="00E95193">
        <w:tc>
          <w:tcPr>
            <w:tcW w:w="1368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7" w:type="dxa"/>
          </w:tcPr>
          <w:p w:rsidR="00D62660" w:rsidRPr="00E95193" w:rsidRDefault="00D62660">
            <w:pPr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Мануальная терапия (1 сеанс)</w:t>
            </w:r>
          </w:p>
        </w:tc>
        <w:tc>
          <w:tcPr>
            <w:tcW w:w="1365" w:type="dxa"/>
          </w:tcPr>
          <w:p w:rsidR="00D62660" w:rsidRPr="00E95193" w:rsidRDefault="00D626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46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</w:tbl>
    <w:p w:rsidR="00D62660" w:rsidRPr="00E95193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Pr="00E95193" w:rsidRDefault="00D62660" w:rsidP="00E95193">
      <w:pPr>
        <w:jc w:val="both"/>
        <w:rPr>
          <w:rFonts w:ascii="Times New Roman" w:hAnsi="Times New Roman"/>
        </w:rPr>
      </w:pPr>
      <w:r w:rsidRPr="00E95193">
        <w:rPr>
          <w:rFonts w:ascii="Times New Roman" w:hAnsi="Times New Roman"/>
        </w:rPr>
        <w:t>*Маммография стоит 1100 рублей.</w:t>
      </w:r>
    </w:p>
    <w:p w:rsidR="00D62660" w:rsidRPr="00E95193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95193">
        <w:rPr>
          <w:rFonts w:ascii="Times New Roman" w:hAnsi="Times New Roman"/>
          <w:sz w:val="28"/>
          <w:szCs w:val="28"/>
        </w:rPr>
        <w:t xml:space="preserve">                                           </w:t>
      </w: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9519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Default="00D62660" w:rsidP="00E9519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60" w:rsidRPr="00762624" w:rsidRDefault="00D62660" w:rsidP="00762624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E95193">
        <w:rPr>
          <w:rFonts w:ascii="Times New Roman" w:hAnsi="Times New Roman"/>
          <w:sz w:val="28"/>
          <w:szCs w:val="28"/>
        </w:rPr>
        <w:t xml:space="preserve">          Приложение №2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СПЕЦИАЛИСТЫ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Главный врач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«Заслуженный врач России»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Лупов Владимир Иванович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ind w:right="7370"/>
        <w:rPr>
          <w:rFonts w:ascii="Times New Roman" w:hAnsi="Times New Roman"/>
          <w:sz w:val="20"/>
          <w:szCs w:val="20"/>
        </w:rPr>
      </w:pP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Функциональная диагностика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6"/>
          <w:szCs w:val="36"/>
        </w:rPr>
      </w:pPr>
      <w:r w:rsidRPr="00E95193">
        <w:rPr>
          <w:rFonts w:ascii="Times New Roman" w:hAnsi="Times New Roman"/>
          <w:sz w:val="36"/>
          <w:szCs w:val="36"/>
        </w:rPr>
        <w:t>врач-Рыбакова Ирина Анатольевна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6"/>
          <w:szCs w:val="36"/>
        </w:rPr>
      </w:pPr>
      <w:r w:rsidRPr="00E95193">
        <w:rPr>
          <w:rFonts w:ascii="Times New Roman" w:hAnsi="Times New Roman"/>
          <w:sz w:val="36"/>
          <w:szCs w:val="36"/>
        </w:rPr>
        <w:t>врач-Лобанова Надежда Федоровна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физиотерапия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врач-Самонкина Елена Александровна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гинекология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врач-Васильев Михаил Юрьевич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 -Воронцова Лариса Сергеевна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 -Голубенко Алексей Евгеньевич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 -Котова Светлана Федоровна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кардиология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 -Азарова Ольга Леонидовна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 -Теплякова Лариса Николаевна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 -Могилева Елена Владимировна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неврология</w:t>
      </w:r>
      <w:r w:rsidRPr="00E95193">
        <w:rPr>
          <w:rFonts w:ascii="Times New Roman" w:hAnsi="Times New Roman"/>
          <w:sz w:val="32"/>
          <w:szCs w:val="32"/>
        </w:rPr>
        <w:t xml:space="preserve"> 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 –Никитенко Иван Николаевич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 -Дубинин Александр Васильевич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ультразвуковая диагностика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врач-Семенова Елена Германовна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врач-Беляева Елена Викторовна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врач-Коростелева Татьяна Владимировна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врач-Захарова Екатерина Викторовна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врач-Голикова Зинаида Михайловна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эндокринология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 -Афонина Валентина Сергеевна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нефрология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 -Семенов Вячеслав Степанович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гастроэнтерология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 -Кузьмина Ирина Николаевна</w:t>
      </w:r>
    </w:p>
    <w:p w:rsidR="00D62660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врач-Амеликова Ольга Викторовна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отоларингология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врач-Овсянкин Геннадий Владимирович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проктология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врач-Мельник Оксана Анатольевна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урология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врач-Балычев Дмитрий Юрьевич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хирургия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врач-Васильев Павел Юрьевич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ортопедия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врач-Лысков Алексей Михайлович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мануальная терапия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врач-Фомин Сергей Анатольевич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сердечно-сосудистая хирургия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врач-Илюхин Юрий Михайлович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офтальмология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врач-Маркова Анна Юрьевна</w:t>
      </w:r>
    </w:p>
    <w:p w:rsidR="00D62660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врач-Плющев Алексей Анатольевич</w:t>
      </w:r>
    </w:p>
    <w:p w:rsidR="00D62660" w:rsidRPr="00762624" w:rsidRDefault="00D62660" w:rsidP="00762624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Рентгенология</w:t>
      </w:r>
    </w:p>
    <w:p w:rsidR="00D62660" w:rsidRPr="00762624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врач-Сидорова Мария Сергеевна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лаборант рентгенолог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Шуйская Лариса Михайловна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лаборант рентгенолог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Рослякова Ольга Николаевна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Старшая медицинская сестра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Зайцева Ирина Георгиевна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D62660" w:rsidRPr="00E95193" w:rsidRDefault="00D62660" w:rsidP="00E95193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32"/>
          <w:szCs w:val="32"/>
        </w:rPr>
      </w:pPr>
      <w:r w:rsidRPr="00E95193">
        <w:rPr>
          <w:rFonts w:ascii="Times New Roman" w:hAnsi="Times New Roman"/>
          <w:b/>
          <w:sz w:val="32"/>
          <w:szCs w:val="32"/>
        </w:rPr>
        <w:t>НАШИ ПАРТНЕРЫ</w:t>
      </w:r>
    </w:p>
    <w:p w:rsidR="00D62660" w:rsidRPr="00E95193" w:rsidRDefault="00D62660" w:rsidP="00E95193">
      <w:pPr>
        <w:overflowPunct w:val="0"/>
        <w:autoSpaceDE w:val="0"/>
        <w:autoSpaceDN w:val="0"/>
        <w:adjustRightInd w:val="0"/>
        <w:jc w:val="both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Клиники Израиля: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«АССУТА»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«ИХИЛОВ»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«КАРМЕЛЬ»</w:t>
      </w:r>
    </w:p>
    <w:p w:rsidR="00D62660" w:rsidRPr="00E95193" w:rsidRDefault="00D62660" w:rsidP="00762624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32"/>
          <w:szCs w:val="32"/>
        </w:rPr>
      </w:pPr>
      <w:r w:rsidRPr="00E95193">
        <w:rPr>
          <w:rFonts w:ascii="Times New Roman" w:hAnsi="Times New Roman"/>
          <w:sz w:val="32"/>
          <w:szCs w:val="32"/>
        </w:rPr>
        <w:t>«ХАДАССА</w:t>
      </w:r>
    </w:p>
    <w:p w:rsidR="00D62660" w:rsidRPr="00E95193" w:rsidRDefault="00D62660" w:rsidP="00762624">
      <w:pPr>
        <w:spacing w:after="0"/>
        <w:rPr>
          <w:rFonts w:ascii="Times New Roman" w:hAnsi="Times New Roman"/>
          <w:sz w:val="32"/>
          <w:szCs w:val="32"/>
        </w:rPr>
      </w:pPr>
    </w:p>
    <w:p w:rsidR="00D62660" w:rsidRPr="00E95193" w:rsidRDefault="00D62660" w:rsidP="00E95193">
      <w:pPr>
        <w:rPr>
          <w:rFonts w:ascii="Times New Roman" w:hAnsi="Times New Roman"/>
          <w:sz w:val="32"/>
          <w:szCs w:val="32"/>
        </w:rPr>
      </w:pPr>
    </w:p>
    <w:p w:rsidR="00D62660" w:rsidRPr="00E95193" w:rsidRDefault="00D62660" w:rsidP="00E95193">
      <w:pPr>
        <w:overflowPunct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95193">
        <w:rPr>
          <w:rFonts w:ascii="Times New Roman" w:hAnsi="Times New Roman"/>
          <w:sz w:val="28"/>
          <w:szCs w:val="28"/>
        </w:rPr>
        <w:t>Напра</w:t>
      </w:r>
      <w:r>
        <w:rPr>
          <w:rFonts w:ascii="Times New Roman" w:hAnsi="Times New Roman"/>
          <w:sz w:val="28"/>
          <w:szCs w:val="28"/>
        </w:rPr>
        <w:t>вление и сопровождение лечения,</w:t>
      </w:r>
      <w:r w:rsidRPr="00E95193">
        <w:rPr>
          <w:rFonts w:ascii="Times New Roman" w:hAnsi="Times New Roman"/>
          <w:sz w:val="28"/>
          <w:szCs w:val="28"/>
        </w:rPr>
        <w:t xml:space="preserve"> консультации </w:t>
      </w:r>
      <w:r w:rsidRPr="00E95193">
        <w:rPr>
          <w:rFonts w:ascii="Times New Roman" w:hAnsi="Times New Roman"/>
          <w:sz w:val="28"/>
          <w:szCs w:val="28"/>
          <w:lang w:val="en-US"/>
        </w:rPr>
        <w:t>On</w:t>
      </w:r>
      <w:r w:rsidRPr="00E95193">
        <w:rPr>
          <w:rFonts w:ascii="Times New Roman" w:hAnsi="Times New Roman"/>
          <w:sz w:val="28"/>
          <w:szCs w:val="28"/>
        </w:rPr>
        <w:t>-</w:t>
      </w:r>
      <w:r w:rsidRPr="00E95193">
        <w:rPr>
          <w:rFonts w:ascii="Times New Roman" w:hAnsi="Times New Roman"/>
          <w:sz w:val="28"/>
          <w:szCs w:val="28"/>
          <w:lang w:val="en-US"/>
        </w:rPr>
        <w:t>Line</w:t>
      </w:r>
      <w:r w:rsidRPr="00E9519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193">
        <w:rPr>
          <w:rFonts w:ascii="Times New Roman" w:hAnsi="Times New Roman"/>
          <w:sz w:val="28"/>
          <w:szCs w:val="28"/>
        </w:rPr>
        <w:t>очная консультация в Орле специалистами Израиля.</w:t>
      </w:r>
    </w:p>
    <w:p w:rsidR="00D62660" w:rsidRPr="00E95193" w:rsidRDefault="00D62660" w:rsidP="00E95193">
      <w:pPr>
        <w:rPr>
          <w:rFonts w:ascii="Times New Roman" w:hAnsi="Times New Roman"/>
          <w:sz w:val="32"/>
          <w:szCs w:val="32"/>
        </w:rPr>
      </w:pPr>
    </w:p>
    <w:p w:rsidR="00D62660" w:rsidRPr="00E95193" w:rsidRDefault="00D62660" w:rsidP="00E95193">
      <w:pPr>
        <w:rPr>
          <w:rFonts w:ascii="Times New Roman" w:hAnsi="Times New Roman"/>
          <w:sz w:val="32"/>
          <w:szCs w:val="32"/>
        </w:rPr>
      </w:pPr>
    </w:p>
    <w:p w:rsidR="00D62660" w:rsidRDefault="00D62660" w:rsidP="00E95193">
      <w:pPr>
        <w:rPr>
          <w:sz w:val="32"/>
          <w:szCs w:val="32"/>
        </w:rPr>
        <w:sectPr w:rsidR="00D62660">
          <w:pgSz w:w="11906" w:h="16838"/>
          <w:pgMar w:top="720" w:right="720" w:bottom="720" w:left="720" w:header="708" w:footer="708" w:gutter="0"/>
          <w:cols w:space="720"/>
        </w:sectPr>
      </w:pPr>
    </w:p>
    <w:p w:rsidR="00D62660" w:rsidRDefault="00D62660" w:rsidP="00E95193">
      <w:pPr>
        <w:ind w:firstLine="709"/>
        <w:jc w:val="both"/>
        <w:rPr>
          <w:noProof/>
          <w:sz w:val="28"/>
          <w:szCs w:val="28"/>
        </w:rPr>
      </w:pPr>
      <w:r w:rsidRPr="00561EAE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62pt;height:336.75pt;visibility:visible">
            <v:imagedata r:id="rId4" o:title=""/>
          </v:shape>
        </w:pict>
      </w:r>
      <w:r w:rsidRPr="00561EAE">
        <w:rPr>
          <w:noProof/>
          <w:sz w:val="28"/>
          <w:szCs w:val="28"/>
        </w:rPr>
        <w:pict>
          <v:shape id="Рисунок 3" o:spid="_x0000_i1026" type="#_x0000_t75" style="width:462pt;height:336.75pt;visibility:visible">
            <v:imagedata r:id="rId5" o:title=""/>
          </v:shape>
        </w:pict>
      </w:r>
    </w:p>
    <w:p w:rsidR="00D62660" w:rsidRDefault="00D62660" w:rsidP="00E95193">
      <w:pPr>
        <w:ind w:firstLine="709"/>
        <w:jc w:val="both"/>
        <w:rPr>
          <w:noProof/>
          <w:sz w:val="28"/>
          <w:szCs w:val="28"/>
        </w:rPr>
      </w:pPr>
    </w:p>
    <w:p w:rsidR="00D62660" w:rsidRPr="00821ACB" w:rsidRDefault="00D62660" w:rsidP="00E95193">
      <w:pPr>
        <w:ind w:firstLine="709"/>
        <w:jc w:val="both"/>
        <w:rPr>
          <w:sz w:val="28"/>
          <w:szCs w:val="28"/>
        </w:rPr>
      </w:pPr>
      <w:r w:rsidRPr="00561EAE">
        <w:rPr>
          <w:sz w:val="28"/>
          <w:szCs w:val="28"/>
        </w:rPr>
        <w:pict>
          <v:shape id="_x0000_i1027" type="#_x0000_t75" style="width:612pt;height:840pt">
            <v:imagedata r:id="rId6" o:title=""/>
          </v:shape>
        </w:pict>
      </w:r>
    </w:p>
    <w:p w:rsidR="00D62660" w:rsidRPr="00561EAE" w:rsidRDefault="00D62660" w:rsidP="00E95193">
      <w:pPr>
        <w:ind w:firstLine="709"/>
        <w:jc w:val="both"/>
        <w:rPr>
          <w:sz w:val="28"/>
          <w:szCs w:val="28"/>
        </w:rPr>
      </w:pPr>
      <w:r w:rsidRPr="00561EAE">
        <w:rPr>
          <w:sz w:val="28"/>
          <w:szCs w:val="28"/>
        </w:rPr>
        <w:pict>
          <v:shape id="_x0000_i1028" type="#_x0000_t75" style="width:612pt;height:840pt">
            <v:imagedata r:id="rId7" o:title=""/>
          </v:shape>
        </w:pict>
      </w:r>
    </w:p>
    <w:p w:rsidR="00D62660" w:rsidRPr="002E6578" w:rsidRDefault="00D62660" w:rsidP="00E95193">
      <w:pPr>
        <w:ind w:firstLine="709"/>
        <w:jc w:val="both"/>
        <w:rPr>
          <w:sz w:val="28"/>
          <w:szCs w:val="28"/>
        </w:rPr>
      </w:pPr>
      <w:r w:rsidRPr="002E6578">
        <w:rPr>
          <w:sz w:val="28"/>
          <w:szCs w:val="28"/>
        </w:rPr>
        <w:pict>
          <v:shape id="_x0000_i1029" type="#_x0000_t75" style="width:612pt;height:840pt">
            <v:imagedata r:id="rId8" o:title=""/>
          </v:shape>
        </w:pict>
      </w:r>
    </w:p>
    <w:sectPr w:rsidR="00D62660" w:rsidRPr="002E6578" w:rsidSect="000F3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5193"/>
    <w:rsid w:val="000F3C0D"/>
    <w:rsid w:val="0018346E"/>
    <w:rsid w:val="00224523"/>
    <w:rsid w:val="002E6578"/>
    <w:rsid w:val="003F341A"/>
    <w:rsid w:val="004C5376"/>
    <w:rsid w:val="0051200E"/>
    <w:rsid w:val="00561EAE"/>
    <w:rsid w:val="00747DC7"/>
    <w:rsid w:val="00762624"/>
    <w:rsid w:val="00821ACB"/>
    <w:rsid w:val="00981163"/>
    <w:rsid w:val="009972EE"/>
    <w:rsid w:val="009C21D0"/>
    <w:rsid w:val="00AB4A79"/>
    <w:rsid w:val="00C34649"/>
    <w:rsid w:val="00CB7ADC"/>
    <w:rsid w:val="00CD39C7"/>
    <w:rsid w:val="00D62660"/>
    <w:rsid w:val="00E42F87"/>
    <w:rsid w:val="00E95193"/>
    <w:rsid w:val="00EF5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C0D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95193"/>
    <w:rPr>
      <w:rFonts w:ascii="Times New Roman" w:hAnsi="Times New Roman" w:cs="Times New Roman"/>
      <w:sz w:val="24"/>
      <w:szCs w:val="24"/>
      <w:lang w:eastAsia="ar-SA" w:bidi="ar-SA"/>
    </w:rPr>
  </w:style>
  <w:style w:type="paragraph" w:styleId="Header">
    <w:name w:val="header"/>
    <w:basedOn w:val="Normal"/>
    <w:link w:val="HeaderChar"/>
    <w:uiPriority w:val="99"/>
    <w:semiHidden/>
    <w:rsid w:val="00E9519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HeaderChar1">
    <w:name w:val="Header Char1"/>
    <w:basedOn w:val="DefaultParagraphFont"/>
    <w:link w:val="Header"/>
    <w:uiPriority w:val="99"/>
    <w:semiHidden/>
    <w:locked/>
    <w:rsid w:val="00561EAE"/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95193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E9519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semiHidden/>
    <w:locked/>
    <w:rsid w:val="00561EAE"/>
    <w:rPr>
      <w:rFonts w:cs="Times New Roma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5193"/>
    <w:rPr>
      <w:rFonts w:ascii="Tahoma" w:hAnsi="Tahoma" w:cs="Tahoma"/>
      <w:sz w:val="16"/>
      <w:szCs w:val="16"/>
      <w:lang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E95193"/>
    <w:pPr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561EAE"/>
    <w:rPr>
      <w:rFonts w:ascii="Times New Roman" w:hAnsi="Times New Roman" w:cs="Times New Roman"/>
      <w:sz w:val="2"/>
    </w:rPr>
  </w:style>
  <w:style w:type="character" w:styleId="Hyperlink">
    <w:name w:val="Hyperlink"/>
    <w:basedOn w:val="DefaultParagraphFont"/>
    <w:uiPriority w:val="99"/>
    <w:semiHidden/>
    <w:rsid w:val="00E9519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88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49</TotalTime>
  <Pages>20</Pages>
  <Words>2653</Words>
  <Characters>15128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2018-01-31T05:27:00Z</dcterms:created>
  <dcterms:modified xsi:type="dcterms:W3CDTF">2018-04-09T05:13:00Z</dcterms:modified>
</cp:coreProperties>
</file>