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5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развитии малого и среднего предпринимательства в </w:t>
      </w:r>
      <w:r w:rsidR="00B14B71">
        <w:rPr>
          <w:rFonts w:ascii="Times New Roman" w:hAnsi="Times New Roman"/>
          <w:b/>
          <w:sz w:val="28"/>
          <w:szCs w:val="28"/>
          <w:lang w:eastAsia="ru-RU"/>
        </w:rPr>
        <w:t>Новосильском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5607" w:rsidRPr="001573D7" w:rsidRDefault="00BB560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02AE" w:rsidRDefault="0029703C" w:rsidP="0052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3D7">
        <w:rPr>
          <w:rFonts w:ascii="Times New Roman" w:hAnsi="Times New Roman"/>
          <w:sz w:val="28"/>
          <w:szCs w:val="28"/>
        </w:rPr>
        <w:t xml:space="preserve">В районе утверждена </w:t>
      </w:r>
      <w:r w:rsidR="00CE1ACF" w:rsidRPr="001573D7">
        <w:rPr>
          <w:rFonts w:ascii="Times New Roman" w:hAnsi="Times New Roman"/>
          <w:sz w:val="28"/>
          <w:szCs w:val="28"/>
        </w:rPr>
        <w:t xml:space="preserve">и реализуется </w:t>
      </w:r>
      <w:r w:rsidR="00CE1ACF">
        <w:rPr>
          <w:rFonts w:ascii="Times New Roman" w:hAnsi="Times New Roman"/>
          <w:sz w:val="28"/>
          <w:szCs w:val="28"/>
        </w:rPr>
        <w:t>п</w:t>
      </w:r>
      <w:r w:rsidR="007749D0">
        <w:rPr>
          <w:rFonts w:ascii="Times New Roman" w:hAnsi="Times New Roman"/>
          <w:sz w:val="28"/>
          <w:szCs w:val="28"/>
        </w:rPr>
        <w:t>остановлением администрации Новосильского района от 10.11.2020 г. № 313</w:t>
      </w:r>
      <w:r w:rsidRPr="001573D7">
        <w:rPr>
          <w:rFonts w:ascii="Times New Roman" w:hAnsi="Times New Roman"/>
          <w:sz w:val="28"/>
          <w:szCs w:val="28"/>
        </w:rPr>
        <w:t xml:space="preserve"> муниципальная программа «</w:t>
      </w:r>
      <w:r w:rsidR="007749D0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Новосильском районе</w:t>
      </w:r>
      <w:r w:rsidRPr="001573D7">
        <w:rPr>
          <w:rFonts w:ascii="Times New Roman" w:hAnsi="Times New Roman"/>
          <w:sz w:val="28"/>
          <w:szCs w:val="28"/>
        </w:rPr>
        <w:t>»</w:t>
      </w:r>
      <w:r w:rsidR="00DB250E">
        <w:rPr>
          <w:rFonts w:ascii="Times New Roman" w:hAnsi="Times New Roman"/>
          <w:sz w:val="28"/>
          <w:szCs w:val="28"/>
        </w:rPr>
        <w:t xml:space="preserve"> (</w:t>
      </w:r>
      <w:r w:rsidR="00077324">
        <w:rPr>
          <w:rFonts w:ascii="Times New Roman" w:hAnsi="Times New Roman"/>
          <w:sz w:val="28"/>
          <w:szCs w:val="28"/>
        </w:rPr>
        <w:t xml:space="preserve">ссылка </w:t>
      </w:r>
      <w:r w:rsidR="006F584D" w:rsidRPr="006F584D">
        <w:rPr>
          <w:rFonts w:ascii="Times New Roman" w:hAnsi="Times New Roman"/>
          <w:sz w:val="28"/>
          <w:szCs w:val="28"/>
        </w:rPr>
        <w:t>https://novosilr.ru/article496</w:t>
      </w:r>
      <w:r w:rsidR="006F584D">
        <w:rPr>
          <w:rFonts w:ascii="Times New Roman" w:hAnsi="Times New Roman"/>
          <w:sz w:val="28"/>
          <w:szCs w:val="28"/>
        </w:rPr>
        <w:t>)</w:t>
      </w:r>
      <w:r w:rsidRPr="001573D7">
        <w:rPr>
          <w:rFonts w:ascii="Times New Roman" w:hAnsi="Times New Roman"/>
          <w:sz w:val="28"/>
          <w:szCs w:val="28"/>
        </w:rPr>
        <w:t>, в рамках которой проводится информационное сопровождение страницы «Малое и среднее предпринимательство» на официаль</w:t>
      </w:r>
      <w:r w:rsidR="007749D0">
        <w:rPr>
          <w:rFonts w:ascii="Times New Roman" w:hAnsi="Times New Roman"/>
          <w:sz w:val="28"/>
          <w:szCs w:val="28"/>
        </w:rPr>
        <w:t>ном сайте а</w:t>
      </w:r>
      <w:r w:rsidRPr="001573D7">
        <w:rPr>
          <w:rFonts w:ascii="Times New Roman" w:hAnsi="Times New Roman"/>
          <w:sz w:val="28"/>
          <w:szCs w:val="28"/>
        </w:rPr>
        <w:t xml:space="preserve">дминистрации </w:t>
      </w:r>
      <w:r w:rsidR="007749D0">
        <w:rPr>
          <w:rFonts w:ascii="Times New Roman" w:hAnsi="Times New Roman"/>
          <w:sz w:val="28"/>
          <w:szCs w:val="28"/>
        </w:rPr>
        <w:t>Новосильского</w:t>
      </w:r>
      <w:r w:rsidRPr="001573D7">
        <w:rPr>
          <w:rFonts w:ascii="Times New Roman" w:hAnsi="Times New Roman"/>
          <w:sz w:val="28"/>
          <w:szCs w:val="28"/>
        </w:rPr>
        <w:t xml:space="preserve">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</w:t>
      </w:r>
      <w:proofErr w:type="gramEnd"/>
      <w:r w:rsidR="009C14D2">
        <w:rPr>
          <w:rFonts w:ascii="Times New Roman" w:hAnsi="Times New Roman"/>
          <w:sz w:val="28"/>
          <w:szCs w:val="28"/>
        </w:rPr>
        <w:t xml:space="preserve">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</w:p>
    <w:p w:rsidR="00522073" w:rsidRPr="00522073" w:rsidRDefault="00522073" w:rsidP="005220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522073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 состоянию на 1января  2023 года количество субъектов малого и среднего предпринимательства  составило 178 единиц (15 юридических лиц, 163 ед. индивидуальных предпринимателей), в сравнении с началом 2022 года их количество увеличилось на 1,7 процента.  В  истекшем году зарегистрировали свою деятельность 17 индивидуальных предпринимателей по различным видам экономической деятельности, в том числе по проекту «Про100бизнес» 8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522073" w:rsidRPr="00522073" w:rsidRDefault="00522073" w:rsidP="0052207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522073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Сфера малого и среднего бизнеса -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это сектор бизнеса, во </w:t>
      </w:r>
      <w:r w:rsidRPr="00522073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услуг.</w:t>
      </w:r>
    </w:p>
    <w:p w:rsidR="00522073" w:rsidRPr="00522073" w:rsidRDefault="00522073" w:rsidP="0052207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522073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Классификация субъектов малого и среднего предпринимательства по видам экономической деятельности:</w:t>
      </w:r>
    </w:p>
    <w:p w:rsidR="00522073" w:rsidRPr="00522073" w:rsidRDefault="00522073" w:rsidP="0052207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  <w:proofErr w:type="gramStart"/>
            <w:r w:rsidRPr="00522073">
              <w:rPr>
                <w:rFonts w:ascii="Times New Roman" w:eastAsia="Times New Roman" w:hAnsi="Times New Roman" w:cstheme="minorBidi"/>
                <w:b/>
                <w:bCs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 w:rsidRPr="00522073">
              <w:rPr>
                <w:rFonts w:ascii="Times New Roman" w:eastAsia="Times New Roman" w:hAnsi="Times New Roman" w:cstheme="minorBidi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45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Производство хлеба, продуктов, мукомольной и крупяной промышленности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7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42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Перевозка грузов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57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17</w:t>
            </w:r>
          </w:p>
        </w:tc>
      </w:tr>
      <w:tr w:rsidR="00522073" w:rsidRPr="00522073" w:rsidTr="00FC782B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3" w:rsidRPr="00522073" w:rsidRDefault="00522073" w:rsidP="0052207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178</w:t>
            </w:r>
          </w:p>
        </w:tc>
      </w:tr>
    </w:tbl>
    <w:p w:rsidR="00522073" w:rsidRPr="00522073" w:rsidRDefault="00522073" w:rsidP="00522073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22073" w:rsidRPr="00522073" w:rsidRDefault="00522073" w:rsidP="0052207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6F5" w:rsidRPr="009C14D2" w:rsidRDefault="006806F5" w:rsidP="00522073">
      <w:pPr>
        <w:pStyle w:val="a3"/>
        <w:shd w:val="clear" w:color="auto" w:fill="FCFDFD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="00D5434C">
        <w:rPr>
          <w:color w:val="000000" w:themeColor="text1"/>
          <w:sz w:val="28"/>
          <w:szCs w:val="28"/>
        </w:rPr>
        <w:t>428</w:t>
      </w:r>
      <w:r w:rsidR="00CE61DA">
        <w:rPr>
          <w:color w:val="000000" w:themeColor="text1"/>
          <w:sz w:val="28"/>
          <w:szCs w:val="28"/>
        </w:rPr>
        <w:t xml:space="preserve"> человек, или около </w:t>
      </w:r>
      <w:r w:rsidR="009531D9">
        <w:rPr>
          <w:color w:val="000000" w:themeColor="text1"/>
          <w:sz w:val="28"/>
          <w:szCs w:val="28"/>
        </w:rPr>
        <w:t>3</w:t>
      </w:r>
      <w:r w:rsidR="00D5434C">
        <w:rPr>
          <w:color w:val="000000" w:themeColor="text1"/>
          <w:sz w:val="28"/>
          <w:szCs w:val="28"/>
        </w:rPr>
        <w:t>2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 w:rsidR="009531D9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5357D2" w:rsidRPr="008E12FB" w:rsidRDefault="005357D2" w:rsidP="00535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 xml:space="preserve">овом секторе </w:t>
      </w:r>
      <w:r w:rsidR="00EF05A1">
        <w:rPr>
          <w:rFonts w:ascii="Times New Roman" w:hAnsi="Times New Roman"/>
          <w:sz w:val="28"/>
          <w:szCs w:val="28"/>
        </w:rPr>
        <w:t>занято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05A1"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F05A1">
        <w:rPr>
          <w:rFonts w:ascii="Times New Roman" w:hAnsi="Times New Roman"/>
          <w:sz w:val="28"/>
          <w:szCs w:val="28"/>
        </w:rPr>
        <w:t>ов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</w:t>
      </w:r>
      <w:r w:rsidR="00EF05A1">
        <w:rPr>
          <w:rFonts w:ascii="Times New Roman" w:hAnsi="Times New Roman"/>
          <w:sz w:val="28"/>
          <w:szCs w:val="28"/>
        </w:rPr>
        <w:t>занятых работников субъектов МСП</w:t>
      </w:r>
      <w:r w:rsidRPr="008E12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F05A1">
        <w:rPr>
          <w:rFonts w:ascii="Times New Roman" w:hAnsi="Times New Roman"/>
          <w:sz w:val="28"/>
          <w:szCs w:val="28"/>
        </w:rPr>
        <w:t xml:space="preserve">в </w:t>
      </w:r>
      <w:r w:rsidRPr="008E12FB">
        <w:rPr>
          <w:rFonts w:ascii="Times New Roman" w:hAnsi="Times New Roman"/>
          <w:sz w:val="28"/>
          <w:szCs w:val="28"/>
        </w:rPr>
        <w:t>сфере сельского хозяйства</w:t>
      </w:r>
      <w:r w:rsidR="00EF05A1">
        <w:rPr>
          <w:rFonts w:ascii="Times New Roman" w:hAnsi="Times New Roman"/>
          <w:sz w:val="28"/>
          <w:szCs w:val="28"/>
        </w:rPr>
        <w:t xml:space="preserve"> – 43 %</w:t>
      </w:r>
      <w:r w:rsidRPr="008E12FB">
        <w:rPr>
          <w:rFonts w:ascii="Times New Roman" w:hAnsi="Times New Roman"/>
          <w:sz w:val="28"/>
          <w:szCs w:val="28"/>
        </w:rPr>
        <w:t xml:space="preserve">, </w:t>
      </w:r>
      <w:r w:rsidR="00EF05A1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</w:t>
      </w:r>
      <w:r w:rsidR="00EF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F05A1">
        <w:rPr>
          <w:rFonts w:ascii="Times New Roman" w:hAnsi="Times New Roman"/>
          <w:sz w:val="28"/>
          <w:szCs w:val="28"/>
        </w:rPr>
        <w:t>13,3</w:t>
      </w:r>
      <w:r w:rsidRPr="008E12FB">
        <w:rPr>
          <w:rFonts w:ascii="Times New Roman" w:hAnsi="Times New Roman"/>
          <w:sz w:val="28"/>
          <w:szCs w:val="28"/>
        </w:rPr>
        <w:t xml:space="preserve">  процент</w:t>
      </w:r>
      <w:r w:rsidR="00EF05A1">
        <w:rPr>
          <w:rFonts w:ascii="Times New Roman" w:hAnsi="Times New Roman"/>
          <w:sz w:val="28"/>
          <w:szCs w:val="28"/>
        </w:rPr>
        <w:t>ов</w:t>
      </w:r>
      <w:r w:rsidRPr="008E12FB">
        <w:rPr>
          <w:rFonts w:ascii="Times New Roman" w:hAnsi="Times New Roman"/>
          <w:sz w:val="28"/>
          <w:szCs w:val="28"/>
        </w:rPr>
        <w:t xml:space="preserve">, </w:t>
      </w:r>
      <w:r w:rsidR="00EF05A1">
        <w:rPr>
          <w:rFonts w:ascii="Times New Roman" w:hAnsi="Times New Roman"/>
          <w:sz w:val="28"/>
          <w:szCs w:val="28"/>
        </w:rPr>
        <w:t xml:space="preserve">бытовых услуг </w:t>
      </w:r>
      <w:r>
        <w:rPr>
          <w:rFonts w:ascii="Times New Roman" w:hAnsi="Times New Roman"/>
          <w:sz w:val="28"/>
          <w:szCs w:val="28"/>
        </w:rPr>
        <w:t>-</w:t>
      </w:r>
      <w:r w:rsidR="00EF05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,1</w:t>
      </w:r>
      <w:r w:rsidRPr="008E12FB">
        <w:rPr>
          <w:rFonts w:ascii="Times New Roman" w:hAnsi="Times New Roman"/>
          <w:sz w:val="28"/>
          <w:szCs w:val="28"/>
        </w:rPr>
        <w:t xml:space="preserve"> процента, другие виды деятельности </w:t>
      </w:r>
      <w:r w:rsidR="00EF05A1">
        <w:rPr>
          <w:rFonts w:ascii="Times New Roman" w:hAnsi="Times New Roman"/>
          <w:sz w:val="28"/>
          <w:szCs w:val="28"/>
        </w:rPr>
        <w:t>–10,2</w:t>
      </w:r>
      <w:r w:rsidRPr="008E12FB">
        <w:rPr>
          <w:rFonts w:ascii="Times New Roman" w:hAnsi="Times New Roman"/>
          <w:sz w:val="28"/>
          <w:szCs w:val="28"/>
        </w:rPr>
        <w:t xml:space="preserve"> процент</w:t>
      </w:r>
      <w:r w:rsidR="00EF05A1">
        <w:rPr>
          <w:rFonts w:ascii="Times New Roman" w:hAnsi="Times New Roman"/>
          <w:sz w:val="28"/>
          <w:szCs w:val="28"/>
        </w:rPr>
        <w:t>а</w:t>
      </w:r>
      <w:r w:rsidRPr="008E12FB">
        <w:rPr>
          <w:rFonts w:ascii="Times New Roman" w:hAnsi="Times New Roman"/>
          <w:sz w:val="28"/>
          <w:szCs w:val="28"/>
        </w:rPr>
        <w:t>.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9531D9" w:rsidRPr="00171D84" w:rsidTr="009531D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</w:tr>
      <w:tr w:rsidR="009531D9" w:rsidRPr="00171D84" w:rsidTr="009531D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Производство хлеба, продуктов, мукомольной и крупяной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31D9" w:rsidRPr="00171D84" w:rsidTr="009531D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31D9" w:rsidRPr="00171D84" w:rsidTr="009531D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9531D9" w:rsidRPr="00171D84" w:rsidTr="009531D9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Перевозка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9531D9" w:rsidRPr="00171D84" w:rsidTr="009531D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31D9" w:rsidRPr="00171D84" w:rsidTr="00FB13A3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1D9" w:rsidRPr="00522073" w:rsidRDefault="009531D9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522073"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1D9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B13A3" w:rsidRPr="00171D84" w:rsidTr="00FB13A3">
        <w:trPr>
          <w:trHeight w:val="4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A3" w:rsidRPr="00522073" w:rsidRDefault="00FB13A3" w:rsidP="00793D19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A3" w:rsidRPr="00171D84" w:rsidRDefault="00D5434C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</w:tr>
    </w:tbl>
    <w:p w:rsidR="005357D2" w:rsidRDefault="005357D2" w:rsidP="008E12F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357D2" w:rsidRDefault="005357D2" w:rsidP="005357D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2021 год составил 673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29,7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>процентов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хозяйстве—62,7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7,6</w:t>
      </w:r>
      <w:r w:rsidRPr="009102E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6806F5" w:rsidRDefault="00B27FE7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инансово-экономическое состояние субъектов малого и среднего предпринимательства характеризуется </w:t>
      </w:r>
      <w:r w:rsidR="006C45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положительным сальдо по прибыли 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предприятий и организаций сферы  малого и среднего предп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>ринимательства</w:t>
      </w:r>
      <w:r w:rsidR="006C454D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которое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в 2021 го</w:t>
      </w:r>
      <w:r w:rsidR="006C454D">
        <w:rPr>
          <w:rFonts w:ascii="Times New Roman" w:eastAsia="Times New Roman" w:hAnsi="Times New Roman"/>
          <w:color w:val="000000" w:themeColor="text1"/>
          <w:sz w:val="28"/>
          <w:szCs w:val="28"/>
        </w:rPr>
        <w:t>ду составило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90AE2">
        <w:rPr>
          <w:rFonts w:ascii="Times New Roman" w:eastAsia="Times New Roman" w:hAnsi="Times New Roman"/>
          <w:color w:val="000000" w:themeColor="text1"/>
          <w:sz w:val="28"/>
          <w:szCs w:val="28"/>
        </w:rPr>
        <w:t>41662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 тыс. рублей </w:t>
      </w:r>
      <w:r w:rsidR="003464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1065BD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53,6 % к 2020 г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B5FD4" w:rsidRDefault="004D4372" w:rsidP="00D50D6D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>Об организации имущественной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3DB">
        <w:rPr>
          <w:rFonts w:ascii="Times New Roman" w:hAnsi="Times New Roman"/>
          <w:sz w:val="28"/>
          <w:szCs w:val="28"/>
        </w:rPr>
        <w:t>субъектов МСП и самозанятых граждан в Новосильском районе</w:t>
      </w:r>
      <w:r>
        <w:rPr>
          <w:rFonts w:ascii="Times New Roman" w:hAnsi="Times New Roman"/>
          <w:sz w:val="28"/>
          <w:szCs w:val="28"/>
        </w:rPr>
        <w:t>: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>В Новосильском районе в 7 поселениях, в городе Новосиль</w:t>
      </w:r>
      <w:r>
        <w:rPr>
          <w:rFonts w:ascii="Times New Roman" w:hAnsi="Times New Roman"/>
          <w:sz w:val="28"/>
          <w:szCs w:val="28"/>
        </w:rPr>
        <w:t>,</w:t>
      </w:r>
      <w:r w:rsidRPr="002933DB">
        <w:rPr>
          <w:rFonts w:ascii="Times New Roman" w:hAnsi="Times New Roman"/>
          <w:sz w:val="28"/>
          <w:szCs w:val="28"/>
        </w:rPr>
        <w:t xml:space="preserve"> в районе приняты следующие нормативно-правовые акты об утверждении: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 xml:space="preserve">Порядка формирования, ведения, обязательного опубликования перечня муниципального недвижимого имущества (за исключением </w:t>
      </w:r>
      <w:r w:rsidRPr="002933DB">
        <w:rPr>
          <w:rFonts w:ascii="Times New Roman" w:hAnsi="Times New Roman"/>
          <w:sz w:val="28"/>
          <w:szCs w:val="28"/>
        </w:rPr>
        <w:lastRenderedPageBreak/>
        <w:t>земельных участков), свободного от права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>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 xml:space="preserve">В НПА по Новосильскому району по имущественной поддержке внесены изменения и приведены в соответствие с действующим законодательством Российской Федерации в части предоставления имущества  </w:t>
      </w:r>
      <w:proofErr w:type="spellStart"/>
      <w:r w:rsidRPr="002933DB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2933DB">
        <w:rPr>
          <w:rFonts w:ascii="Times New Roman" w:hAnsi="Times New Roman"/>
          <w:sz w:val="28"/>
          <w:szCs w:val="28"/>
        </w:rPr>
        <w:t xml:space="preserve"> гражданам.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 xml:space="preserve">Утверждены перечни муниципального имущества, предназначенные для предоставления субъектам малого и среднего предпринимательства, </w:t>
      </w:r>
      <w:proofErr w:type="spellStart"/>
      <w:r w:rsidRPr="002933DB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2933DB">
        <w:rPr>
          <w:rFonts w:ascii="Times New Roman" w:hAnsi="Times New Roman"/>
          <w:sz w:val="28"/>
          <w:szCs w:val="28"/>
        </w:rPr>
        <w:t xml:space="preserve"> гражданам: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3DB">
        <w:rPr>
          <w:rFonts w:ascii="Times New Roman" w:hAnsi="Times New Roman"/>
          <w:sz w:val="28"/>
          <w:szCs w:val="28"/>
        </w:rPr>
        <w:t>Новосильский</w:t>
      </w:r>
      <w:proofErr w:type="spellEnd"/>
      <w:r w:rsidRPr="002933DB">
        <w:rPr>
          <w:rFonts w:ascii="Times New Roman" w:hAnsi="Times New Roman"/>
          <w:sz w:val="28"/>
          <w:szCs w:val="28"/>
        </w:rPr>
        <w:t xml:space="preserve"> район</w:t>
      </w:r>
      <w:r w:rsidR="009F7712">
        <w:rPr>
          <w:rFonts w:ascii="Times New Roman" w:hAnsi="Times New Roman"/>
          <w:sz w:val="28"/>
          <w:szCs w:val="28"/>
        </w:rPr>
        <w:t xml:space="preserve"> – в перечень включены 8</w:t>
      </w:r>
      <w:r w:rsidRPr="002933DB">
        <w:rPr>
          <w:rFonts w:ascii="Times New Roman" w:hAnsi="Times New Roman"/>
          <w:sz w:val="28"/>
          <w:szCs w:val="28"/>
        </w:rPr>
        <w:t xml:space="preserve"> единиц зданий и сооружений общей площадью </w:t>
      </w:r>
      <w:r w:rsidR="009F7712">
        <w:rPr>
          <w:rFonts w:ascii="Times New Roman" w:hAnsi="Times New Roman"/>
          <w:sz w:val="28"/>
          <w:szCs w:val="28"/>
        </w:rPr>
        <w:t>2370,2</w:t>
      </w:r>
      <w:r w:rsidRPr="002933DB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933DB">
        <w:rPr>
          <w:rFonts w:ascii="Times New Roman" w:hAnsi="Times New Roman"/>
          <w:sz w:val="28"/>
          <w:szCs w:val="28"/>
        </w:rPr>
        <w:t>2</w:t>
      </w:r>
      <w:proofErr w:type="gramEnd"/>
      <w:r w:rsidRPr="002933DB">
        <w:rPr>
          <w:rFonts w:ascii="Times New Roman" w:hAnsi="Times New Roman"/>
          <w:sz w:val="28"/>
          <w:szCs w:val="28"/>
        </w:rPr>
        <w:t xml:space="preserve">, </w:t>
      </w:r>
      <w:r w:rsidR="009F7712">
        <w:rPr>
          <w:rFonts w:ascii="Times New Roman" w:hAnsi="Times New Roman"/>
          <w:sz w:val="28"/>
          <w:szCs w:val="28"/>
        </w:rPr>
        <w:t>15</w:t>
      </w:r>
      <w:r w:rsidRPr="002933DB">
        <w:rPr>
          <w:rFonts w:ascii="Times New Roman" w:hAnsi="Times New Roman"/>
          <w:sz w:val="28"/>
          <w:szCs w:val="28"/>
        </w:rPr>
        <w:t xml:space="preserve"> земельных участков общей площадью </w:t>
      </w:r>
      <w:r w:rsidR="009F7712">
        <w:rPr>
          <w:rFonts w:ascii="Times New Roman" w:hAnsi="Times New Roman"/>
          <w:sz w:val="28"/>
          <w:szCs w:val="28"/>
        </w:rPr>
        <w:t>531,2</w:t>
      </w:r>
      <w:r w:rsidRPr="002933DB">
        <w:rPr>
          <w:rFonts w:ascii="Times New Roman" w:hAnsi="Times New Roman"/>
          <w:sz w:val="28"/>
          <w:szCs w:val="28"/>
        </w:rPr>
        <w:t xml:space="preserve"> га, которые представлены КФХ.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DB">
        <w:rPr>
          <w:rFonts w:ascii="Times New Roman" w:hAnsi="Times New Roman"/>
          <w:sz w:val="28"/>
          <w:szCs w:val="28"/>
        </w:rPr>
        <w:t>Глубковское</w:t>
      </w:r>
      <w:proofErr w:type="spellEnd"/>
      <w:r w:rsidRPr="002933DB">
        <w:rPr>
          <w:rFonts w:ascii="Times New Roman" w:hAnsi="Times New Roman"/>
          <w:sz w:val="28"/>
          <w:szCs w:val="28"/>
        </w:rPr>
        <w:t xml:space="preserve"> сельское поселение – в перечень включено здание площадью 195 м.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DB">
        <w:rPr>
          <w:rFonts w:ascii="Times New Roman" w:hAnsi="Times New Roman"/>
          <w:sz w:val="28"/>
          <w:szCs w:val="28"/>
        </w:rPr>
        <w:t>Хворостянское</w:t>
      </w:r>
      <w:proofErr w:type="spellEnd"/>
      <w:r w:rsidRPr="002933DB">
        <w:rPr>
          <w:rFonts w:ascii="Times New Roman" w:hAnsi="Times New Roman"/>
          <w:sz w:val="28"/>
          <w:szCs w:val="28"/>
        </w:rPr>
        <w:t xml:space="preserve"> сельское поселение – в перечень включены 3 здания общей площадью 724 м</w:t>
      </w:r>
      <w:proofErr w:type="gramStart"/>
      <w:r w:rsidRPr="002933DB">
        <w:rPr>
          <w:rFonts w:ascii="Times New Roman" w:hAnsi="Times New Roman"/>
          <w:sz w:val="28"/>
          <w:szCs w:val="28"/>
        </w:rPr>
        <w:t>2</w:t>
      </w:r>
      <w:proofErr w:type="gramEnd"/>
      <w:r w:rsidRPr="002933DB">
        <w:rPr>
          <w:rFonts w:ascii="Times New Roman" w:hAnsi="Times New Roman"/>
          <w:sz w:val="28"/>
          <w:szCs w:val="28"/>
        </w:rPr>
        <w:t>.</w:t>
      </w:r>
    </w:p>
    <w:p w:rsidR="002933DB" w:rsidRPr="002933DB" w:rsidRDefault="002933DB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33DB">
        <w:rPr>
          <w:rFonts w:ascii="Times New Roman" w:hAnsi="Times New Roman"/>
          <w:sz w:val="28"/>
          <w:szCs w:val="28"/>
        </w:rPr>
        <w:t>На официальном сайте Новосильского района в подразделе «Малый и средний бизнес» создана вкладка «Имущественная поддержка», где отражаются НПА по имущественной поддержке, перечни имущества, материалы АО Корпорации МСП</w:t>
      </w:r>
      <w:r w:rsidR="00C07F53">
        <w:rPr>
          <w:rFonts w:ascii="Times New Roman" w:hAnsi="Times New Roman"/>
          <w:sz w:val="28"/>
          <w:szCs w:val="28"/>
        </w:rPr>
        <w:t xml:space="preserve"> (ссылка </w:t>
      </w:r>
      <w:r w:rsidR="00C07F53" w:rsidRPr="00C07F53">
        <w:rPr>
          <w:rFonts w:ascii="Times New Roman" w:hAnsi="Times New Roman"/>
          <w:sz w:val="28"/>
          <w:szCs w:val="28"/>
        </w:rPr>
        <w:t>https://novosilr.ru/article2293</w:t>
      </w:r>
      <w:r w:rsidR="00C07F53">
        <w:rPr>
          <w:rFonts w:ascii="Times New Roman" w:hAnsi="Times New Roman"/>
          <w:sz w:val="28"/>
          <w:szCs w:val="28"/>
        </w:rPr>
        <w:t>)</w:t>
      </w:r>
      <w:r w:rsidRPr="002933DB">
        <w:rPr>
          <w:rFonts w:ascii="Times New Roman" w:hAnsi="Times New Roman"/>
          <w:sz w:val="28"/>
          <w:szCs w:val="28"/>
        </w:rPr>
        <w:t>.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86E">
        <w:rPr>
          <w:rFonts w:ascii="Times New Roman" w:hAnsi="Times New Roman"/>
          <w:b/>
          <w:sz w:val="28"/>
          <w:szCs w:val="28"/>
          <w:u w:val="single"/>
        </w:rPr>
        <w:t>Организации инфраструктуры поддержки малого и</w:t>
      </w:r>
      <w:r w:rsidRPr="004A3A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6186E">
        <w:rPr>
          <w:rFonts w:ascii="Times New Roman" w:hAnsi="Times New Roman"/>
          <w:b/>
          <w:sz w:val="28"/>
          <w:szCs w:val="28"/>
          <w:u w:val="single"/>
        </w:rPr>
        <w:t>среднего предпринимательства в Орловской области</w:t>
      </w:r>
      <w:r w:rsidR="004A3A0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Фонд микрофинансирования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https://fmoo.msb-orel.ru/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Орловский региональный центр поддержки экспорта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https://export57.ru/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Гарантийный Фонд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https://gf.msb-orel.ru/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Центр поддержки предпринимательства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https://cpp.msb-orel.ru/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Центр кластерного развития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https://ckr.msb-orel.ru/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Центр кадровой поддержки «Моя занятость»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https://trudvsem.ru/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Корпорация развития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186E">
        <w:rPr>
          <w:rFonts w:ascii="Times New Roman" w:hAnsi="Times New Roman"/>
          <w:b/>
          <w:sz w:val="28"/>
          <w:szCs w:val="28"/>
        </w:rPr>
        <w:t>https://www.park57.ru/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Уполномоченный по защите прав предпринимателей Орловской области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lastRenderedPageBreak/>
        <w:t>https://бизнес-омбудсмен-орел</w:t>
      </w:r>
      <w:proofErr w:type="gramStart"/>
      <w:r w:rsidRPr="00F6186E">
        <w:rPr>
          <w:rFonts w:ascii="Times New Roman" w:hAnsi="Times New Roman"/>
          <w:sz w:val="28"/>
          <w:szCs w:val="28"/>
        </w:rPr>
        <w:t>.р</w:t>
      </w:r>
      <w:proofErr w:type="gramEnd"/>
      <w:r w:rsidRPr="00F6186E">
        <w:rPr>
          <w:rFonts w:ascii="Times New Roman" w:hAnsi="Times New Roman"/>
          <w:sz w:val="28"/>
          <w:szCs w:val="28"/>
        </w:rPr>
        <w:t>ф/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МФЦ для бизнеса</w:t>
      </w:r>
    </w:p>
    <w:p w:rsidR="00F6186E" w:rsidRPr="00F6186E" w:rsidRDefault="00F6186E" w:rsidP="00F618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186E">
        <w:rPr>
          <w:rFonts w:ascii="Times New Roman" w:hAnsi="Times New Roman"/>
          <w:sz w:val="28"/>
          <w:szCs w:val="28"/>
        </w:rPr>
        <w:t>https://mfc-orel.ru/serv/MFCforBisness/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A3A08">
        <w:rPr>
          <w:rFonts w:ascii="Times New Roman" w:hAnsi="Times New Roman"/>
          <w:sz w:val="28"/>
          <w:szCs w:val="28"/>
          <w:u w:val="single"/>
        </w:rPr>
        <w:t>Интернет-порталы</w:t>
      </w:r>
      <w:proofErr w:type="gramEnd"/>
      <w:r w:rsidRPr="004A3A08">
        <w:rPr>
          <w:rFonts w:ascii="Times New Roman" w:hAnsi="Times New Roman"/>
          <w:sz w:val="28"/>
          <w:szCs w:val="28"/>
          <w:u w:val="single"/>
        </w:rPr>
        <w:t xml:space="preserve"> поддержки предпринимательства – навигатора СМП: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www.smbn.ru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Центр «Мой бизнес» Портал малого и среднего предпринимательства – Орловская область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A08">
        <w:rPr>
          <w:rFonts w:ascii="Times New Roman" w:hAnsi="Times New Roman"/>
          <w:sz w:val="28"/>
          <w:szCs w:val="28"/>
        </w:rPr>
        <w:t>www</w:t>
      </w:r>
      <w:proofErr w:type="spellEnd"/>
      <w:r w:rsidRPr="004A3A08">
        <w:rPr>
          <w:rFonts w:ascii="Times New Roman" w:hAnsi="Times New Roman"/>
          <w:sz w:val="28"/>
          <w:szCs w:val="28"/>
        </w:rPr>
        <w:t xml:space="preserve"> .msb57.ru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Опора России – Общероссийская общественная организация малого и среднего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предпринимательства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www.opora.ru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предпринимательск</w:t>
      </w:r>
      <w:bookmarkStart w:id="0" w:name="_GoBack"/>
      <w:bookmarkEnd w:id="0"/>
      <w:r w:rsidRPr="004A3A08">
        <w:rPr>
          <w:rFonts w:ascii="Times New Roman" w:hAnsi="Times New Roman"/>
          <w:sz w:val="28"/>
          <w:szCs w:val="28"/>
        </w:rPr>
        <w:t>ое право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www.businesspravo.ru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инвестиционной поддержки предпринимательской деятельности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www.investmarket.ru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информационной поддержки малого и среднего производственного бизнеса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www.subcontract.ru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Оборудование для малого бизнеса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www.equipnet.ru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Информационный портал поддержки участия малого бизнеса в государственном заказе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www.statetenders.ru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информационной поддержки внешнеэкономической деятельности бизнеса +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www.vneshmarket.ru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Фонд содействия инновациям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www.fasie.ru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Российской ассоциации венчурного финансирования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www.rvca.ru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Российский деловой портал предпринимательской деятельности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www.allmedia.ru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Информационная поддержка малого и среднего бизнеса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www.pland.narod.ru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Портал бизнес-планов и руково</w:t>
      </w:r>
      <w:proofErr w:type="gramStart"/>
      <w:r w:rsidRPr="004A3A08">
        <w:rPr>
          <w:rFonts w:ascii="Times New Roman" w:hAnsi="Times New Roman"/>
          <w:sz w:val="28"/>
          <w:szCs w:val="28"/>
        </w:rPr>
        <w:t>дств дл</w:t>
      </w:r>
      <w:proofErr w:type="gramEnd"/>
      <w:r w:rsidRPr="004A3A08">
        <w:rPr>
          <w:rFonts w:ascii="Times New Roman" w:hAnsi="Times New Roman"/>
          <w:sz w:val="28"/>
          <w:szCs w:val="28"/>
        </w:rPr>
        <w:t>я малого бизнеса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www.openbusiness.ru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Идеи малого бизнеса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www.homeidea.ru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 xml:space="preserve">Сайт помощи малому бизнесу – </w:t>
      </w:r>
      <w:proofErr w:type="gramStart"/>
      <w:r w:rsidRPr="004A3A08">
        <w:rPr>
          <w:rFonts w:ascii="Times New Roman" w:hAnsi="Times New Roman"/>
          <w:sz w:val="28"/>
          <w:szCs w:val="28"/>
        </w:rPr>
        <w:t>Бизнес-идеи</w:t>
      </w:r>
      <w:proofErr w:type="gramEnd"/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www.bizidei.ru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Кредиты малому бизнесу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www.creditforbusiness.ru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lastRenderedPageBreak/>
        <w:t>Портал «Помощь малому бизнесу»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www.bishelp.ru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 xml:space="preserve">Малый </w:t>
      </w:r>
      <w:proofErr w:type="spellStart"/>
      <w:r w:rsidRPr="004A3A08">
        <w:rPr>
          <w:rFonts w:ascii="Times New Roman" w:hAnsi="Times New Roman"/>
          <w:sz w:val="28"/>
          <w:szCs w:val="28"/>
        </w:rPr>
        <w:t>бизнес</w:t>
      </w:r>
      <w:proofErr w:type="gramStart"/>
      <w:r w:rsidRPr="004A3A08">
        <w:rPr>
          <w:rFonts w:ascii="Times New Roman" w:hAnsi="Times New Roman"/>
          <w:sz w:val="28"/>
          <w:szCs w:val="28"/>
        </w:rPr>
        <w:t>.р</w:t>
      </w:r>
      <w:proofErr w:type="gramEnd"/>
      <w:r w:rsidRPr="004A3A08">
        <w:rPr>
          <w:rFonts w:ascii="Times New Roman" w:hAnsi="Times New Roman"/>
          <w:sz w:val="28"/>
          <w:szCs w:val="28"/>
        </w:rPr>
        <w:t>у</w:t>
      </w:r>
      <w:proofErr w:type="spellEnd"/>
      <w:r w:rsidRPr="004A3A08">
        <w:rPr>
          <w:rFonts w:ascii="Times New Roman" w:hAnsi="Times New Roman"/>
          <w:sz w:val="28"/>
          <w:szCs w:val="28"/>
        </w:rPr>
        <w:t xml:space="preserve"> – всё о поддержке и развитии малого бизнеса в России</w:t>
      </w:r>
    </w:p>
    <w:p w:rsidR="004A3A08" w:rsidRPr="004A3A08" w:rsidRDefault="004A3A08" w:rsidP="004A3A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A08">
        <w:rPr>
          <w:rFonts w:ascii="Times New Roman" w:hAnsi="Times New Roman"/>
          <w:sz w:val="28"/>
          <w:szCs w:val="28"/>
        </w:rPr>
        <w:t>www.malyi-biznes.ru</w:t>
      </w:r>
    </w:p>
    <w:p w:rsidR="00B07885" w:rsidRPr="001573D7" w:rsidRDefault="00B07885" w:rsidP="002933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7E8"/>
    <w:multiLevelType w:val="hybridMultilevel"/>
    <w:tmpl w:val="436A915A"/>
    <w:lvl w:ilvl="0" w:tplc="E9A26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71E75"/>
    <w:multiLevelType w:val="hybridMultilevel"/>
    <w:tmpl w:val="0CD6CF2A"/>
    <w:lvl w:ilvl="0" w:tplc="1974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A"/>
    <w:rsid w:val="00077324"/>
    <w:rsid w:val="000B41CA"/>
    <w:rsid w:val="000C5EE4"/>
    <w:rsid w:val="001065BD"/>
    <w:rsid w:val="001149D3"/>
    <w:rsid w:val="00143059"/>
    <w:rsid w:val="001573D7"/>
    <w:rsid w:val="00164F72"/>
    <w:rsid w:val="00171D84"/>
    <w:rsid w:val="001837FF"/>
    <w:rsid w:val="001B2E55"/>
    <w:rsid w:val="001B649F"/>
    <w:rsid w:val="001F4EA5"/>
    <w:rsid w:val="00223BAB"/>
    <w:rsid w:val="00251798"/>
    <w:rsid w:val="00265D14"/>
    <w:rsid w:val="002933DB"/>
    <w:rsid w:val="0029703C"/>
    <w:rsid w:val="002A0A80"/>
    <w:rsid w:val="002A4AF0"/>
    <w:rsid w:val="002C07A4"/>
    <w:rsid w:val="002C263B"/>
    <w:rsid w:val="003059DA"/>
    <w:rsid w:val="00346492"/>
    <w:rsid w:val="003D12B2"/>
    <w:rsid w:val="003E0DA9"/>
    <w:rsid w:val="003F2C44"/>
    <w:rsid w:val="004432B0"/>
    <w:rsid w:val="00453E27"/>
    <w:rsid w:val="00466E37"/>
    <w:rsid w:val="004A3A08"/>
    <w:rsid w:val="004C0727"/>
    <w:rsid w:val="004D4372"/>
    <w:rsid w:val="004F7C5E"/>
    <w:rsid w:val="00500397"/>
    <w:rsid w:val="00504C42"/>
    <w:rsid w:val="00506F9F"/>
    <w:rsid w:val="00514528"/>
    <w:rsid w:val="00522073"/>
    <w:rsid w:val="00524385"/>
    <w:rsid w:val="00527CDE"/>
    <w:rsid w:val="005357D2"/>
    <w:rsid w:val="00577D75"/>
    <w:rsid w:val="00581142"/>
    <w:rsid w:val="00592399"/>
    <w:rsid w:val="005D4E8F"/>
    <w:rsid w:val="00635F46"/>
    <w:rsid w:val="006402AE"/>
    <w:rsid w:val="00667D7C"/>
    <w:rsid w:val="006806F5"/>
    <w:rsid w:val="0069737E"/>
    <w:rsid w:val="00697D24"/>
    <w:rsid w:val="006B3CB2"/>
    <w:rsid w:val="006C454D"/>
    <w:rsid w:val="006D32B4"/>
    <w:rsid w:val="006E544A"/>
    <w:rsid w:val="006F584D"/>
    <w:rsid w:val="00727C64"/>
    <w:rsid w:val="0074401C"/>
    <w:rsid w:val="00752FF5"/>
    <w:rsid w:val="007603AE"/>
    <w:rsid w:val="007749D0"/>
    <w:rsid w:val="00790AE2"/>
    <w:rsid w:val="0079512A"/>
    <w:rsid w:val="007A05D7"/>
    <w:rsid w:val="0083666F"/>
    <w:rsid w:val="008D3EDA"/>
    <w:rsid w:val="008D7A2D"/>
    <w:rsid w:val="008E12FB"/>
    <w:rsid w:val="008E190A"/>
    <w:rsid w:val="009102E7"/>
    <w:rsid w:val="009257DE"/>
    <w:rsid w:val="009531D9"/>
    <w:rsid w:val="009B7D72"/>
    <w:rsid w:val="009C14D2"/>
    <w:rsid w:val="009F7712"/>
    <w:rsid w:val="00A227B9"/>
    <w:rsid w:val="00A72597"/>
    <w:rsid w:val="00AB2928"/>
    <w:rsid w:val="00AB32B6"/>
    <w:rsid w:val="00AE48E3"/>
    <w:rsid w:val="00AF5AD6"/>
    <w:rsid w:val="00B07885"/>
    <w:rsid w:val="00B10B24"/>
    <w:rsid w:val="00B14B71"/>
    <w:rsid w:val="00B27FE7"/>
    <w:rsid w:val="00BA4B8A"/>
    <w:rsid w:val="00BB0DD8"/>
    <w:rsid w:val="00BB5607"/>
    <w:rsid w:val="00BB5FD4"/>
    <w:rsid w:val="00BC430F"/>
    <w:rsid w:val="00C07F53"/>
    <w:rsid w:val="00C172B0"/>
    <w:rsid w:val="00C41F26"/>
    <w:rsid w:val="00C55690"/>
    <w:rsid w:val="00C85B2E"/>
    <w:rsid w:val="00C923DB"/>
    <w:rsid w:val="00CD356E"/>
    <w:rsid w:val="00CE1ACF"/>
    <w:rsid w:val="00CE61DA"/>
    <w:rsid w:val="00CF4414"/>
    <w:rsid w:val="00D50D6D"/>
    <w:rsid w:val="00D5434C"/>
    <w:rsid w:val="00D85E14"/>
    <w:rsid w:val="00DB1862"/>
    <w:rsid w:val="00DB250E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EF05A1"/>
    <w:rsid w:val="00F11289"/>
    <w:rsid w:val="00F53115"/>
    <w:rsid w:val="00F6186E"/>
    <w:rsid w:val="00F83FF8"/>
    <w:rsid w:val="00FB13A3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0689-D2AA-4DAF-B0B8-EDFDE650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36</cp:revision>
  <cp:lastPrinted>2019-12-13T11:33:00Z</cp:lastPrinted>
  <dcterms:created xsi:type="dcterms:W3CDTF">2023-01-26T11:43:00Z</dcterms:created>
  <dcterms:modified xsi:type="dcterms:W3CDTF">2023-01-27T10:13:00Z</dcterms:modified>
</cp:coreProperties>
</file>