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C6" w:rsidRDefault="00E524B7" w:rsidP="008517C6">
      <w:pPr>
        <w:spacing w:line="30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pt;margin-top:-11.45pt;width:4.75pt;height:74.8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" stroked="f">
            <v:fill opacity="0"/>
            <v:textbox inset="0,0,0,0">
              <w:txbxContent>
                <w:p w:rsidR="008517C6" w:rsidRDefault="008517C6" w:rsidP="008517C6"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 w:rsidR="008517C6">
        <w:rPr>
          <w:b/>
        </w:rPr>
        <w:t xml:space="preserve">Информация о количестве субъектов малого и среднего предпринимательства, их классификации по видам экономической деятельности и о числе замещенных рабочих мест на территории </w:t>
      </w:r>
      <w:proofErr w:type="spellStart"/>
      <w:r w:rsidR="008517C6">
        <w:rPr>
          <w:b/>
        </w:rPr>
        <w:t>Голунского</w:t>
      </w:r>
      <w:bookmarkStart w:id="0" w:name="_GoBack"/>
      <w:bookmarkEnd w:id="0"/>
      <w:proofErr w:type="spellEnd"/>
      <w:r w:rsidR="008517C6">
        <w:rPr>
          <w:b/>
        </w:rPr>
        <w:t xml:space="preserve"> сельского поселения по состоянию на 01.01.2020 года</w:t>
      </w:r>
    </w:p>
    <w:p w:rsidR="008517C6" w:rsidRDefault="008517C6" w:rsidP="008517C6">
      <w:pPr>
        <w:rPr>
          <w:b/>
        </w:rPr>
      </w:pPr>
    </w:p>
    <w:p w:rsidR="008517C6" w:rsidRDefault="008517C6" w:rsidP="008517C6">
      <w:pPr>
        <w:rPr>
          <w:b/>
        </w:rPr>
      </w:pPr>
    </w:p>
    <w:tbl>
      <w:tblPr>
        <w:tblW w:w="9960" w:type="dxa"/>
        <w:tblInd w:w="-69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578"/>
        <w:gridCol w:w="2549"/>
        <w:gridCol w:w="2833"/>
      </w:tblGrid>
      <w:tr w:rsidR="008517C6" w:rsidTr="0087574A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7C6" w:rsidRDefault="008517C6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ФИО руководителя</w:t>
            </w:r>
          </w:p>
          <w:p w:rsidR="008517C6" w:rsidRDefault="008517C6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7C6" w:rsidRDefault="008517C6">
            <w:pPr>
              <w:spacing w:line="276" w:lineRule="auto"/>
            </w:pPr>
            <w:r>
              <w:t>Кол-во работающих/ замещенных рабочих мест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7C6" w:rsidRDefault="008517C6">
            <w:pPr>
              <w:pStyle w:val="7"/>
              <w:keepLines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Основной вид деятельности (код по ОКВЭД)</w:t>
            </w:r>
          </w:p>
        </w:tc>
      </w:tr>
      <w:tr w:rsidR="008517C6" w:rsidTr="0087574A">
        <w:trPr>
          <w:cantSplit/>
          <w:trHeight w:val="963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7C6" w:rsidRDefault="0087574A">
            <w:pPr>
              <w:spacing w:line="276" w:lineRule="auto"/>
            </w:pPr>
            <w:r>
              <w:t xml:space="preserve">      </w:t>
            </w:r>
            <w:proofErr w:type="spellStart"/>
            <w:r>
              <w:t>Мелканян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 w:rsidR="00B81258">
              <w:t>Вардкесович</w:t>
            </w:r>
            <w:proofErr w:type="spellEnd"/>
          </w:p>
          <w:p w:rsidR="008517C6" w:rsidRDefault="008517C6">
            <w:pPr>
              <w:spacing w:line="276" w:lineRule="auto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7C6" w:rsidRDefault="008517C6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7C6" w:rsidRDefault="0087574A" w:rsidP="0087574A">
            <w:pPr>
              <w:spacing w:line="276" w:lineRule="auto"/>
            </w:pPr>
            <w:r>
              <w:t xml:space="preserve">10.7.   Производство хлебобулочных и мучных кондитерских изделий </w:t>
            </w:r>
          </w:p>
        </w:tc>
      </w:tr>
      <w:tr w:rsidR="00B81258" w:rsidTr="008C7DB6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1258" w:rsidRDefault="00B81258" w:rsidP="008B48A4">
            <w:pPr>
              <w:spacing w:line="276" w:lineRule="auto"/>
            </w:pPr>
            <w:r>
              <w:t xml:space="preserve">      </w:t>
            </w:r>
            <w:proofErr w:type="spellStart"/>
            <w:r>
              <w:t>Мелканян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Вардкесович</w:t>
            </w:r>
            <w:proofErr w:type="spellEnd"/>
          </w:p>
          <w:p w:rsidR="00B81258" w:rsidRDefault="00B81258" w:rsidP="008B48A4">
            <w:pPr>
              <w:spacing w:line="276" w:lineRule="auto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258" w:rsidRDefault="00B81258" w:rsidP="008B48A4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8" w:rsidRDefault="00526E7A" w:rsidP="008B48A4">
            <w:pPr>
              <w:spacing w:line="276" w:lineRule="auto"/>
            </w:pPr>
            <w:r>
              <w:t>47</w:t>
            </w:r>
            <w:r w:rsidRPr="00AF3491">
              <w:t>.11</w:t>
            </w:r>
            <w:r>
              <w:t xml:space="preserve"> розничная </w:t>
            </w:r>
            <w:r w:rsidRPr="007B2552">
              <w:t>торговля</w:t>
            </w:r>
          </w:p>
        </w:tc>
      </w:tr>
      <w:tr w:rsidR="00B81258" w:rsidTr="0087574A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1258" w:rsidRDefault="00B81258" w:rsidP="0087574A">
            <w:pPr>
              <w:spacing w:line="276" w:lineRule="auto"/>
            </w:pPr>
            <w:r>
              <w:t xml:space="preserve">        Илюшкин Юрий Иванович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258" w:rsidRDefault="00B81258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8" w:rsidRDefault="00B81258">
            <w:pPr>
              <w:spacing w:line="276" w:lineRule="auto"/>
            </w:pPr>
            <w:r>
              <w:t>49.4- деятельность автомобильного грузового транспорта и услуги по перевозкам</w:t>
            </w:r>
          </w:p>
        </w:tc>
      </w:tr>
      <w:tr w:rsidR="00B81258" w:rsidTr="0087574A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1258" w:rsidRDefault="00B81258">
            <w:pPr>
              <w:spacing w:line="276" w:lineRule="auto"/>
            </w:pPr>
            <w:r>
              <w:t xml:space="preserve">         </w:t>
            </w:r>
            <w:proofErr w:type="spellStart"/>
            <w:r>
              <w:t>Чемодуров</w:t>
            </w:r>
            <w:proofErr w:type="spellEnd"/>
            <w:r>
              <w:t xml:space="preserve"> Владимир Сергеевич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8" w:rsidRDefault="00B81258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8" w:rsidRDefault="00B81258">
            <w:pPr>
              <w:spacing w:line="276" w:lineRule="auto"/>
            </w:pPr>
            <w:r>
              <w:t>01.11.1 выращивание зерновых культур</w:t>
            </w:r>
          </w:p>
        </w:tc>
      </w:tr>
      <w:tr w:rsidR="00B81258" w:rsidTr="0087574A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1258" w:rsidRDefault="00B81258">
            <w:pPr>
              <w:spacing w:line="276" w:lineRule="auto"/>
              <w:jc w:val="center"/>
            </w:pPr>
            <w:r>
              <w:t>Толкачев  Анатолий Михайлович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1258" w:rsidRDefault="00B81258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-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8" w:rsidRDefault="00B81258">
            <w:pPr>
              <w:spacing w:line="276" w:lineRule="auto"/>
            </w:pPr>
            <w:r>
              <w:t>01.11.1 выращивание зерновых культур</w:t>
            </w:r>
          </w:p>
        </w:tc>
      </w:tr>
      <w:tr w:rsidR="00B81258" w:rsidTr="0087574A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1258" w:rsidRDefault="00B81258">
            <w:pPr>
              <w:spacing w:line="276" w:lineRule="auto"/>
              <w:jc w:val="center"/>
            </w:pPr>
            <w:r>
              <w:t>Илюшкина Елена Владимировна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258" w:rsidRDefault="00B81258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8" w:rsidRDefault="00B81258">
            <w:pPr>
              <w:spacing w:line="276" w:lineRule="auto"/>
            </w:pPr>
            <w:r>
              <w:t>01.11.1 выращивание зерновых культур</w:t>
            </w:r>
          </w:p>
        </w:tc>
      </w:tr>
      <w:tr w:rsidR="00B81258" w:rsidTr="0087574A">
        <w:trPr>
          <w:cantSplit/>
          <w:trHeight w:val="294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81258" w:rsidRDefault="00B81258">
            <w:pPr>
              <w:spacing w:line="276" w:lineRule="auto"/>
              <w:jc w:val="center"/>
            </w:pPr>
            <w:r>
              <w:t>Ермаков Алексей Николаевич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258" w:rsidRDefault="00B81258">
            <w:pPr>
              <w:pStyle w:val="7"/>
              <w:keepLines/>
              <w:snapToGrid w:val="0"/>
              <w:spacing w:line="276" w:lineRule="auto"/>
              <w:jc w:val="center"/>
              <w:rPr>
                <w:b w:val="0"/>
                <w:color w:val="auto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258" w:rsidRDefault="00B81258">
            <w:pPr>
              <w:spacing w:line="276" w:lineRule="auto"/>
            </w:pPr>
            <w:r>
              <w:t>01.11.1 выращивание зерновых культур</w:t>
            </w:r>
          </w:p>
        </w:tc>
      </w:tr>
    </w:tbl>
    <w:p w:rsidR="008517C6" w:rsidRDefault="008517C6" w:rsidP="008517C6"/>
    <w:p w:rsidR="001D73CA" w:rsidRDefault="001D73CA"/>
    <w:sectPr w:rsidR="001D73CA" w:rsidSect="001D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7C6"/>
    <w:rsid w:val="001D73CA"/>
    <w:rsid w:val="00526E7A"/>
    <w:rsid w:val="00621628"/>
    <w:rsid w:val="008517C6"/>
    <w:rsid w:val="0087574A"/>
    <w:rsid w:val="00B81258"/>
    <w:rsid w:val="00B97B51"/>
    <w:rsid w:val="00E5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8517C6"/>
    <w:pPr>
      <w:keepNext/>
      <w:autoSpaceDE w:val="0"/>
    </w:pPr>
    <w:rPr>
      <w:b/>
      <w:bCs/>
      <w:color w:val="00000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875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2020-06-08T08:40:00Z</dcterms:created>
  <dcterms:modified xsi:type="dcterms:W3CDTF">2020-06-08T13:32:00Z</dcterms:modified>
</cp:coreProperties>
</file>