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E" w:rsidRDefault="003A707E" w:rsidP="003A707E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707E" w:rsidRDefault="003A707E" w:rsidP="003A707E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общего образования,         молодёжной политики и спорта 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Орловской области</w:t>
      </w:r>
    </w:p>
    <w:p w:rsidR="003A707E" w:rsidRPr="00EE2DA1" w:rsidRDefault="003A707E" w:rsidP="003A707E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33374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3A707E" w:rsidRDefault="003A707E" w:rsidP="003A707E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A707E" w:rsidRDefault="003A707E" w:rsidP="003A70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3A707E" w:rsidRDefault="003A707E" w:rsidP="003A707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по  образовательным программам основного общего и среднего общего образования в Новосильском районе в 2023 году</w:t>
      </w:r>
    </w:p>
    <w:p w:rsidR="003A707E" w:rsidRDefault="003A707E" w:rsidP="003A707E">
      <w:pPr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"/>
        <w:gridCol w:w="8766"/>
        <w:gridCol w:w="48"/>
        <w:gridCol w:w="71"/>
        <w:gridCol w:w="2429"/>
        <w:gridCol w:w="135"/>
        <w:gridCol w:w="6"/>
        <w:gridCol w:w="16"/>
        <w:gridCol w:w="3127"/>
      </w:tblGrid>
      <w:tr w:rsidR="003A707E" w:rsidTr="00E71C28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Default="003A707E" w:rsidP="00E71C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Default="003A707E" w:rsidP="00E71C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Default="003A707E" w:rsidP="00E71C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Default="003A707E" w:rsidP="00E71C2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A707E" w:rsidTr="00E71C28">
        <w:trPr>
          <w:trHeight w:val="34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Default="003A707E" w:rsidP="00E71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Мероприятия по повышению качества преподавания учебных предметов                            </w:t>
            </w:r>
          </w:p>
        </w:tc>
      </w:tr>
      <w:tr w:rsidR="003A707E" w:rsidRPr="00305BC4" w:rsidTr="00E71C28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1.1.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 года - апрель 2023 года</w:t>
            </w: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района, образовательные учреждения (далее – ОУ)</w:t>
            </w:r>
          </w:p>
        </w:tc>
      </w:tr>
      <w:tr w:rsidR="003A707E" w:rsidRPr="00305BC4" w:rsidTr="00E71C28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1.2.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Проведение мероприятий (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вебинары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, тренинги, консультации и др.) с общеобразовательными организациями, показавшими низкие образовательные результаты по итогам оценочных процедур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II</w:t>
            </w:r>
            <w:r w:rsidRPr="00305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.Нормативное правовое обеспечение ГИА </w:t>
            </w:r>
          </w:p>
        </w:tc>
      </w:tr>
      <w:tr w:rsidR="003A707E" w:rsidRPr="00305BC4" w:rsidTr="00E71C28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2.1.</w:t>
            </w: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Определение и утверждение мест хранения материалов итогового собеседования по русскому языку, итогового сочинения (изложения), экзаменационных материалов (дале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ЭМ) ГИА, лиц, имеющих к ним доступ</w:t>
            </w:r>
          </w:p>
          <w:p w:rsidR="003A707E" w:rsidRPr="00305BC4" w:rsidRDefault="003A707E" w:rsidP="00E71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Перед проведением итогового собеседования по русскому языку, итогового сочинения (изложения), ГИА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 w:val="0"/>
                <w:color w:val="000000" w:themeColor="text1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t>2.2.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транспортных схем доставки выпускников в пункты проведения экзаменов (далее - ППЭ)</w:t>
            </w:r>
          </w:p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Февраль - апрель, август 2023 года</w:t>
            </w: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417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ind w:left="360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III.</w:t>
            </w:r>
            <w:r w:rsidRPr="00305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ГИА </w:t>
            </w:r>
          </w:p>
        </w:tc>
      </w:tr>
      <w:tr w:rsidR="003A707E" w:rsidRPr="00305BC4" w:rsidTr="00E71C28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3.1.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305BC4">
              <w:rPr>
                <w:rFonts w:ascii="Times New Roman" w:hAnsi="Times New Roman" w:cs="Times New Roman"/>
                <w:b w:val="0"/>
                <w:color w:val="000000" w:themeColor="text1"/>
              </w:rPr>
              <w:t>Обеспечение условий для функционирования:</w:t>
            </w:r>
          </w:p>
        </w:tc>
      </w:tr>
      <w:tr w:rsidR="003A707E" w:rsidRPr="00305BC4" w:rsidTr="00E71C28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3.1.1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ППЭ: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1).в дополнительный (сентябрьский) период 2022 года;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2).в досрочный период 2023 года;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3).в основной период 2023 года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сентябрь 2023 года февраль-май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май-июль 2023года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305BC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ОУ</w:t>
            </w:r>
          </w:p>
        </w:tc>
      </w:tr>
      <w:tr w:rsidR="003A707E" w:rsidRPr="00305BC4" w:rsidTr="00E71C28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3.2.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Оснащение ППЭ:</w:t>
            </w:r>
          </w:p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1).системой  видеонаблюдения;</w:t>
            </w:r>
          </w:p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2).средствами подавления сигналов мобильной связи;</w:t>
            </w:r>
          </w:p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3).станциями сканирования в штабах ППЭ при проведении ГИА - 9;</w:t>
            </w:r>
          </w:p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абораторным оборудованием для проведения ОГЭ по химии, физике</w:t>
            </w:r>
          </w:p>
          <w:p w:rsidR="003A707E" w:rsidRPr="00305BC4" w:rsidRDefault="003A707E" w:rsidP="00E71C2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5)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ехническими средствами для проведения ОГЭ и ЕГЭ по информатике и ИКТ, иностранным языкам (раздел «Говорение»)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сентябрь 2023 года февраль-май 2023 года, май – июль 2023 года</w:t>
            </w: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3A707E" w:rsidRPr="00305BC4" w:rsidTr="00E71C28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Обучение лиц, привлекаемых к проведению ГИА </w:t>
            </w:r>
          </w:p>
        </w:tc>
      </w:tr>
      <w:tr w:rsidR="003A707E" w:rsidRPr="00305BC4" w:rsidTr="00E71C28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4.1.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Организация обучения лиц, задействованных в подготовке и проведении  ГИА, в том числе дистанционно:</w:t>
            </w:r>
          </w:p>
        </w:tc>
      </w:tr>
      <w:tr w:rsidR="003A707E" w:rsidRPr="00305BC4" w:rsidTr="00E71C28">
        <w:trPr>
          <w:trHeight w:val="10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4.2.</w:t>
            </w:r>
          </w:p>
        </w:tc>
        <w:tc>
          <w:tcPr>
            <w:tcW w:w="90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лиц, привлекаемых к организации и проведению ГИА  в ППЭ: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руководителей ППЭ;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организаторов ППЭ;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технических специалистов  ППЭ 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специалистов по проведению инструктажа и обеспечению лабораторных работ;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ассистентов, оказывающих необходимую техническую помощь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обучающимся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с ограниченными возможностями здоровья (далее – ОВЗ);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экзаменаторов – собеседников для проведения ГВЭ в устной форме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707E" w:rsidRPr="00305BC4" w:rsidTr="00E71C28">
        <w:trPr>
          <w:trHeight w:val="17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90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Март - май 2023 года</w:t>
            </w:r>
          </w:p>
        </w:tc>
        <w:tc>
          <w:tcPr>
            <w:tcW w:w="31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руководитель ППЭ</w:t>
            </w:r>
          </w:p>
        </w:tc>
      </w:tr>
      <w:tr w:rsidR="003A707E" w:rsidRPr="00305BC4" w:rsidTr="00E71C28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t>4.3.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Отработка работниками ППЭ процедуры проведения ЕГЭ, ОГЭ и ГВЭ в ППЭ для проведения апробаций и тренировочных мероприятий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отдельному графику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>4.4.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Апрель – май 2023 года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416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305BC4">
              <w:rPr>
                <w:b/>
                <w:color w:val="000000" w:themeColor="text1"/>
              </w:rPr>
              <w:t>Научно-методическое сопровождение ГИА</w:t>
            </w:r>
          </w:p>
        </w:tc>
      </w:tr>
      <w:tr w:rsidR="003A707E" w:rsidRPr="00305BC4" w:rsidTr="00E71C2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5.1. 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Развитие профессиональной компетенций педагогов в ходе участия в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вебинарах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ФИПИ,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ационерное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общество «Издательство «Просвещение»</w:t>
            </w:r>
            <w:proofErr w:type="gramEnd"/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соответствии с планом работы учреждений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молодежной политики и спорта администрации Новосильского района, ОУ </w:t>
            </w:r>
          </w:p>
        </w:tc>
      </w:tr>
      <w:tr w:rsidR="003A707E" w:rsidRPr="00305BC4" w:rsidTr="00E71C28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numPr>
                <w:ilvl w:val="0"/>
                <w:numId w:val="1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Организационное сопровождение ГИА </w:t>
            </w:r>
          </w:p>
        </w:tc>
      </w:tr>
      <w:tr w:rsidR="003A707E" w:rsidRPr="00305BC4" w:rsidTr="00E71C28">
        <w:trPr>
          <w:trHeight w:val="1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Cs/>
                <w:color w:val="000000" w:themeColor="text1"/>
              </w:rPr>
              <w:t>6.1.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Сбор и мониторинг информации о количестве участников ГИА в различных формах из числа: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-   выпускников ОУ текущего года;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-   лиц с ОВЗ, детей-инвалидов, и инвалидов, нуждающихся в организации ППЭ на дому;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-   лиц, не прошедших ГИА в прошлые годы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сентябрь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март 2023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</w:tr>
      <w:tr w:rsidR="003A707E" w:rsidRPr="00305BC4" w:rsidTr="00E71C28">
        <w:trPr>
          <w:trHeight w:val="1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Cs/>
                <w:color w:val="000000" w:themeColor="text1"/>
              </w:rPr>
              <w:t>6.2.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Мониторинг образовательного маршрута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, не получивших аттестат об основном общем и среднем общем образовании в 2022 году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Октябрь 2022 года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</w:t>
            </w:r>
            <w:r w:rsidRPr="00305BC4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3A707E" w:rsidRPr="00305BC4" w:rsidTr="00E71C28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Проведение региональных репетиционных экзаменов  в форме ЕГЭ, ОГЭ и ГВЭ:</w:t>
            </w:r>
          </w:p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1).по обязательным учебным предметам;</w:t>
            </w:r>
          </w:p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2).по учебным предметам по выбору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>ноябрь, декабрь 2022 года;</w:t>
            </w: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left="-113" w:right="-11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март, апрель 2023 года</w:t>
            </w: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1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lastRenderedPageBreak/>
              <w:t>6.4.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keepNext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Подготовка к проведению ЕГЭ по информатике и ИКТ  в компьютерной форме</w:t>
            </w:r>
          </w:p>
        </w:tc>
        <w:tc>
          <w:tcPr>
            <w:tcW w:w="2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учебного года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6.5.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Проведение мониторинга участников ГИА с ОВЗ, детей – инвалидов и инвалидов:</w:t>
            </w:r>
          </w:p>
        </w:tc>
      </w:tr>
      <w:tr w:rsidR="003A707E" w:rsidRPr="00305BC4" w:rsidTr="00E71C28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6.5.1.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Определение лиц с ОВЗ, детей – 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>В течение учебного года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Внесение данных в  государственную информационную систему «Государственной итоговой аттестации и приема» и передача сведений в ФЦТ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отдельному графику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3A707E" w:rsidRPr="00305BC4" w:rsidTr="00E71C28">
        <w:trPr>
          <w:trHeight w:val="1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6.7.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Прием заявлений на участие: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итоговом сочинении (изложении);</w:t>
            </w:r>
          </w:p>
          <w:p w:rsidR="003A707E" w:rsidRPr="00305BC4" w:rsidRDefault="003A707E" w:rsidP="00E71C28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в итоговом собеседовании по русскому языку</w:t>
            </w:r>
          </w:p>
          <w:p w:rsidR="003A707E" w:rsidRPr="00305BC4" w:rsidRDefault="003A707E" w:rsidP="00E71C28">
            <w:pPr>
              <w:rPr>
                <w:color w:val="000000" w:themeColor="text1"/>
              </w:rPr>
            </w:pPr>
          </w:p>
          <w:p w:rsidR="003A707E" w:rsidRPr="00305BC4" w:rsidRDefault="003A707E" w:rsidP="00E71C28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в ГИА- 9: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досрочный и основной периоды;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дополнительный (сентябрьский) период;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в ГИА -11, ЕГЭ: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досрочный и основной периоды;</w:t>
            </w:r>
          </w:p>
          <w:p w:rsidR="003A707E" w:rsidRPr="00305BC4" w:rsidRDefault="003A707E" w:rsidP="00E7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дополнительный (сентябрьский) период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Не позднее, чем за две недели до даты проведения</w:t>
            </w:r>
          </w:p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До 1 марта 2023 года;</w:t>
            </w:r>
          </w:p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Не позднее, чем за две недели до начала дополнительного (сентябрьского) периода</w:t>
            </w:r>
          </w:p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До 1 февраля 2023 года;</w:t>
            </w:r>
          </w:p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Не позднее, чем за две недели до нала дополнительного (сентябрьского) периода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3A707E" w:rsidRPr="00305BC4" w:rsidTr="00E71C28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6.8.</w:t>
            </w: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Организация проведение итогового собеседования по русскому языку в 9 классах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единому расписанию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</w:tr>
      <w:tr w:rsidR="003A707E" w:rsidRPr="00305BC4" w:rsidTr="00E71C28">
        <w:trPr>
          <w:trHeight w:val="1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5.9.</w:t>
            </w: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итогового сочинения (изложения) в 11 классах 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единому расписанию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</w:tr>
      <w:tr w:rsidR="003A707E" w:rsidRPr="00305BC4" w:rsidTr="00E71C28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Проведение проверки готовности ППЭ к проведению ГИА:</w:t>
            </w:r>
          </w:p>
        </w:tc>
      </w:tr>
      <w:tr w:rsidR="003A707E" w:rsidRPr="00305BC4" w:rsidTr="00E71C28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6.10.1..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 систем видеонаблюдения</w:t>
            </w:r>
          </w:p>
        </w:tc>
        <w:tc>
          <w:tcPr>
            <w:tcW w:w="2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позднее, чем за две недели до начала проведения основного периода ГИА.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досрочного и дополнительного периодов проведения ГИА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ППЭ</w:t>
            </w: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2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проверка наличия и работоспособности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металлодетекторов</w:t>
            </w:r>
            <w:proofErr w:type="spellEnd"/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6.10.3.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оснащение ППЭ средствами подавления сигналов мобильной связи</w:t>
            </w: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1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оснащение  ППЭ необходимым техническим оборудованием для применения технологии сканирования экзаменационных материалов (далее - ЭМ) в ППЭ</w:t>
            </w: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6.10.5.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оснащение ППЭ для проведения устной части ОГЭ и ЕГЭ по иностранным языкам (раздел «Говорение»)</w:t>
            </w: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оснащение ППЭ средствами воспроизведения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аудионосителей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аудирование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6.10.7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оснащение ППЭ оборудованием для проведения ОГЭ и ЕГЭ по информатике и ИКТ</w:t>
            </w: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6.10.8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оснащение ППЭ ОГЭ необходимым оборудованием для проведения  лабораторных работ по  физики и химии </w:t>
            </w:r>
          </w:p>
        </w:tc>
        <w:tc>
          <w:tcPr>
            <w:tcW w:w="2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6.11.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Проведение региональных и федеральных тренировочных мероприятий по технологиям доставки ЭМ по сети «Интернет», их печати и сканирования в аудиториях ППЭ ЕГЭ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графику ФЦТ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района.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</w:tr>
      <w:tr w:rsidR="003A707E" w:rsidRPr="00305BC4" w:rsidTr="00E71C2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</w:t>
            </w: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Участие в Федеральных тренировочных мероприятий по технологиям доставки ЭМ по сети «Интернет», их печати и сканирования и в аудиториях ППЭ ЕГЭ, и проведения ЕГЭ по информатике и ИКТ (ККГЭ), по иностранным языкам (раздел «Говорение»)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По федеральному графику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</w:t>
            </w: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Назначение лиц, ответственных за получение экзаменационных материалов и их доставку в ППЭ (ГИА -9/ ГИА – 11):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2).в досрочный период;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3).в основной период;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4).в дополнительный (сентябрьский) период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Март - апрель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май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август 2023 года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14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</w:t>
            </w: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Проведение ГИА-9/ГИА- 11 в соответствии с расписанием, утвержденным Министерством просвещения Российской Федерации и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Рособрнадзором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досрочный период;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основной период;</w:t>
            </w:r>
          </w:p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в дополнительный (сентябрьский) период 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Апрель-май/март - апрель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май-июль 2023 года</w:t>
            </w:r>
          </w:p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сентябрь 2023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2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</w:t>
            </w: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оповещения о результатах итогового собеседования по русскому языку, итогового сочинения (изложения), ГИА (в том числе после подачи апелляций):</w:t>
            </w:r>
          </w:p>
        </w:tc>
      </w:tr>
      <w:tr w:rsidR="003A707E" w:rsidRPr="00305BC4" w:rsidTr="00E71C28">
        <w:trPr>
          <w:trHeight w:val="21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6.1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</w:t>
            </w: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.2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организация ознакомления с результатами  участников итогового собеседования по русскому языку, итогового сочинения (изложения), ГИА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Согласно графику обработки итогового собеседования по русскому языку, итогового сочинения (изложения), ЭМ при проведении ГИА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311"/>
        </w:trPr>
        <w:tc>
          <w:tcPr>
            <w:tcW w:w="154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3A707E" w:rsidRPr="00305BC4" w:rsidTr="00E71C28">
        <w:trPr>
          <w:trHeight w:val="154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ЭМ ГИА 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3A707E" w:rsidRPr="00305BC4" w:rsidTr="00E71C28">
        <w:trPr>
          <w:trHeight w:val="66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7.2.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Организация пропускного режима в ППЭ в период проведения ГИА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период проведения ГИА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ППЭ</w:t>
            </w:r>
          </w:p>
        </w:tc>
      </w:tr>
      <w:tr w:rsidR="003A707E" w:rsidRPr="00305BC4" w:rsidTr="00E71C28">
        <w:trPr>
          <w:trHeight w:val="3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7.3.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Функционирование систем видеонаблюдения в ППЭ в период проведения ГИА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Март-сентябрь 2023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ППЭ</w:t>
            </w:r>
          </w:p>
          <w:p w:rsidR="003A707E" w:rsidRPr="00305BC4" w:rsidRDefault="003A707E" w:rsidP="00E71C2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15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Взаимодействие с организацией, обеспечивающей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– видеонаблюдение в ППЭ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07E" w:rsidRPr="00305BC4" w:rsidTr="00E71C28">
        <w:trPr>
          <w:trHeight w:val="157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1"/>
              <w:keepNext/>
              <w:numPr>
                <w:ilvl w:val="0"/>
                <w:numId w:val="1"/>
              </w:numPr>
              <w:tabs>
                <w:tab w:val="left" w:pos="708"/>
              </w:tabs>
              <w:autoSpaceDE/>
              <w:adjustRightInd/>
              <w:spacing w:before="0" w:after="0"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информационному сопровождению  ГИА </w:t>
            </w:r>
          </w:p>
        </w:tc>
      </w:tr>
      <w:tr w:rsidR="003A707E" w:rsidRPr="00305BC4" w:rsidTr="00E71C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8.1.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Участие во Всероссийских акциях «День сдачи ЕГЭ родителями», «100 баллов для Победы» и др.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По графику </w:t>
            </w:r>
            <w:proofErr w:type="spellStart"/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Рособрнадзора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 w:val="0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 с федеральным и региональным сайтами информационной поддержки проведения ГИА, с сайтами ОУ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>ОУ</w:t>
            </w:r>
          </w:p>
        </w:tc>
      </w:tr>
      <w:tr w:rsidR="003A707E" w:rsidRPr="00305BC4" w:rsidTr="00E71C28">
        <w:trPr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  8.3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Работа «горячих линий» по вопросам проведения итогового собеседования по русскому языку, итогового сочинения (изложения), ОГЭ, ЕГЭ и ГВЭ в 2023 году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Сентябрь 2022 год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август 2023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района,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Cs w:val="24"/>
              </w:rPr>
              <w:t>ОУ</w:t>
            </w:r>
          </w:p>
        </w:tc>
      </w:tr>
      <w:tr w:rsidR="003A707E" w:rsidRPr="00305BC4" w:rsidTr="00E71C2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 8.4.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подготовке и проведении ГИА-9 , на официальном сайте отдела образования, ОУ, публикация материалов  в СМИ, в том числе: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1).о сроках и местах подачи заявлений для участия в итоговом собеседовании по русскому языку;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2).о сроках и местах подачи заявлений на сдачу ГИА-9;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3).о сроках и местах проведения итогового собеседования по русскому языку, ГИА – 9;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4).о сроках, местах и порядке подачи и рассмотрения апелляций;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5).о сроках, местах и порядке информирования о результатах итогового собеседования по русскому языку, ОГЭ, ГВЭ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сроки, установленные Порядком проведения ГИА -9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района, ОУ, СМИ</w:t>
            </w:r>
          </w:p>
        </w:tc>
      </w:tr>
      <w:tr w:rsidR="003A707E" w:rsidRPr="00305BC4" w:rsidTr="00E71C28">
        <w:trPr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8.5.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подготовке и проведении ГИА-11  на официальном сайте отдела образования, ОУ, публикация материалов  в СМИ, в том числе: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1).о сроках и местах регистрации для участия в написании итогового сочинения (изложения);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2).о сроках и местах проведения итогового сочинения (изложения);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3).о сроках, местах и порядке информирования о результатах итогового сочинения (изложения);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4).о сроках и местах подачи заявлений на сдачу ГИА – 11, местах регистрации на сдачу ЕГЭ;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5).о сроках проведения ГИА – 11;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6).о сроках, местах и порядке подачи и рассмотрения апелляций;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7).о сроках, местах и порядке информирования о результатах ГИА - 11</w:t>
            </w: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сроки, установленные Порядком проведения ГИА -11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района, СМИ</w:t>
            </w:r>
          </w:p>
        </w:tc>
      </w:tr>
      <w:tr w:rsidR="003A707E" w:rsidRPr="00305BC4" w:rsidTr="00E71C28">
        <w:trPr>
          <w:trHeight w:val="1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5"/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Cs/>
                <w:color w:val="000000" w:themeColor="text1"/>
              </w:rPr>
              <w:t>8.6.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Информационно-разъяснительная работа по информированию педагогических работников ОУ, выпускников, их родителей (законных представителей), об особенностях и процедурах проведения ГИА в 2023 году (через плакаты, видеоролики, памятки, рекомендации, телефоны «горячих линий», СМИ)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5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bCs/>
                <w:color w:val="000000" w:themeColor="text1"/>
              </w:rPr>
              <w:t>8.7.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iCs/>
                <w:color w:val="000000" w:themeColor="text1"/>
              </w:rPr>
              <w:t>Проведение муниципальных/ школьных родительских собраний об особенностях проведения ГИА в 2023 году;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По отдельному графику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Отдел общего образования, молодёжной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8.8.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8.9.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Проведение разъяснительной работы с обучающимися, их родителями (законными представителями) по вопросам проведения ГИА в 2023 году, в том числе: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1).о выборе предметов для сдачи ГИА;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2).о сроках и местах подачи заявлений для участия в ГИА;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3).о психологической готовности к ГИА;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4).о дополнительных материалах, используемых участниками ГИА при сдаче экзаменов по каждому учебному предмету;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5).о сроках и порядке подачи и рассмотрении апелляций;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6).о сроках, местах и порядке получения информации о результатах ГИА;</w:t>
            </w: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iCs/>
                <w:color w:val="000000" w:themeColor="text1"/>
                <w:lang w:eastAsia="en-US"/>
              </w:rPr>
              <w:t>7).об ответственности за нарушение Порядка проведения ГИА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265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8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proofErr w:type="gramStart"/>
            <w:r w:rsidRPr="00305BC4">
              <w:rPr>
                <w:b/>
                <w:color w:val="000000" w:themeColor="text1"/>
              </w:rPr>
              <w:lastRenderedPageBreak/>
              <w:t>Контроль за</w:t>
            </w:r>
            <w:proofErr w:type="gramEnd"/>
            <w:r w:rsidRPr="00305BC4">
              <w:rPr>
                <w:b/>
                <w:color w:val="000000" w:themeColor="text1"/>
              </w:rPr>
              <w:t xml:space="preserve"> организацией и проведением ГИА</w:t>
            </w:r>
          </w:p>
        </w:tc>
      </w:tr>
      <w:tr w:rsidR="003A707E" w:rsidRPr="00305BC4" w:rsidTr="00E71C28">
        <w:trPr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9.1.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организацией и проведением информационно - разъяснительной работы по вопросам подготовки и проведения итогового собеседования по русскому языку, итогового  сочинения (изложения), ГИА с их участниками и лицами, привлекаемыми к их проведению: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работы сайтов ОУ;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наличия информационных стендов в ОУ;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организации районных, общешкольных, классных родительских собраний;</w:t>
            </w:r>
          </w:p>
          <w:p w:rsidR="003A707E" w:rsidRPr="00305BC4" w:rsidRDefault="003A707E" w:rsidP="00E71C2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абота муниципальной и школьных «горячих линий»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05BC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течение учебного 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Отдел общего образования, молодёжной политики и спорта администрации Новосильского района </w:t>
            </w:r>
          </w:p>
        </w:tc>
      </w:tr>
      <w:tr w:rsidR="003A707E" w:rsidRPr="00305BC4" w:rsidTr="00E71C28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9.2.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ходом подготовки к итоговому собеседованию по русскому языку, итоговому сочинению (изложению), ГИА:</w:t>
            </w:r>
          </w:p>
        </w:tc>
      </w:tr>
      <w:tr w:rsidR="003A707E" w:rsidRPr="00305BC4" w:rsidTr="00E71C28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9.2.1.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подготовкой ППЭ к ГИА: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роверка наличия необходимых документов;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создания условий в ППЭ (видеонаблюдение, техническое оснащение и т.д.)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Март-май, август 2023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молодёжной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9.2.2.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9.2.2.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подготовкой выпускников 9, 11 классов  к проведению ГИА: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ониторинг качества </w:t>
            </w:r>
            <w:proofErr w:type="spellStart"/>
            <w:r w:rsidRPr="00305BC4">
              <w:rPr>
                <w:rFonts w:ascii="Times New Roman" w:hAnsi="Times New Roman" w:cs="Times New Roman"/>
                <w:color w:val="000000" w:themeColor="text1"/>
              </w:rPr>
              <w:t>обученности</w:t>
            </w:r>
            <w:proofErr w:type="spell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по учебным предметам, выбираемым учащимися для прохождению ГИА;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2)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включения вопросов подготовки к ГИА в планы работы деятельности районных, школьных методических объединений;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3)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ониторинг индивидуальных консультаций учащихся, проводимых учителями - предметниками;</w:t>
            </w:r>
          </w:p>
          <w:p w:rsidR="003A707E" w:rsidRPr="00305BC4" w:rsidRDefault="003A707E" w:rsidP="00E71C28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4)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05BC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305BC4">
              <w:rPr>
                <w:rFonts w:ascii="Times New Roman" w:hAnsi="Times New Roman" w:cs="Times New Roman"/>
                <w:color w:val="000000" w:themeColor="text1"/>
              </w:rPr>
              <w:t>ривлечение Интернет ресурсов для подготовки к ГИА в ОУ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общего образования, молодёжной политики и спорта администрации Новосильского района, </w:t>
            </w:r>
          </w:p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</w:tr>
      <w:tr w:rsidR="003A707E" w:rsidRPr="00305BC4" w:rsidTr="00E71C28">
        <w:trPr>
          <w:trHeight w:val="375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проведения ГИА в 2023 году</w:t>
            </w:r>
          </w:p>
        </w:tc>
      </w:tr>
      <w:tr w:rsidR="003A707E" w:rsidRPr="00305BC4" w:rsidTr="00E71C28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10.1.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проведения ГИА с анализом проблем и постановкой задач на конференциях, семинарах, совещаниях, в том числе:</w:t>
            </w:r>
          </w:p>
        </w:tc>
      </w:tr>
      <w:tr w:rsidR="003A707E" w:rsidRPr="00305BC4" w:rsidTr="00E71C28">
        <w:trPr>
          <w:trHeight w:val="3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10.1.1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8"/>
              <w:ind w:left="34"/>
              <w:jc w:val="both"/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Обсуждение на педагогических августовских конференциях вопросов повышения качества образования с учетом результатов ГИА в 2023 году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Август 2023 года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района, ОУ</w:t>
            </w:r>
          </w:p>
        </w:tc>
      </w:tr>
      <w:tr w:rsidR="003A707E" w:rsidRPr="00305BC4" w:rsidTr="00E71C28">
        <w:trPr>
          <w:trHeight w:val="3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10.1.2.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8"/>
              <w:ind w:left="34"/>
              <w:jc w:val="both"/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Анализ результатов ЕГЭ выпускников 2023 года, претендующих на получение аттестатов о среднем общем образовании с отличием и медали «За особые успехи в учении»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Июль - август 2023 году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3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lastRenderedPageBreak/>
              <w:t>10.1.3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8"/>
              <w:ind w:left="34"/>
              <w:jc w:val="both"/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>Мониторинг результатов ЕГЭ выпускников 2023 года, награжденных медалью «За особые успехи в учении»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Июль - август 2023 году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rPr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</w:t>
            </w:r>
          </w:p>
        </w:tc>
      </w:tr>
      <w:tr w:rsidR="003A707E" w:rsidRPr="00305BC4" w:rsidTr="00E71C28">
        <w:trPr>
          <w:trHeight w:val="3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10.1.4.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pStyle w:val="a8"/>
              <w:ind w:left="34" w:hanging="34"/>
              <w:jc w:val="both"/>
              <w:rPr>
                <w:color w:val="000000" w:themeColor="text1"/>
              </w:rPr>
            </w:pPr>
            <w:r w:rsidRPr="00305BC4">
              <w:rPr>
                <w:color w:val="000000" w:themeColor="text1"/>
              </w:rPr>
              <w:t xml:space="preserve">Подготовка к пересдаче ГИА в дополнительный (сентябрьский) период </w:t>
            </w:r>
            <w:proofErr w:type="gramStart"/>
            <w:r w:rsidRPr="00305BC4">
              <w:rPr>
                <w:color w:val="000000" w:themeColor="text1"/>
              </w:rPr>
              <w:t>обучающихся</w:t>
            </w:r>
            <w:proofErr w:type="gramEnd"/>
            <w:r w:rsidRPr="00305BC4">
              <w:rPr>
                <w:color w:val="000000" w:themeColor="text1"/>
              </w:rPr>
              <w:t>, 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</w:rPr>
              <w:t>Июль, август 2023 году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7E" w:rsidRPr="00305BC4" w:rsidRDefault="003A707E" w:rsidP="00E71C28">
            <w:pPr>
              <w:rPr>
                <w:color w:val="000000" w:themeColor="text1"/>
              </w:rPr>
            </w:pPr>
            <w:r w:rsidRPr="0030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общего образования, молодежной политики и спорта администрации Новосильского района</w:t>
            </w:r>
          </w:p>
        </w:tc>
      </w:tr>
    </w:tbl>
    <w:p w:rsidR="003A707E" w:rsidRPr="00305BC4" w:rsidRDefault="003A707E" w:rsidP="003A707E">
      <w:pPr>
        <w:rPr>
          <w:color w:val="000000" w:themeColor="text1"/>
        </w:rPr>
      </w:pPr>
    </w:p>
    <w:p w:rsidR="00F40EC5" w:rsidRDefault="00F40EC5"/>
    <w:sectPr w:rsidR="00F40EC5" w:rsidSect="00305BC4">
      <w:pgSz w:w="16838" w:h="11906" w:orient="landscape"/>
      <w:pgMar w:top="284" w:right="1134" w:bottom="289" w:left="1134" w:header="709" w:footer="709" w:gutter="0"/>
      <w:cols w:space="708"/>
      <w:docGrid w:linePitch="16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99"/>
    <w:multiLevelType w:val="hybridMultilevel"/>
    <w:tmpl w:val="5CF2104E"/>
    <w:lvl w:ilvl="0" w:tplc="F6001066">
      <w:start w:val="4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3778B"/>
    <w:multiLevelType w:val="hybridMultilevel"/>
    <w:tmpl w:val="68888D3A"/>
    <w:lvl w:ilvl="0" w:tplc="0348527A">
      <w:start w:val="2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600"/>
  <w:displayHorizontalDrawingGridEvery w:val="2"/>
  <w:characterSpacingControl w:val="doNotCompress"/>
  <w:compat/>
  <w:rsids>
    <w:rsidRoot w:val="003A707E"/>
    <w:rsid w:val="003A707E"/>
    <w:rsid w:val="00593FE2"/>
    <w:rsid w:val="00F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7030A0"/>
        <w:sz w:val="120"/>
        <w:szCs w:val="12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E"/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0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7E"/>
    <w:rPr>
      <w:rFonts w:ascii="Arial" w:hAnsi="Arial" w:cs="Arial"/>
      <w:b/>
      <w:bCs/>
      <w:i w:val="0"/>
      <w:color w:val="26282F"/>
      <w:sz w:val="24"/>
      <w:szCs w:val="24"/>
    </w:rPr>
  </w:style>
  <w:style w:type="paragraph" w:styleId="a3">
    <w:name w:val="footer"/>
    <w:basedOn w:val="a"/>
    <w:link w:val="11"/>
    <w:unhideWhenUsed/>
    <w:rsid w:val="003A707E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A707E"/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character" w:customStyle="1" w:styleId="11">
    <w:name w:val="Нижний колонтитул Знак1"/>
    <w:basedOn w:val="a0"/>
    <w:link w:val="a3"/>
    <w:locked/>
    <w:rsid w:val="003A707E"/>
    <w:rPr>
      <w:rFonts w:asciiTheme="minorHAnsi" w:eastAsiaTheme="minorEastAsia" w:hAnsiTheme="minorHAnsi" w:cstheme="minorBidi"/>
      <w:i w:val="0"/>
      <w:color w:val="auto"/>
      <w:sz w:val="24"/>
      <w:szCs w:val="22"/>
      <w:lang w:eastAsia="ru-RU"/>
    </w:rPr>
  </w:style>
  <w:style w:type="paragraph" w:styleId="a5">
    <w:name w:val="Body Text"/>
    <w:basedOn w:val="a"/>
    <w:link w:val="12"/>
    <w:unhideWhenUsed/>
    <w:rsid w:val="003A707E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707E"/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character" w:customStyle="1" w:styleId="12">
    <w:name w:val="Основной текст Знак1"/>
    <w:basedOn w:val="a0"/>
    <w:link w:val="a5"/>
    <w:locked/>
    <w:rsid w:val="003A707E"/>
    <w:rPr>
      <w:rFonts w:asciiTheme="minorHAnsi" w:eastAsiaTheme="minorEastAsia" w:hAnsiTheme="minorHAnsi" w:cstheme="minorBidi"/>
      <w:i w:val="0"/>
      <w:color w:val="auto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3A707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707E"/>
    <w:rPr>
      <w:rFonts w:asciiTheme="minorHAnsi" w:eastAsiaTheme="minorEastAsia" w:hAnsiTheme="minorHAnsi" w:cstheme="minorBidi"/>
      <w:i w:val="0"/>
      <w:color w:val="auto"/>
      <w:sz w:val="22"/>
      <w:szCs w:val="22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3A707E"/>
    <w:rPr>
      <w:rFonts w:asciiTheme="minorHAnsi" w:eastAsiaTheme="minorEastAsia" w:hAnsiTheme="minorHAnsi" w:cstheme="minorBidi"/>
      <w:i w:val="0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3A707E"/>
    <w:pPr>
      <w:spacing w:after="0" w:line="240" w:lineRule="auto"/>
    </w:pPr>
    <w:rPr>
      <w:rFonts w:asciiTheme="minorHAnsi" w:hAnsiTheme="minorHAnsi" w:cstheme="minorBidi"/>
      <w:i w:val="0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3A7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2638</Words>
  <Characters>15039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2022-10-31T13:13:00Z</dcterms:created>
  <dcterms:modified xsi:type="dcterms:W3CDTF">2022-10-31T13:13:00Z</dcterms:modified>
</cp:coreProperties>
</file>