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3" w:rsidRPr="00DD5E73" w:rsidRDefault="004F5FE3" w:rsidP="00E66D88">
      <w:pPr>
        <w:tabs>
          <w:tab w:val="left" w:pos="7230"/>
        </w:tabs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1"/>
          <w:sz w:val="20"/>
        </w:rPr>
        <w:drawing>
          <wp:inline distT="0" distB="0" distL="0" distR="0">
            <wp:extent cx="657860" cy="79184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E3" w:rsidRPr="00DD5E73" w:rsidRDefault="004F5FE3" w:rsidP="004F5FE3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4F5FE3" w:rsidRPr="00DD5E73" w:rsidRDefault="004F5FE3" w:rsidP="004F5FE3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DD5E73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4F5FE3" w:rsidRPr="00DD5E73" w:rsidRDefault="004F5FE3" w:rsidP="004F5FE3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DD5E73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4F5FE3" w:rsidRPr="00DD5E73" w:rsidRDefault="004F5FE3" w:rsidP="004F5FE3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4F5FE3" w:rsidRPr="00DD5E73" w:rsidRDefault="004F5FE3" w:rsidP="004F5FE3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DD5E73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4F5FE3" w:rsidRPr="00DD5E73" w:rsidRDefault="004F5FE3" w:rsidP="004F5FE3">
      <w:pPr>
        <w:suppressAutoHyphens/>
        <w:spacing w:line="100" w:lineRule="atLeast"/>
        <w:rPr>
          <w:b/>
          <w:i/>
          <w:color w:val="0000FF"/>
          <w:kern w:val="1"/>
          <w:sz w:val="20"/>
          <w:szCs w:val="20"/>
          <w:lang w:eastAsia="hi-IN" w:bidi="hi-IN"/>
        </w:rPr>
      </w:pPr>
    </w:p>
    <w:p w:rsidR="004F5FE3" w:rsidRPr="00DD5E73" w:rsidRDefault="004F5FE3" w:rsidP="004F5FE3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4F5FE3" w:rsidRPr="00DD5E73" w:rsidRDefault="004F5FE3" w:rsidP="004F5FE3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DD5E73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4F5FE3" w:rsidRPr="00DD5E73" w:rsidRDefault="004F5FE3" w:rsidP="004F5FE3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u w:val="single"/>
          <w:lang w:eastAsia="hi-IN" w:bidi="hi-IN"/>
        </w:rPr>
      </w:pPr>
    </w:p>
    <w:p w:rsidR="004F5FE3" w:rsidRPr="00DD5E73" w:rsidRDefault="003805E2" w:rsidP="004F5FE3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 w:rsidRPr="003805E2">
        <w:rPr>
          <w:b/>
          <w:color w:val="0000FF"/>
          <w:kern w:val="1"/>
          <w:sz w:val="28"/>
          <w:szCs w:val="28"/>
          <w:u w:val="single"/>
          <w:lang w:eastAsia="hi-IN" w:bidi="hi-IN"/>
        </w:rPr>
        <w:t>15.12.2017 г.</w:t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4F5FE3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</w:t>
      </w:r>
      <w:r w:rsidR="004F5FE3" w:rsidRPr="003805E2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</w:t>
      </w:r>
      <w:r w:rsidRPr="003805E2">
        <w:rPr>
          <w:b/>
          <w:color w:val="0000FF"/>
          <w:kern w:val="1"/>
          <w:sz w:val="28"/>
          <w:szCs w:val="28"/>
          <w:u w:val="single"/>
          <w:lang w:eastAsia="hi-IN" w:bidi="hi-IN"/>
        </w:rPr>
        <w:t xml:space="preserve"> 574</w:t>
      </w:r>
    </w:p>
    <w:p w:rsidR="004F5FE3" w:rsidRPr="00DD5E73" w:rsidRDefault="004F5FE3" w:rsidP="004F5FE3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DD5E73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4F5FE3" w:rsidRDefault="004F5FE3">
      <w:pPr>
        <w:pStyle w:val="ConsPlusTitle"/>
        <w:jc w:val="center"/>
      </w:pPr>
    </w:p>
    <w:p w:rsidR="004F5FE3" w:rsidRDefault="004F5FE3" w:rsidP="004F5F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Порядка</w:t>
      </w:r>
    </w:p>
    <w:p w:rsidR="004F5FE3" w:rsidRDefault="004F5FE3" w:rsidP="004F5F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инициирования мероприятий гражданами </w:t>
      </w:r>
    </w:p>
    <w:p w:rsidR="004F5FE3" w:rsidRDefault="004F5FE3" w:rsidP="004F5F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их отбора для включения в муниципальные программы </w:t>
      </w:r>
    </w:p>
    <w:p w:rsidR="004F5FE3" w:rsidRDefault="004F5FE3" w:rsidP="004F5F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Новосильского района  в рамках проекта </w:t>
      </w:r>
    </w:p>
    <w:p w:rsidR="004F5FE3" w:rsidRPr="004F5FE3" w:rsidRDefault="004F5FE3" w:rsidP="004F5F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«Народный бюджет» в Орловской области</w:t>
      </w:r>
    </w:p>
    <w:p w:rsidR="00D17A7B" w:rsidRDefault="00D17A7B" w:rsidP="00BF2F31">
      <w:pPr>
        <w:pStyle w:val="ConsPlusNormal"/>
        <w:ind w:firstLine="709"/>
        <w:jc w:val="center"/>
      </w:pPr>
    </w:p>
    <w:p w:rsidR="00D17A7B" w:rsidRPr="004F5FE3" w:rsidRDefault="008B620F" w:rsidP="00BF2F3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D17A7B" w:rsidRPr="004F5FE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Орловской области от 2 октября 2017 года N 412 "Об утверждении Положения о проекте "Народный бюджет" в Орловской области",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D17A7B" w:rsidRPr="00BF2F31" w:rsidRDefault="00D17A7B" w:rsidP="00BF2F3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2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инициирования мероприятий </w:t>
      </w:r>
      <w:r w:rsidRPr="00BF2F31">
        <w:rPr>
          <w:rFonts w:ascii="Times New Roman" w:hAnsi="Times New Roman" w:cs="Times New Roman"/>
          <w:b w:val="0"/>
          <w:sz w:val="28"/>
          <w:szCs w:val="28"/>
        </w:rPr>
        <w:t xml:space="preserve">гражданами и их отбора для включения в муниципальные программы </w:t>
      </w:r>
      <w:r w:rsidR="008B620F" w:rsidRPr="00BF2F31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BF2F31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области.</w:t>
      </w:r>
    </w:p>
    <w:p w:rsidR="00D17A7B" w:rsidRPr="00BF2F31" w:rsidRDefault="00D17A7B" w:rsidP="00BF2F31">
      <w:pPr>
        <w:pStyle w:val="a6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F2F31">
        <w:rPr>
          <w:rFonts w:ascii="Times New Roman" w:hAnsi="Times New Roman" w:cs="Times New Roman"/>
          <w:sz w:val="28"/>
          <w:szCs w:val="28"/>
        </w:rPr>
        <w:t xml:space="preserve">2. </w:t>
      </w:r>
      <w:r w:rsidR="00BF2F31" w:rsidRPr="00BF2F31">
        <w:rPr>
          <w:rFonts w:ascii="Times New Roman" w:hAnsi="Times New Roman" w:cs="Times New Roman"/>
          <w:sz w:val="28"/>
          <w:szCs w:val="28"/>
        </w:rPr>
        <w:t>Начальнику у</w:t>
      </w:r>
      <w:r w:rsidR="00BF2F31" w:rsidRPr="00BF2F31">
        <w:rPr>
          <w:rFonts w:ascii="Times New Roman" w:hAnsi="Times New Roman" w:cs="Times New Roman"/>
          <w:sz w:val="28"/>
          <w:szCs w:val="28"/>
          <w:lang w:eastAsia="x-none"/>
        </w:rPr>
        <w:t>правления организационн</w:t>
      </w:r>
      <w:proofErr w:type="gramStart"/>
      <w:r w:rsidR="00BF2F31" w:rsidRPr="00BF2F31">
        <w:rPr>
          <w:rFonts w:ascii="Times New Roman" w:hAnsi="Times New Roman" w:cs="Times New Roman"/>
          <w:sz w:val="28"/>
          <w:szCs w:val="28"/>
          <w:lang w:eastAsia="x-none"/>
        </w:rPr>
        <w:t>о-</w:t>
      </w:r>
      <w:proofErr w:type="gramEnd"/>
      <w:r w:rsidR="00BF2F31" w:rsidRPr="00BF2F31">
        <w:rPr>
          <w:rFonts w:ascii="Times New Roman" w:hAnsi="Times New Roman" w:cs="Times New Roman"/>
          <w:sz w:val="28"/>
          <w:szCs w:val="28"/>
          <w:lang w:eastAsia="x-none"/>
        </w:rPr>
        <w:t xml:space="preserve"> контрольной</w:t>
      </w:r>
      <w:r w:rsidR="00BF2F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BF2F31" w:rsidRPr="00BF2F31">
        <w:rPr>
          <w:sz w:val="28"/>
          <w:szCs w:val="28"/>
        </w:rPr>
        <w:t xml:space="preserve">работы и </w:t>
      </w:r>
      <w:r w:rsidR="00BF2F31" w:rsidRPr="00BF2F31">
        <w:rPr>
          <w:rFonts w:ascii="Times New Roman" w:hAnsi="Times New Roman" w:cs="Times New Roman"/>
          <w:sz w:val="28"/>
          <w:szCs w:val="28"/>
        </w:rPr>
        <w:t>делопроизводства администрации Новосильского района (</w:t>
      </w:r>
      <w:proofErr w:type="spellStart"/>
      <w:r w:rsidR="00BF2F31" w:rsidRPr="00BF2F31"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 w:rsidR="00BF2F31" w:rsidRPr="00BF2F31">
        <w:rPr>
          <w:rFonts w:ascii="Times New Roman" w:hAnsi="Times New Roman" w:cs="Times New Roman"/>
          <w:sz w:val="28"/>
          <w:szCs w:val="28"/>
        </w:rPr>
        <w:t xml:space="preserve"> С.Н.) </w:t>
      </w:r>
      <w:r w:rsidR="00BF2F31">
        <w:rPr>
          <w:rFonts w:ascii="Times New Roman" w:hAnsi="Times New Roman" w:cs="Times New Roman"/>
          <w:sz w:val="28"/>
          <w:szCs w:val="28"/>
        </w:rPr>
        <w:t>разместить настоящее постановление в газете</w:t>
      </w:r>
      <w:r w:rsidR="008B620F" w:rsidRPr="00BF2F31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="008B620F" w:rsidRPr="00BF2F31">
        <w:rPr>
          <w:rFonts w:ascii="Times New Roman" w:hAnsi="Times New Roman" w:cs="Times New Roman"/>
          <w:sz w:val="28"/>
          <w:szCs w:val="28"/>
        </w:rPr>
        <w:t>Новосильский</w:t>
      </w:r>
      <w:proofErr w:type="spellEnd"/>
      <w:r w:rsidR="008B620F" w:rsidRPr="00BF2F31">
        <w:rPr>
          <w:rFonts w:ascii="Times New Roman" w:hAnsi="Times New Roman" w:cs="Times New Roman"/>
          <w:sz w:val="28"/>
          <w:szCs w:val="28"/>
        </w:rPr>
        <w:t xml:space="preserve"> </w:t>
      </w:r>
      <w:r w:rsidRPr="00BF2F31">
        <w:rPr>
          <w:rFonts w:ascii="Times New Roman" w:hAnsi="Times New Roman" w:cs="Times New Roman"/>
          <w:sz w:val="28"/>
          <w:szCs w:val="28"/>
        </w:rPr>
        <w:t>вестник".</w:t>
      </w:r>
    </w:p>
    <w:p w:rsidR="008B620F" w:rsidRPr="008B620F" w:rsidRDefault="008B620F" w:rsidP="00BF2F31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F2F31">
        <w:rPr>
          <w:sz w:val="28"/>
          <w:szCs w:val="28"/>
        </w:rPr>
        <w:t>Старшему инженеру по автоматизации и информатизации администрации</w:t>
      </w:r>
      <w:r w:rsidRPr="008B620F">
        <w:rPr>
          <w:sz w:val="28"/>
          <w:szCs w:val="28"/>
        </w:rPr>
        <w:t xml:space="preserve"> Новосильского района </w:t>
      </w:r>
      <w:proofErr w:type="spellStart"/>
      <w:r w:rsidRPr="008B620F">
        <w:rPr>
          <w:sz w:val="28"/>
          <w:szCs w:val="28"/>
        </w:rPr>
        <w:t>Козанову</w:t>
      </w:r>
      <w:proofErr w:type="spellEnd"/>
      <w:r w:rsidRPr="008B620F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о</w:t>
      </w:r>
      <w:r w:rsidRPr="008B620F">
        <w:rPr>
          <w:sz w:val="28"/>
          <w:szCs w:val="28"/>
        </w:rPr>
        <w:t>беспечить  публикацию настоящего постановления на официальном сайте Новосильского района.</w:t>
      </w:r>
    </w:p>
    <w:p w:rsidR="00D17A7B" w:rsidRPr="004F5FE3" w:rsidRDefault="00D17A7B" w:rsidP="00BF2F3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8B620F">
        <w:rPr>
          <w:rFonts w:ascii="Times New Roman" w:hAnsi="Times New Roman" w:cs="Times New Roman"/>
          <w:b w:val="0"/>
          <w:sz w:val="28"/>
          <w:szCs w:val="28"/>
        </w:rPr>
        <w:t>первого заместителя главы администрации Новосильского района Трусова Ю.В.</w:t>
      </w:r>
    </w:p>
    <w:p w:rsidR="008B620F" w:rsidRPr="004F5FE3" w:rsidRDefault="008B620F" w:rsidP="00BF2F31">
      <w:pPr>
        <w:pStyle w:val="ConsPlusTitle"/>
        <w:tabs>
          <w:tab w:val="left" w:pos="142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8B620F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Новосильского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Шалимов А.И.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BF2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17A7B" w:rsidRPr="004F5FE3" w:rsidRDefault="00D17A7B" w:rsidP="00BF2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D17A7B" w:rsidRPr="004F5FE3" w:rsidRDefault="00666170" w:rsidP="00BF2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Новосильского района</w:t>
      </w:r>
    </w:p>
    <w:p w:rsidR="00D17A7B" w:rsidRPr="004F5FE3" w:rsidRDefault="00666170" w:rsidP="00BF2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 декабря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 г. N ___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6661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  <w:r w:rsidRPr="004F5FE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17A7B" w:rsidRPr="004F5FE3" w:rsidRDefault="00D17A7B" w:rsidP="0066617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ИНИЦИИРОВАНИЯ МЕРОПРИЯТИЙ ГРАЖДАНАМИ И ИХ ОТБОРА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ДЛЯ ВКЛЮЧЕНИЯ В МУНИЦИПАЛЬНЫЕ ПРОГРАММЫ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 xml:space="preserve">НОВОСИЛЬСКОГО РАЙОНА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В РАМКАХ ПРОЕКТА "НАРОДНЫЙ БЮДЖЕТ" В ОРЛОВСКОЙ ОБЛАСТИ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устанавливает правила инициирования мероприятий гражданами и их отбора для включения в муниципальные программы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Заявки на участие в отборе мероприятий для включения в муниципальные программы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 (далее - заявка) подаются в отдел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по экономике, предпринимательству и торговле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г. Новосиль, ул. Карла Маркса, д. 16 каб. 21 с 15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декабря по 29 декабря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2017 года.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Отдел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 xml:space="preserve">по экономике, предпринимательству и торговле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осуществляет следующие функции: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готовит извещение о проведении отбора и публикует его на официальном сайте администрации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обеспечивает прием (с указанием даты и времени поступления), учет и хранение поступивших от инициативных групп заявок и прилагаемых к ним документов;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осуществляет техническое обеспечение деятельности комиссии по отбору инициированных гражданами мероприятий для включения в муниципальные программы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 (далее - комиссия);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письменно уведомляет участников отбора о его результатах.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3. Проведение отбора осуществляет комиссия, </w:t>
      </w:r>
      <w:hyperlink w:anchor="P114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состав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которой приведен в приложении 1 к Порядку инициирования мероприятий гражданами и их отбора для включения в муниципальные программы </w:t>
      </w:r>
      <w:r w:rsidR="00666170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 (далее - Порядок).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4. Комиссия осуществляет следующие функции: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рассматривает заявки и прилагаемые к ним документы;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оценивает социальную значимость и актуальность проблемы, на решение которой направлено мероприятие, а также техническую возможность его реализации;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принимает решение об инициированных гражданами мероприятиях, прошедших (не прошедших) отбор;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формирует перечень инициированных гражданами мероприятий, прошедших отбор.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>5. Комиссия является коллегиальным органом.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Заседания комиссии проводятся под руководством председателя комиссии. В случае его отсутствия обязанности председателя исполняет заместитель председателя комиссии.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6. Председатель комиссии: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1) председательствует на заседаниях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2) определяет порядок рассмотрения вопросов заседаний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3) определяет дату, время и место проведения заседаний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4) подписывает протокол заседания и иные документы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5) дает поручения заместителю председателя комиссии, секретарю комиссии и иным членам комиссии.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1) принимают участие в подготовке вопросов, выносимых на заседания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2) присутствуют на заседаниях комиссии, участвуют в обсуждении рассматриваемых вопросов и выработке по ним решений;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3) при необходимости представляют расчеты, обоснования для принятия решений по мероприятиям, инициированным гражданами.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Секретарь комиссии: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1) организует деятельность комиссии и подготовку материалов к заседаниям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2) информирует членов комиссии о дате, времени и месте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проведения ее заседаний проведения заседания комиссии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3) ведет протокол заседания комиссии;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4) выполняет поручения председателя и заместителя председателя комиссии.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Во время отсутствия секретаря комиссии его обязанности исполняет один из членов комиссии, назначенный председательствующим на заседании комиссии.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7. Заседание комиссии считается правомочным, если на нем присутствуют не менее 2/3 ее членов.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8. Решения комиссии принимаются открытым голосованием простым большинством голосов от числа присутствующих членов комиссии. При равенстве голосов решающим является голос председательствующего на заседании.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9. Решения комиссии оформляются протоколом заседания комиссии, который подписывается председательствующим и секретарем комиссии в течение 3 рабочих дней со дня проведения заседания.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10. Для участия в отборе </w:t>
      </w:r>
      <w:hyperlink w:anchor="P179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заявки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подаются председателем инициативной группы по форме, приведенной в приложении 2 к настоящему Порядку. На каждое мероприятие представляется отдельная заявка. Электронная форма заявки не предусмотрена.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К заявке прилагаются: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протокол собрания инициативной группы, на котором было инициировано внесение предложений по мероприятиям и определен уровень 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со стороны населения, юридических лиц, индивидуальных предпринимателей, с указанием председателя инициативной группы;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- договоры пожертвования со стороны населения, юридических лиц, индивидуальных предпринимателей.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11. Инициативная группа и председатель инициативной группы избирается на собраниях жителей, территориального общественного самоуправления, товариществ собственников жилья. Также на собрании вносятся предложения по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мероприятиям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и определяется уровень 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со стороны населения, юридических лиц, индивидуальных предпринимателей.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о проекте "Народный бюджет" в Орловской области, утвержденным постановлением Правительства Орловской области от 2 октября 2017 года N 412 "Об утверждении Положения о проекте "Народный бюдже</w:t>
      </w:r>
      <w:bookmarkStart w:id="2" w:name="_GoBack"/>
      <w:bookmarkEnd w:id="2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т" в Орловской области", для </w:t>
      </w:r>
      <w:r w:rsidR="005F4C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Орловской области максимально допустимая стоимость мероприятия с учетом всех источников 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- 4000 тыс. рублей: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876"/>
        <w:gridCol w:w="2268"/>
        <w:gridCol w:w="1587"/>
      </w:tblGrid>
      <w:tr w:rsidR="00D17A7B" w:rsidRPr="004F5FE3">
        <w:tc>
          <w:tcPr>
            <w:tcW w:w="340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N</w:t>
            </w:r>
          </w:p>
        </w:tc>
        <w:tc>
          <w:tcPr>
            <w:tcW w:w="4876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Софинансирование</w:t>
            </w:r>
            <w:proofErr w:type="spellEnd"/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 стороны населения, юридических лиц, индивидуальных предпринимателей</w:t>
            </w:r>
          </w:p>
        </w:tc>
        <w:tc>
          <w:tcPr>
            <w:tcW w:w="1587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местного бюджета</w:t>
            </w:r>
          </w:p>
        </w:tc>
      </w:tr>
      <w:tr w:rsidR="00D17A7B" w:rsidRPr="004F5FE3">
        <w:tc>
          <w:tcPr>
            <w:tcW w:w="340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76" w:type="dxa"/>
          </w:tcPr>
          <w:p w:rsidR="00D17A7B" w:rsidRPr="004F5FE3" w:rsidRDefault="00D17A7B" w:rsidP="003012A6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Мероприятия по установке и ремонту детских площадок, расположенных на земельных участках, управление и распоряжение которыми осуществляется органами местного самоуправления </w:t>
            </w:r>
            <w:r w:rsidR="003012A6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Новосильского района</w:t>
            </w: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2268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менее 25%</w:t>
            </w:r>
          </w:p>
        </w:tc>
        <w:tc>
          <w:tcPr>
            <w:tcW w:w="1587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менее 10%</w:t>
            </w:r>
          </w:p>
        </w:tc>
      </w:tr>
      <w:tr w:rsidR="00D17A7B" w:rsidRPr="004F5FE3">
        <w:tc>
          <w:tcPr>
            <w:tcW w:w="340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76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Иные мероприятия</w:t>
            </w:r>
          </w:p>
        </w:tc>
        <w:tc>
          <w:tcPr>
            <w:tcW w:w="2268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менее 15%</w:t>
            </w:r>
          </w:p>
        </w:tc>
        <w:tc>
          <w:tcPr>
            <w:tcW w:w="1587" w:type="dxa"/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менее 12%</w:t>
            </w:r>
          </w:p>
        </w:tc>
      </w:tr>
    </w:tbl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12. В течение </w:t>
      </w:r>
      <w:r w:rsidR="005F0C9C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окончания срока приема заявок комиссия рассматривает представленные заявки с прилагаемыми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документами и принимает решение о допуске или об отказе в допуске мероприятия к участию в отборе.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91"/>
      <w:bookmarkEnd w:id="3"/>
      <w:r w:rsidRPr="004F5FE3">
        <w:rPr>
          <w:rFonts w:ascii="Times New Roman" w:hAnsi="Times New Roman" w:cs="Times New Roman"/>
          <w:b w:val="0"/>
          <w:sz w:val="28"/>
          <w:szCs w:val="28"/>
        </w:rPr>
        <w:t>13. Решение об отказе в допуске мероприятия к участию в отборе принимается в случае: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представления заявки и прилагаемых к ней документов, содержащих недостоверную информацию;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неполного комплекта документов, установленных </w:t>
      </w:r>
      <w:hyperlink w:anchor="P70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пунктом 10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Порядка;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несоблюдение условий и требований Порядка.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14. В случае отсутствия оснований, указанных в </w:t>
      </w:r>
      <w:hyperlink w:anchor="P91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пункте 13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Порядка, комиссия принимает решение о допуске мероприятия к участию в отборе.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В случае наличия оснований, указанных в </w:t>
      </w:r>
      <w:hyperlink w:anchor="P91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пункте 13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Порядка, принимается решение об отказе в допуске мероприятия к участию в отборе.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Инициативным группам, в отношении которых принято решение об отказе в допуске мероприятия к участию в отборе, в течение 5 рабочих дней со дня принятия соответствующего решения отделом организационной и кадровой работы направляется уведомление с указанием причин, послуживших основанием для отказа в допуске мероприятия к участию в отборе, и возвращает поданные ими заявки и прилагаемые документы.</w:t>
      </w:r>
      <w:proofErr w:type="gramEnd"/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16. Инициативные группы до принятия комиссией решения, указанного в </w:t>
      </w:r>
      <w:hyperlink w:anchor="P101" w:history="1">
        <w:r w:rsidRPr="004F5FE3">
          <w:rPr>
            <w:rFonts w:ascii="Times New Roman" w:hAnsi="Times New Roman" w:cs="Times New Roman"/>
            <w:b w:val="0"/>
            <w:sz w:val="28"/>
            <w:szCs w:val="28"/>
          </w:rPr>
          <w:t>пункте 18</w:t>
        </w:r>
      </w:hyperlink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Порядка, имеют право отозвать свою заявку и отказаться от участия в отборе, сообщив об этом письменно в отдел 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>экономики, предпринимательства и торговли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17. Комиссия осуществляет рассмотрение мероприятий, оценивает социальную значимость и актуальность проблемы, на решение которой направлено мероприятие, а также техническую возможность его реализации.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При поступлении в рамках отбора одной заявки она признается победителем при соблюдении условий отбора.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101"/>
      <w:bookmarkEnd w:id="4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18. Комиссия вносит предложения 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>главе 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о включении мероприятий в муниципальные программы 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 "Народный бюджет" в Орловской области.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4F31" w:rsidRPr="004F5FE3" w:rsidRDefault="005D4F31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инициирования мероприятий гражданами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и их отбора для включения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рамках" проекта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"Народный бюджет" в Орловской области</w:t>
      </w:r>
    </w:p>
    <w:p w:rsidR="00D17A7B" w:rsidRPr="004F5FE3" w:rsidRDefault="00D17A7B" w:rsidP="005D4F3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5D4F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14"/>
      <w:bookmarkEnd w:id="5"/>
      <w:r w:rsidRPr="004F5FE3"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КОМИССИИ ПО ОТБОРУ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ИНИЦИИРОВАННЫХ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ГРАЖДАНАМИ МЕРОПРИЯТИЙДЛЯ ВКЛЮЧЕНИЯ В МУНИЦИПАЛЬНЫЕ ПРОГРАММЫ </w:t>
      </w:r>
      <w:r w:rsidR="005D4F31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</w:p>
    <w:p w:rsidR="00D17A7B" w:rsidRPr="004F5FE3" w:rsidRDefault="00D17A7B" w:rsidP="005D4F3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В РАМКАХ ПРОЕКТА "НАРОДНЫЙ БЮДЖЕТ" В ОРЛОВСКОЙ ОБЛАСТИ</w:t>
      </w:r>
    </w:p>
    <w:p w:rsidR="00D17A7B" w:rsidRPr="004F5FE3" w:rsidRDefault="00D17A7B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5839"/>
      </w:tblGrid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Шалимов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АлександрИванович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комиссии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Лазарев Константин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Новосильского районного</w:t>
            </w: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народных депутатов (по согласованию)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Трусов Юрий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первый </w:t>
            </w:r>
            <w:r w:rsidR="00D17A7B"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Новосильского района</w:t>
            </w:r>
            <w:r w:rsidR="00D17A7B"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Змейкова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 главы администрации Новосильского района по социальным вопросам</w:t>
            </w:r>
          </w:p>
        </w:tc>
      </w:tr>
      <w:tr w:rsidR="00D17A7B" w:rsidRPr="005D4F3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Дьячков 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5D4F31" w:rsidRDefault="005D4F31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у</w:t>
            </w:r>
            <w:r w:rsidRPr="005D4F31">
              <w:rPr>
                <w:rFonts w:ascii="Times New Roman" w:hAnsi="Times New Roman" w:cs="Times New Roman"/>
                <w:b w:val="0"/>
                <w:sz w:val="28"/>
                <w:szCs w:val="28"/>
                <w:lang w:eastAsia="x-none"/>
              </w:rPr>
              <w:t>правления организационн</w:t>
            </w:r>
            <w:proofErr w:type="gramStart"/>
            <w:r w:rsidRPr="005D4F31">
              <w:rPr>
                <w:rFonts w:ascii="Times New Roman" w:hAnsi="Times New Roman" w:cs="Times New Roman"/>
                <w:b w:val="0"/>
                <w:sz w:val="28"/>
                <w:szCs w:val="28"/>
                <w:lang w:eastAsia="x-none"/>
              </w:rPr>
              <w:t>о-</w:t>
            </w:r>
            <w:proofErr w:type="gramEnd"/>
            <w:r w:rsidRPr="005D4F31">
              <w:rPr>
                <w:rFonts w:ascii="Times New Roman" w:hAnsi="Times New Roman" w:cs="Times New Roman"/>
                <w:b w:val="0"/>
                <w:sz w:val="28"/>
                <w:szCs w:val="28"/>
                <w:lang w:eastAsia="x-none"/>
              </w:rPr>
              <w:t xml:space="preserve"> контрольной</w:t>
            </w:r>
            <w:r w:rsidRPr="005D4F31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BF2F31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 и делопроизводства</w:t>
            </w:r>
          </w:p>
        </w:tc>
      </w:tr>
      <w:tr w:rsidR="005D4F31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4F31" w:rsidRPr="004F5FE3" w:rsidRDefault="005D4F31" w:rsidP="00160F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Лазарева 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D4F31" w:rsidRPr="004F5FE3" w:rsidRDefault="005D4F31" w:rsidP="00160F5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D4F31" w:rsidRPr="004F5FE3" w:rsidRDefault="005D4F31" w:rsidP="00160F5D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экономике, предпринимательству и торговле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Сергеева Екатерина Алексеевна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финансового 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 администрации района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Сыцевич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</w:t>
            </w: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общего образования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, молодёжной политики и спорта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5D4F31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Дорофеева Светлана Петровна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5D4F31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</w:t>
            </w:r>
            <w:r w:rsidR="005D4F3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отдела культуры и искусств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3015D3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Улакина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Ягмуровна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3015D3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Общественной палаты </w:t>
            </w:r>
            <w:r w:rsidR="003015D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Новосильского района</w:t>
            </w: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D17A7B" w:rsidRPr="004F5FE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3015D3" w:rsidP="005D4F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Бабченко Наталия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7A7B" w:rsidRPr="004F5FE3" w:rsidRDefault="00D17A7B" w:rsidP="008B620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F5FE3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D17A7B" w:rsidRDefault="003015D3" w:rsidP="003015D3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 отдела по управлению муниципальным имуществом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3015D3" w:rsidRPr="004F5FE3" w:rsidRDefault="003015D3" w:rsidP="003015D3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к Порядку</w:t>
      </w:r>
    </w:p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инициирования мероприятий гражданами</w:t>
      </w:r>
    </w:p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и их отбора для включения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</w:t>
      </w:r>
    </w:p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в рамках проекта</w:t>
      </w:r>
    </w:p>
    <w:p w:rsidR="00D17A7B" w:rsidRPr="004F5FE3" w:rsidRDefault="00D17A7B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"Народный бюджет" в Орловской области</w:t>
      </w:r>
    </w:p>
    <w:p w:rsidR="003015D3" w:rsidRDefault="003015D3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P179"/>
      <w:bookmarkEnd w:id="6"/>
    </w:p>
    <w:p w:rsidR="003015D3" w:rsidRDefault="003015D3" w:rsidP="003015D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Форма </w:t>
      </w:r>
    </w:p>
    <w:p w:rsidR="003015D3" w:rsidRDefault="003015D3" w:rsidP="008B62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3015D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D17A7B" w:rsidRPr="004F5FE3" w:rsidRDefault="00D17A7B" w:rsidP="003015D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на участие в отборе мероприятий, инициированных гражданами,</w:t>
      </w:r>
    </w:p>
    <w:p w:rsidR="00D17A7B" w:rsidRPr="004F5FE3" w:rsidRDefault="00D17A7B" w:rsidP="003015D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для включения в муниципальные программы 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Новосильского района</w:t>
      </w:r>
    </w:p>
    <w:p w:rsidR="00D17A7B" w:rsidRPr="004F5FE3" w:rsidRDefault="00D17A7B" w:rsidP="003015D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в рамках проекта "Народный бюджет" в Орловской области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1. Название мероприятия: 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____________________</w:t>
      </w:r>
    </w:p>
    <w:p w:rsidR="00D17A7B" w:rsidRPr="004F5FE3" w:rsidRDefault="00D17A7B" w:rsidP="00301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_.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2. Сведения об инициативной группе:</w:t>
      </w:r>
    </w:p>
    <w:p w:rsidR="00D17A7B" w:rsidRPr="004F5FE3" w:rsidRDefault="00D17A7B" w:rsidP="00301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____,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руководитель: __________________________________________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__________________,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(Ф.И.О.)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контактный телефон: ____________________, e-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mail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4. Тип объекта, на котором проводится мероприятие:</w:t>
      </w:r>
    </w:p>
    <w:p w:rsidR="00D17A7B" w:rsidRPr="004F5FE3" w:rsidRDefault="00D17A7B" w:rsidP="00301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D17A7B" w:rsidRPr="004F5FE3" w:rsidRDefault="00D17A7B" w:rsidP="00301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(объект коммунальной  инфраструктуры  муниципальной собственности  (система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водоснабжения, газоснабжения, водоотведения и так далее);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внутрипоселенческая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 дорога,  тротуар, придомовая территория, находящаяся в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собственности;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муниципальный объект образования,  культуры,  физической культуры и спорта;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территория населенного пункта,  парк,  спортивная и детская площадка, места</w:t>
      </w:r>
    </w:p>
    <w:p w:rsidR="00D17A7B" w:rsidRPr="004F5FE3" w:rsidRDefault="003015D3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объекты </w:t>
      </w:r>
      <w:r w:rsidR="00D17A7B" w:rsidRPr="004F5FE3">
        <w:rPr>
          <w:rFonts w:ascii="Times New Roman" w:hAnsi="Times New Roman" w:cs="Times New Roman"/>
          <w:b w:val="0"/>
          <w:sz w:val="28"/>
          <w:szCs w:val="28"/>
        </w:rPr>
        <w:t>массового отдыха, расположенные на муниципальных земельных участках)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5. Предполагаемая общая стоимость мероприятия: __________________ тыс. руб.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со стороны  населения,  юридических лиц, индивидуальных</w:t>
      </w:r>
      <w:r w:rsidR="00301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5FE3">
        <w:rPr>
          <w:rFonts w:ascii="Times New Roman" w:hAnsi="Times New Roman" w:cs="Times New Roman"/>
          <w:b w:val="0"/>
          <w:sz w:val="28"/>
          <w:szCs w:val="28"/>
        </w:rPr>
        <w:t>предпринимателей: __________________________ тыс. руб.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7. Количество прямых </w:t>
      </w:r>
      <w:proofErr w:type="spellStart"/>
      <w:r w:rsidRPr="004F5FE3">
        <w:rPr>
          <w:rFonts w:ascii="Times New Roman" w:hAnsi="Times New Roman" w:cs="Times New Roman"/>
          <w:b w:val="0"/>
          <w:sz w:val="28"/>
          <w:szCs w:val="28"/>
        </w:rPr>
        <w:t>благополучателей</w:t>
      </w:r>
      <w:proofErr w:type="spellEnd"/>
      <w:r w:rsidRPr="004F5FE3">
        <w:rPr>
          <w:rFonts w:ascii="Times New Roman" w:hAnsi="Times New Roman" w:cs="Times New Roman"/>
          <w:b w:val="0"/>
          <w:sz w:val="28"/>
          <w:szCs w:val="28"/>
        </w:rPr>
        <w:t>: ____________________ человек.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8. Ожидаемый срок реализации мероприятия _________________________________.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9. Дополнительная информация и комментарии _______________________________.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   Приложения:  договоры  пожертвования  со стороны населения, </w:t>
      </w:r>
      <w:proofErr w:type="gramStart"/>
      <w:r w:rsidRPr="004F5FE3">
        <w:rPr>
          <w:rFonts w:ascii="Times New Roman" w:hAnsi="Times New Roman" w:cs="Times New Roman"/>
          <w:b w:val="0"/>
          <w:sz w:val="28"/>
          <w:szCs w:val="28"/>
        </w:rPr>
        <w:t>юридических</w:t>
      </w:r>
      <w:proofErr w:type="gramEnd"/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лиц, индивидуальных предпринимателей: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1) ___________________________________________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2) ___________________________________________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3) ___________________________________________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Председатель инициативной группы населения: _______________________________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(подпись, Ф.И.О.)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5FE3">
        <w:rPr>
          <w:rFonts w:ascii="Times New Roman" w:hAnsi="Times New Roman" w:cs="Times New Roman"/>
          <w:b w:val="0"/>
          <w:sz w:val="28"/>
          <w:szCs w:val="28"/>
        </w:rPr>
        <w:t>Дата: "__" ______________ 20__ года</w:t>
      </w:r>
    </w:p>
    <w:p w:rsidR="00D17A7B" w:rsidRPr="004F5FE3" w:rsidRDefault="00D17A7B" w:rsidP="003015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17A7B" w:rsidRPr="004F5FE3" w:rsidSect="00FD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50E5B"/>
    <w:multiLevelType w:val="hybridMultilevel"/>
    <w:tmpl w:val="B2F29EC0"/>
    <w:lvl w:ilvl="0" w:tplc="9BF820D4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7B"/>
    <w:rsid w:val="003012A6"/>
    <w:rsid w:val="003015D3"/>
    <w:rsid w:val="003805E2"/>
    <w:rsid w:val="004F5FE3"/>
    <w:rsid w:val="005D4F31"/>
    <w:rsid w:val="005F0C9C"/>
    <w:rsid w:val="005F4CA9"/>
    <w:rsid w:val="00666170"/>
    <w:rsid w:val="006F29C6"/>
    <w:rsid w:val="008B620F"/>
    <w:rsid w:val="00922DF0"/>
    <w:rsid w:val="00B70BD6"/>
    <w:rsid w:val="00BF2F31"/>
    <w:rsid w:val="00D16C93"/>
    <w:rsid w:val="00D17A7B"/>
    <w:rsid w:val="00E50B8C"/>
    <w:rsid w:val="00E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620F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BF2F31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BF2F31"/>
    <w:rPr>
      <w:rFonts w:ascii="Consolas" w:eastAsia="Times New Roman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7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620F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BF2F31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BF2F31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2A06A3CD6DE9341F56B7DFCE9F68021346F72159B5F96F7545A5E1CD24A03A139D850358F4BC7D07E7Ad3M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42A06A3CD6DE9341F56B7DFCE9F68021346F72159B5F96F7545A5E1CD24A03A139D850358F4BC7D07E79d3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2001-5892-4229-8836-1A5E07E3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2017-12-15T11:01:00Z</cp:lastPrinted>
  <dcterms:created xsi:type="dcterms:W3CDTF">2017-12-15T08:16:00Z</dcterms:created>
  <dcterms:modified xsi:type="dcterms:W3CDTF">2017-12-15T11:03:00Z</dcterms:modified>
</cp:coreProperties>
</file>