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D87" w:rsidRPr="007B7D87" w:rsidRDefault="007B7D87" w:rsidP="00557CD4">
      <w:pPr>
        <w:autoSpaceDE w:val="0"/>
        <w:autoSpaceDN w:val="0"/>
        <w:adjustRightInd w:val="0"/>
        <w:spacing w:after="0" w:line="240" w:lineRule="auto"/>
        <w:ind w:left="5103"/>
        <w:jc w:val="right"/>
        <w:rPr>
          <w:rFonts w:ascii="Times New Roman" w:eastAsia="Times New Roman" w:hAnsi="Times New Roman" w:cs="Times New Roman"/>
          <w:sz w:val="24"/>
          <w:szCs w:val="24"/>
          <w:lang w:eastAsia="ru-RU"/>
        </w:rPr>
      </w:pPr>
      <w:r w:rsidRPr="007B7D87">
        <w:rPr>
          <w:rFonts w:ascii="Times New Roman" w:eastAsia="Times New Roman" w:hAnsi="Times New Roman" w:cs="Times New Roman"/>
          <w:sz w:val="24"/>
          <w:szCs w:val="24"/>
          <w:lang w:eastAsia="ru-RU"/>
        </w:rPr>
        <w:t>Приложение</w:t>
      </w:r>
      <w:r>
        <w:rPr>
          <w:rFonts w:ascii="Times New Roman" w:eastAsia="Times New Roman" w:hAnsi="Times New Roman" w:cs="Times New Roman"/>
          <w:sz w:val="24"/>
          <w:szCs w:val="24"/>
          <w:lang w:eastAsia="ru-RU"/>
        </w:rPr>
        <w:t xml:space="preserve"> 2</w:t>
      </w:r>
    </w:p>
    <w:p w:rsidR="004553DF" w:rsidRDefault="004553DF" w:rsidP="004553DF">
      <w:pPr>
        <w:spacing w:after="0"/>
        <w:jc w:val="right"/>
        <w:rPr>
          <w:rFonts w:ascii="Times New Roman" w:hAnsi="Times New Roman" w:cs="Times New Roman"/>
        </w:rPr>
      </w:pPr>
      <w:r>
        <w:rPr>
          <w:rFonts w:ascii="Times New Roman" w:hAnsi="Times New Roman" w:cs="Times New Roman"/>
        </w:rPr>
        <w:t xml:space="preserve">к Порядку предоставления </w:t>
      </w:r>
      <w:proofErr w:type="gramStart"/>
      <w:r>
        <w:rPr>
          <w:rFonts w:ascii="Times New Roman" w:hAnsi="Times New Roman" w:cs="Times New Roman"/>
        </w:rPr>
        <w:t>межбюджетных</w:t>
      </w:r>
      <w:proofErr w:type="gramEnd"/>
    </w:p>
    <w:p w:rsidR="004553DF" w:rsidRDefault="004553DF" w:rsidP="004553DF">
      <w:pPr>
        <w:spacing w:after="0"/>
        <w:jc w:val="right"/>
        <w:rPr>
          <w:rFonts w:ascii="Times New Roman" w:hAnsi="Times New Roman" w:cs="Times New Roman"/>
        </w:rPr>
      </w:pPr>
      <w:r>
        <w:rPr>
          <w:rFonts w:ascii="Times New Roman" w:hAnsi="Times New Roman" w:cs="Times New Roman"/>
        </w:rPr>
        <w:t>трансфертов из бюджета Новосильского района</w:t>
      </w:r>
    </w:p>
    <w:p w:rsidR="004553DF" w:rsidRDefault="004553DF" w:rsidP="004553DF">
      <w:pPr>
        <w:spacing w:after="0"/>
        <w:jc w:val="right"/>
        <w:rPr>
          <w:rFonts w:ascii="Times New Roman" w:hAnsi="Times New Roman" w:cs="Times New Roman"/>
        </w:rPr>
      </w:pPr>
      <w:r>
        <w:rPr>
          <w:rFonts w:ascii="Times New Roman" w:hAnsi="Times New Roman" w:cs="Times New Roman"/>
        </w:rPr>
        <w:t>бюджетам сельских поселений Новосильского района</w:t>
      </w:r>
    </w:p>
    <w:p w:rsidR="004553DF" w:rsidRDefault="004553DF" w:rsidP="004553DF">
      <w:pPr>
        <w:spacing w:after="0"/>
        <w:jc w:val="right"/>
        <w:rPr>
          <w:rFonts w:ascii="Times New Roman" w:hAnsi="Times New Roman" w:cs="Times New Roman"/>
        </w:rPr>
      </w:pPr>
    </w:p>
    <w:p w:rsidR="000227DE" w:rsidRPr="000227DE" w:rsidRDefault="000227DE" w:rsidP="004553DF">
      <w:pPr>
        <w:widowControl w:val="0"/>
        <w:autoSpaceDE w:val="0"/>
        <w:autoSpaceDN w:val="0"/>
        <w:adjustRightInd w:val="0"/>
        <w:spacing w:after="0" w:line="240" w:lineRule="auto"/>
        <w:rPr>
          <w:rFonts w:ascii="Times New Roman" w:eastAsia="Calibri" w:hAnsi="Times New Roman" w:cs="Times New Roman"/>
          <w:b/>
          <w:bCs/>
          <w:sz w:val="26"/>
          <w:szCs w:val="26"/>
        </w:rPr>
      </w:pPr>
      <w:bookmarkStart w:id="0" w:name="_GoBack"/>
      <w:bookmarkEnd w:id="0"/>
    </w:p>
    <w:p w:rsidR="000227DE" w:rsidRPr="000227DE" w:rsidRDefault="000227DE" w:rsidP="000227DE">
      <w:pPr>
        <w:widowControl w:val="0"/>
        <w:autoSpaceDE w:val="0"/>
        <w:autoSpaceDN w:val="0"/>
        <w:adjustRightInd w:val="0"/>
        <w:spacing w:after="0" w:line="240" w:lineRule="auto"/>
        <w:jc w:val="center"/>
        <w:rPr>
          <w:rFonts w:ascii="Times New Roman" w:eastAsia="Calibri" w:hAnsi="Times New Roman" w:cs="Times New Roman"/>
          <w:b/>
          <w:bCs/>
          <w:sz w:val="26"/>
          <w:szCs w:val="26"/>
        </w:rPr>
      </w:pPr>
      <w:r w:rsidRPr="000227DE">
        <w:rPr>
          <w:rFonts w:ascii="Times New Roman" w:eastAsia="Calibri" w:hAnsi="Times New Roman" w:cs="Times New Roman"/>
          <w:b/>
          <w:bCs/>
          <w:sz w:val="26"/>
          <w:szCs w:val="26"/>
        </w:rPr>
        <w:t xml:space="preserve">Порядок предоставления из бюджета Новосильского района дотации на поддержку мер по обеспечению </w:t>
      </w:r>
      <w:proofErr w:type="gramStart"/>
      <w:r w:rsidRPr="000227DE">
        <w:rPr>
          <w:rFonts w:ascii="Times New Roman" w:eastAsia="Calibri" w:hAnsi="Times New Roman" w:cs="Times New Roman"/>
          <w:b/>
          <w:bCs/>
          <w:sz w:val="26"/>
          <w:szCs w:val="26"/>
        </w:rPr>
        <w:t>сбалансированности бюджетов сельских поселений Новосильского района Орловской области</w:t>
      </w:r>
      <w:proofErr w:type="gramEnd"/>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1" w:name="Par41"/>
      <w:bookmarkEnd w:id="1"/>
      <w:r w:rsidRPr="000227DE">
        <w:rPr>
          <w:rFonts w:ascii="Times New Roman" w:eastAsia="Calibri" w:hAnsi="Times New Roman" w:cs="Times New Roman"/>
          <w:sz w:val="26"/>
          <w:szCs w:val="26"/>
        </w:rPr>
        <w:t xml:space="preserve">1. Настоящий Порядок определяет </w:t>
      </w:r>
      <w:proofErr w:type="gramStart"/>
      <w:r w:rsidRPr="000227DE">
        <w:rPr>
          <w:rFonts w:ascii="Times New Roman" w:eastAsia="Calibri" w:hAnsi="Times New Roman" w:cs="Times New Roman"/>
          <w:sz w:val="26"/>
          <w:szCs w:val="26"/>
        </w:rPr>
        <w:t>случаи</w:t>
      </w:r>
      <w:proofErr w:type="gramEnd"/>
      <w:r w:rsidRPr="000227DE">
        <w:rPr>
          <w:rFonts w:ascii="Times New Roman" w:eastAsia="Calibri" w:hAnsi="Times New Roman" w:cs="Times New Roman"/>
          <w:sz w:val="26"/>
          <w:szCs w:val="26"/>
        </w:rPr>
        <w:t xml:space="preserve"> и правила предоставления из бюджета Новосильского района дотаций на поддержку мер по обеспечению сбалансированности бюджетов сельских поселений Новосильского района Орловской области (далее - дотации на сбалансированность бюджетов) в пределах общего объема средств, предусмотренных на эти цели в бюджете Новосильского района на соответствующий финансовый год.</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2" w:name="Par42"/>
      <w:bookmarkEnd w:id="2"/>
      <w:r w:rsidRPr="000227DE">
        <w:rPr>
          <w:rFonts w:ascii="Times New Roman" w:eastAsia="Calibri" w:hAnsi="Times New Roman" w:cs="Times New Roman"/>
          <w:sz w:val="26"/>
          <w:szCs w:val="26"/>
        </w:rPr>
        <w:t xml:space="preserve">2. Дотации на сбалансированность бюджетов, указанные в </w:t>
      </w:r>
      <w:hyperlink w:anchor="Par41" w:history="1">
        <w:r w:rsidRPr="000227DE">
          <w:rPr>
            <w:rFonts w:ascii="Times New Roman" w:eastAsia="Calibri" w:hAnsi="Times New Roman" w:cs="Times New Roman"/>
            <w:color w:val="0000FF"/>
            <w:sz w:val="26"/>
            <w:szCs w:val="26"/>
          </w:rPr>
          <w:t>пункте 1</w:t>
        </w:r>
      </w:hyperlink>
      <w:r w:rsidRPr="000227DE">
        <w:rPr>
          <w:rFonts w:ascii="Times New Roman" w:eastAsia="Calibri" w:hAnsi="Times New Roman" w:cs="Times New Roman"/>
          <w:sz w:val="26"/>
          <w:szCs w:val="26"/>
        </w:rPr>
        <w:t xml:space="preserve"> настоящего Порядка, предусматриваются в бюджете Новосильского района и предоставляются бюджетам сельских поселений Новосильского района Орловской области с целью оказания финансовой помощи для реализации ими полномочий по решению вопросов местного значения в следующих случаях:</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 xml:space="preserve">2.1. При необходимости осуществления дополнительных расходов из бюджетов сельских поселений Новосильского района Орловской области, возникших в результате принятия решений органами местного самоуправления Новосильского района, - в случае, если условиями предоставления межбюджетных трансфертов предусмотрено </w:t>
      </w:r>
      <w:proofErr w:type="spellStart"/>
      <w:r w:rsidRPr="000227DE">
        <w:rPr>
          <w:rFonts w:ascii="Times New Roman" w:eastAsia="Calibri" w:hAnsi="Times New Roman" w:cs="Times New Roman"/>
          <w:sz w:val="26"/>
          <w:szCs w:val="26"/>
        </w:rPr>
        <w:t>софинансирование</w:t>
      </w:r>
      <w:proofErr w:type="spellEnd"/>
      <w:r w:rsidRPr="000227DE">
        <w:rPr>
          <w:rFonts w:ascii="Times New Roman" w:eastAsia="Calibri" w:hAnsi="Times New Roman" w:cs="Times New Roman"/>
          <w:sz w:val="26"/>
          <w:szCs w:val="26"/>
        </w:rPr>
        <w:t xml:space="preserve"> из бюджетов сельских поселений Новосильского района.</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2.2. При неисполнении реально обоснованного плана поступлений налоговых и неналоговых доходов в бюджеты сельских поселений Новосильского района Орловской области в течение текущего финансового года по следующим причинам:</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а) снятие налогоплательщика с налогового учета;</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б) признание несостоятельности (банкротства) с последующей ликвидацией юридических лиц и (или) индивидуальных предпринимателей;</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 xml:space="preserve">в) предоставление налоговыми органами налогоплательщикам отсрочек и рассрочек в соответствии со </w:t>
      </w:r>
      <w:hyperlink r:id="rId5" w:history="1">
        <w:r w:rsidRPr="000227DE">
          <w:rPr>
            <w:rFonts w:ascii="Times New Roman" w:eastAsia="Calibri" w:hAnsi="Times New Roman" w:cs="Times New Roman"/>
            <w:color w:val="0000FF"/>
            <w:sz w:val="26"/>
            <w:szCs w:val="26"/>
          </w:rPr>
          <w:t>статьей 64</w:t>
        </w:r>
      </w:hyperlink>
      <w:r w:rsidRPr="000227DE">
        <w:rPr>
          <w:rFonts w:ascii="Times New Roman" w:eastAsia="Calibri" w:hAnsi="Times New Roman" w:cs="Times New Roman"/>
          <w:sz w:val="26"/>
          <w:szCs w:val="26"/>
        </w:rPr>
        <w:t xml:space="preserve"> Налогового кодекса Российской Федерации;</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г) снижение налогооблагаемой базы при условии уменьшения недоимки по соответствующим налогам.</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 xml:space="preserve">2.3. При необходимости осуществления дополнительных расходов из бюджетов сельских поселений Новосильского района Орловской области в рамках решения вопросов местного значения в случаях, если данные расходы возникли в течение финансового </w:t>
      </w:r>
      <w:proofErr w:type="gramStart"/>
      <w:r w:rsidRPr="000227DE">
        <w:rPr>
          <w:rFonts w:ascii="Times New Roman" w:eastAsia="Calibri" w:hAnsi="Times New Roman" w:cs="Times New Roman"/>
          <w:sz w:val="26"/>
          <w:szCs w:val="26"/>
        </w:rPr>
        <w:t>года</w:t>
      </w:r>
      <w:proofErr w:type="gramEnd"/>
      <w:r w:rsidRPr="000227DE">
        <w:rPr>
          <w:rFonts w:ascii="Times New Roman" w:eastAsia="Calibri" w:hAnsi="Times New Roman" w:cs="Times New Roman"/>
          <w:sz w:val="26"/>
          <w:szCs w:val="26"/>
        </w:rPr>
        <w:t xml:space="preserve"> и затрагивают основные сферы жизнедеятельности населения соответствующего сельского поселения Новосильского района: расходы на исполнение публичных нормативных обязательств; на выплату заработной платы; оплату коммунальных услуг муниципальными учреждениями; исполнение решений судебных и надзорных органов; ликвидацию последствий стихийных бедствий; обеспечение пожарной безопасности.</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3. Предоставление дотаций на сбалансированность бюджетов осуществляется на основании распоряжения главы администрации Новосильского района.</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3" w:name="Par51"/>
      <w:bookmarkEnd w:id="3"/>
      <w:r w:rsidRPr="000227DE">
        <w:rPr>
          <w:rFonts w:ascii="Times New Roman" w:eastAsia="Calibri" w:hAnsi="Times New Roman" w:cs="Times New Roman"/>
          <w:sz w:val="26"/>
          <w:szCs w:val="26"/>
        </w:rPr>
        <w:t xml:space="preserve">4. </w:t>
      </w:r>
      <w:proofErr w:type="gramStart"/>
      <w:r w:rsidRPr="000227DE">
        <w:rPr>
          <w:rFonts w:ascii="Times New Roman" w:eastAsia="Calibri" w:hAnsi="Times New Roman" w:cs="Times New Roman"/>
          <w:sz w:val="26"/>
          <w:szCs w:val="26"/>
        </w:rPr>
        <w:t xml:space="preserve">Основанием для подготовки проекта распоряжения Главы администрации </w:t>
      </w:r>
      <w:r w:rsidRPr="000227DE">
        <w:rPr>
          <w:rFonts w:ascii="Times New Roman" w:eastAsia="Calibri" w:hAnsi="Times New Roman" w:cs="Times New Roman"/>
          <w:sz w:val="26"/>
          <w:szCs w:val="26"/>
        </w:rPr>
        <w:lastRenderedPageBreak/>
        <w:t>Новосильского района являются письменные обращения глав сельских поселений Новосильского района с аргументированным обоснованием необходимости получения дотаций на сбалансированность бюджетов, информацией об исполнении бюджетов соответствующих сельских поселений Новосильского района за истекший период текущего года по форме, утверждаемой Финансовым отделом администрации Новосильского района (далее – Финансовый отдел).</w:t>
      </w:r>
      <w:proofErr w:type="gramEnd"/>
      <w:r w:rsidRPr="000227DE">
        <w:rPr>
          <w:rFonts w:ascii="Times New Roman" w:eastAsia="Calibri" w:hAnsi="Times New Roman" w:cs="Times New Roman"/>
          <w:sz w:val="26"/>
          <w:szCs w:val="26"/>
        </w:rPr>
        <w:t xml:space="preserve"> Одновременно представляются копии решений органов местного самоуправления о принятии мер, направленных на устранение причин, вызвавших несбалансированность бюджетов, и (или) информация о результатах мероприятий по увеличению доходов и оптимизации расходов местных бюджетов, проведенных органами местного самоуправления сельских поселений Новосильского района.</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 xml:space="preserve">5. Финансовый отдел при наличии обстоятельств, указанных в </w:t>
      </w:r>
      <w:hyperlink w:anchor="Par42" w:history="1">
        <w:r w:rsidRPr="000227DE">
          <w:rPr>
            <w:rFonts w:ascii="Times New Roman" w:eastAsia="Calibri" w:hAnsi="Times New Roman" w:cs="Times New Roman"/>
            <w:color w:val="0000FF"/>
            <w:sz w:val="26"/>
            <w:szCs w:val="26"/>
          </w:rPr>
          <w:t>пункте 2</w:t>
        </w:r>
      </w:hyperlink>
      <w:r w:rsidRPr="000227DE">
        <w:rPr>
          <w:rFonts w:ascii="Times New Roman" w:eastAsia="Calibri" w:hAnsi="Times New Roman" w:cs="Times New Roman"/>
          <w:sz w:val="26"/>
          <w:szCs w:val="26"/>
        </w:rPr>
        <w:t xml:space="preserve"> настоящего Порядка, в срок не позднее 30 календарных дней со дня представления полного пакета документов, указанных в </w:t>
      </w:r>
      <w:hyperlink w:anchor="Par51" w:history="1">
        <w:r w:rsidRPr="000227DE">
          <w:rPr>
            <w:rFonts w:ascii="Times New Roman" w:eastAsia="Calibri" w:hAnsi="Times New Roman" w:cs="Times New Roman"/>
            <w:color w:val="0000FF"/>
            <w:sz w:val="26"/>
            <w:szCs w:val="26"/>
          </w:rPr>
          <w:t>пункте 4</w:t>
        </w:r>
      </w:hyperlink>
      <w:r w:rsidRPr="000227DE">
        <w:rPr>
          <w:rFonts w:ascii="Times New Roman" w:eastAsia="Calibri" w:hAnsi="Times New Roman" w:cs="Times New Roman"/>
          <w:sz w:val="26"/>
          <w:szCs w:val="26"/>
        </w:rPr>
        <w:t xml:space="preserve"> настоящего Порядка, готовит проект распоряжения Главы администрации Новосильского района о предоставлении дотаций на сбалансированность бюджетов.</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 xml:space="preserve">Дотации на сбалансированность бюджетов предоставляются по итогам </w:t>
      </w:r>
      <w:proofErr w:type="gramStart"/>
      <w:r w:rsidRPr="000227DE">
        <w:rPr>
          <w:rFonts w:ascii="Times New Roman" w:eastAsia="Calibri" w:hAnsi="Times New Roman" w:cs="Times New Roman"/>
          <w:sz w:val="26"/>
          <w:szCs w:val="26"/>
        </w:rPr>
        <w:t>исполнения бюджетов сельских поселений Новосильского района Орловской области</w:t>
      </w:r>
      <w:proofErr w:type="gramEnd"/>
      <w:r w:rsidRPr="000227DE">
        <w:rPr>
          <w:rFonts w:ascii="Times New Roman" w:eastAsia="Calibri" w:hAnsi="Times New Roman" w:cs="Times New Roman"/>
          <w:sz w:val="26"/>
          <w:szCs w:val="26"/>
        </w:rPr>
        <w:t xml:space="preserve"> за I квартал, полугодие, 9 месяцев текущего финансового года.</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 xml:space="preserve">При отсутствии обстоятельств, указанных в </w:t>
      </w:r>
      <w:hyperlink w:anchor="Par42" w:history="1">
        <w:r w:rsidRPr="000227DE">
          <w:rPr>
            <w:rFonts w:ascii="Times New Roman" w:eastAsia="Calibri" w:hAnsi="Times New Roman" w:cs="Times New Roman"/>
            <w:color w:val="0000FF"/>
            <w:sz w:val="26"/>
            <w:szCs w:val="26"/>
          </w:rPr>
          <w:t>пункте 2</w:t>
        </w:r>
      </w:hyperlink>
      <w:r w:rsidRPr="000227DE">
        <w:rPr>
          <w:rFonts w:ascii="Times New Roman" w:eastAsia="Calibri" w:hAnsi="Times New Roman" w:cs="Times New Roman"/>
          <w:sz w:val="26"/>
          <w:szCs w:val="26"/>
        </w:rPr>
        <w:t xml:space="preserve"> настоящего Порядка, Финансовый отдел в срок не позднее 30 календарных дней со дня обращения направляет письменный ответ главе сельского поселения Новосильского района об отказе в предоставлении дотации на сбалансированность бюджетов.</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0227DE">
        <w:rPr>
          <w:rFonts w:ascii="Times New Roman" w:eastAsia="Calibri" w:hAnsi="Times New Roman" w:cs="Times New Roman"/>
          <w:sz w:val="26"/>
          <w:szCs w:val="26"/>
        </w:rPr>
        <w:t>6. В течение 5 рабочих дней после подписания распоряжения Главы администрации Новосильского района Финансовый отдел осуществляет перечисление дотаций на сбалансированность бюджетов в установленном бюджетным законодательством порядке.</w:t>
      </w:r>
    </w:p>
    <w:p w:rsidR="000227DE" w:rsidRPr="000227DE" w:rsidRDefault="000227DE" w:rsidP="000227D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0F1A77" w:rsidRDefault="000F1A77"/>
    <w:sectPr w:rsidR="000F1A77" w:rsidSect="00335DAE">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F0"/>
    <w:rsid w:val="000227DE"/>
    <w:rsid w:val="000F1A77"/>
    <w:rsid w:val="004553DF"/>
    <w:rsid w:val="00557CD4"/>
    <w:rsid w:val="007B7D87"/>
    <w:rsid w:val="008168BD"/>
    <w:rsid w:val="00907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53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53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53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53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86DF42AC70193C641D72190094BDC9545B54EB154B4919C9A8D7992F1A5C0F804D84C1DEDDF21FECC23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746</Words>
  <Characters>4257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User</cp:lastModifiedBy>
  <cp:revision>6</cp:revision>
  <cp:lastPrinted>2017-08-11T11:36:00Z</cp:lastPrinted>
  <dcterms:created xsi:type="dcterms:W3CDTF">2017-08-11T06:50:00Z</dcterms:created>
  <dcterms:modified xsi:type="dcterms:W3CDTF">2017-08-11T11:36:00Z</dcterms:modified>
</cp:coreProperties>
</file>