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89" w:rsidRDefault="00424442" w:rsidP="000A068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</w:t>
      </w: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303961" w:rsidRDefault="00424442" w:rsidP="00424442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8 февраля </w:t>
      </w:r>
      <w:r w:rsidR="008D176D"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202</w:t>
      </w:r>
      <w:r w:rsidR="00395DDE"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4</w:t>
      </w:r>
      <w:r w:rsidR="008D176D"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                                                 № 39</w:t>
      </w:r>
    </w:p>
    <w:p w:rsidR="008D176D" w:rsidRPr="00303961" w:rsidRDefault="00424442" w:rsidP="00424442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</w:t>
      </w:r>
      <w:r w:rsidR="008D176D"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г. Новосиль </w:t>
      </w:r>
    </w:p>
    <w:p w:rsidR="008D176D" w:rsidRPr="00303961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0A0689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 внесении изменений в решение Новосильского городского Совета народных депутатов от 2</w:t>
      </w:r>
      <w:r w:rsidR="00395DDE"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</w:t>
      </w: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.12.202</w:t>
      </w:r>
      <w:r w:rsidR="00395DDE"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3</w:t>
      </w:r>
      <w:r w:rsidR="007F6F87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г. №</w:t>
      </w:r>
      <w:r w:rsidR="00395DDE"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37</w:t>
      </w: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«О бюджете города Новосиль на 202</w:t>
      </w:r>
      <w:r w:rsidR="00395DDE"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4</w:t>
      </w: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год и плановый период 202</w:t>
      </w:r>
      <w:r w:rsidR="00395DDE"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5</w:t>
      </w: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-202</w:t>
      </w:r>
      <w:r w:rsidR="00395DDE"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6</w:t>
      </w: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годов»</w:t>
      </w:r>
    </w:p>
    <w:p w:rsidR="008D176D" w:rsidRPr="00303961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303961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8D176D" w:rsidRPr="00303961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8D176D" w:rsidRPr="00303961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8D176D" w:rsidRPr="00303961" w:rsidRDefault="00424442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февраля</w:t>
      </w:r>
      <w:r w:rsidR="000A0689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="008D176D" w:rsidRPr="00303961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8D176D" w:rsidRPr="0030396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Default="008D176D" w:rsidP="008D176D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8D176D" w:rsidRPr="000A0689" w:rsidRDefault="008D176D" w:rsidP="000A0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</w:t>
      </w:r>
      <w:r w:rsidR="00D52EC7" w:rsidRPr="000A068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EC7" w:rsidRPr="000A0689"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бря 20</w:t>
      </w:r>
      <w:r w:rsidR="00D52EC7" w:rsidRPr="000A06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2EC7" w:rsidRPr="000A068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городе Новосиль</w:t>
      </w:r>
      <w:r w:rsidR="00D52EC7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Новосильского района Орловской области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A06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Новосильский</w:t>
      </w:r>
      <w:proofErr w:type="spellEnd"/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 w:rsidR="000A0689" w:rsidRPr="000A0689">
        <w:rPr>
          <w:rFonts w:ascii="Times New Roman" w:eastAsia="Times New Roman" w:hAnsi="Times New Roman"/>
          <w:sz w:val="28"/>
          <w:szCs w:val="28"/>
          <w:lang w:eastAsia="ru-RU"/>
        </w:rPr>
        <w:t>й Совет народных депутатов решил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76D" w:rsidRPr="000A0689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Новосильского городского Совета народных депутатов от 2</w:t>
      </w:r>
      <w:r w:rsidR="00395DDE" w:rsidRPr="000A06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4486" w:rsidRPr="000A0689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395DDE" w:rsidRPr="000A06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F6F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395DDE" w:rsidRPr="000A0689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города Новосиль на 202</w:t>
      </w:r>
      <w:r w:rsidR="00395DDE" w:rsidRPr="000A0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395DDE" w:rsidRPr="000A06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95DDE" w:rsidRPr="000A068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:rsidR="008D176D" w:rsidRPr="000A0689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1) в части 1.2 статьи 1 слова </w:t>
      </w:r>
      <w:r w:rsidR="00290645" w:rsidRPr="000A0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83B" w:rsidRPr="000A0689">
        <w:rPr>
          <w:rFonts w:ascii="Times New Roman" w:hAnsi="Times New Roman"/>
          <w:sz w:val="28"/>
          <w:szCs w:val="28"/>
        </w:rPr>
        <w:t>прогнозируемый общий объем доходов бюджета города Новосиль</w:t>
      </w:r>
      <w:r w:rsidR="003B583B" w:rsidRPr="000A0689">
        <w:rPr>
          <w:rFonts w:ascii="Times New Roman" w:hAnsi="Times New Roman"/>
          <w:b/>
          <w:sz w:val="28"/>
          <w:szCs w:val="28"/>
        </w:rPr>
        <w:t xml:space="preserve"> </w:t>
      </w:r>
      <w:r w:rsidR="003B583B" w:rsidRPr="000A0689">
        <w:rPr>
          <w:rFonts w:ascii="Times New Roman" w:hAnsi="Times New Roman"/>
          <w:sz w:val="28"/>
          <w:szCs w:val="28"/>
        </w:rPr>
        <w:t>на 202</w:t>
      </w:r>
      <w:r w:rsidR="00395DDE" w:rsidRPr="000A0689">
        <w:rPr>
          <w:rFonts w:ascii="Times New Roman" w:hAnsi="Times New Roman"/>
          <w:sz w:val="28"/>
          <w:szCs w:val="28"/>
        </w:rPr>
        <w:t>4</w:t>
      </w:r>
      <w:r w:rsidR="003B583B" w:rsidRPr="000A0689">
        <w:rPr>
          <w:rFonts w:ascii="Times New Roman" w:hAnsi="Times New Roman"/>
          <w:sz w:val="28"/>
          <w:szCs w:val="28"/>
        </w:rPr>
        <w:t xml:space="preserve"> год  в сумме </w:t>
      </w:r>
      <w:r w:rsidR="00395DDE" w:rsidRPr="000A0689">
        <w:rPr>
          <w:rFonts w:ascii="Times New Roman" w:hAnsi="Times New Roman"/>
          <w:sz w:val="28"/>
          <w:szCs w:val="28"/>
        </w:rPr>
        <w:t xml:space="preserve">85802,0 </w:t>
      </w:r>
      <w:r w:rsidR="003B583B" w:rsidRPr="000A0689">
        <w:rPr>
          <w:rFonts w:ascii="Times New Roman" w:hAnsi="Times New Roman"/>
          <w:sz w:val="28"/>
          <w:szCs w:val="28"/>
        </w:rPr>
        <w:t>тыс. рублей</w:t>
      </w:r>
      <w:r w:rsidR="00395DDE" w:rsidRPr="000A0689">
        <w:rPr>
          <w:rFonts w:ascii="Times New Roman" w:hAnsi="Times New Roman"/>
          <w:sz w:val="28"/>
          <w:szCs w:val="28"/>
        </w:rPr>
        <w:t>;</w:t>
      </w:r>
      <w:r w:rsidR="00FE7FA6" w:rsidRPr="000A0689">
        <w:rPr>
          <w:rFonts w:ascii="Times New Roman" w:hAnsi="Times New Roman"/>
          <w:sz w:val="28"/>
          <w:szCs w:val="28"/>
        </w:rPr>
        <w:t xml:space="preserve"> </w:t>
      </w:r>
      <w:r w:rsidR="00F65869" w:rsidRPr="000A0689">
        <w:rPr>
          <w:rFonts w:ascii="Times New Roman" w:hAnsi="Times New Roman"/>
          <w:sz w:val="28"/>
          <w:szCs w:val="28"/>
        </w:rPr>
        <w:t>доходы планового периода 2025 года – в объеме 11041,2 тыс. рублей; 2026 года – в объеме 11472,6 тыс. рублей</w:t>
      </w:r>
      <w:r w:rsidR="00290645" w:rsidRPr="000A0689">
        <w:rPr>
          <w:rFonts w:ascii="Times New Roman" w:hAnsi="Times New Roman"/>
          <w:sz w:val="28"/>
          <w:szCs w:val="28"/>
        </w:rPr>
        <w:t>»</w:t>
      </w:r>
      <w:r w:rsidR="003B583B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заменить словами </w:t>
      </w:r>
      <w:r w:rsidR="00290645" w:rsidRPr="000A0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83B" w:rsidRPr="000A0689">
        <w:rPr>
          <w:rFonts w:ascii="Times New Roman" w:hAnsi="Times New Roman"/>
          <w:sz w:val="28"/>
          <w:szCs w:val="28"/>
        </w:rPr>
        <w:t>прогнозируемый общий объем доходов бюджета города Новосиль</w:t>
      </w:r>
      <w:r w:rsidR="003B583B" w:rsidRPr="000A0689">
        <w:rPr>
          <w:rFonts w:ascii="Times New Roman" w:hAnsi="Times New Roman"/>
          <w:b/>
          <w:sz w:val="28"/>
          <w:szCs w:val="28"/>
        </w:rPr>
        <w:t xml:space="preserve"> </w:t>
      </w:r>
      <w:r w:rsidR="003B583B" w:rsidRPr="000A0689">
        <w:rPr>
          <w:rFonts w:ascii="Times New Roman" w:hAnsi="Times New Roman"/>
          <w:sz w:val="28"/>
          <w:szCs w:val="28"/>
        </w:rPr>
        <w:t>на 202</w:t>
      </w:r>
      <w:r w:rsidR="00395DDE" w:rsidRPr="000A0689">
        <w:rPr>
          <w:rFonts w:ascii="Times New Roman" w:hAnsi="Times New Roman"/>
          <w:sz w:val="28"/>
          <w:szCs w:val="28"/>
        </w:rPr>
        <w:t>4</w:t>
      </w:r>
      <w:r w:rsidR="003B583B" w:rsidRPr="000A0689">
        <w:rPr>
          <w:rFonts w:ascii="Times New Roman" w:hAnsi="Times New Roman"/>
          <w:sz w:val="28"/>
          <w:szCs w:val="28"/>
        </w:rPr>
        <w:t xml:space="preserve"> год  в сумме </w:t>
      </w:r>
      <w:r w:rsidR="00395DDE" w:rsidRPr="000A0689">
        <w:rPr>
          <w:rFonts w:ascii="Times New Roman" w:hAnsi="Times New Roman"/>
          <w:sz w:val="28"/>
          <w:szCs w:val="28"/>
        </w:rPr>
        <w:t>85983,29693</w:t>
      </w:r>
      <w:r w:rsidR="003B583B" w:rsidRPr="000A0689">
        <w:rPr>
          <w:rFonts w:ascii="Times New Roman" w:hAnsi="Times New Roman"/>
          <w:sz w:val="28"/>
          <w:szCs w:val="28"/>
        </w:rPr>
        <w:t xml:space="preserve"> тыс. рублей</w:t>
      </w:r>
      <w:r w:rsidR="00F65869" w:rsidRPr="000A0689">
        <w:rPr>
          <w:rFonts w:ascii="Times New Roman" w:hAnsi="Times New Roman"/>
          <w:sz w:val="28"/>
          <w:szCs w:val="28"/>
        </w:rPr>
        <w:t xml:space="preserve"> доходы планового периода 2025 года – в объеме 12113,0 тыс. рублей; 2026 года – в объеме 12544,4 тыс. рублей</w:t>
      </w:r>
      <w:r w:rsidR="00290645" w:rsidRPr="000A0689">
        <w:rPr>
          <w:rFonts w:ascii="Times New Roman" w:hAnsi="Times New Roman"/>
          <w:sz w:val="28"/>
          <w:szCs w:val="28"/>
        </w:rPr>
        <w:t xml:space="preserve">; </w:t>
      </w:r>
    </w:p>
    <w:p w:rsidR="008D176D" w:rsidRPr="000A0689" w:rsidRDefault="008D176D" w:rsidP="0012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2) в части 1.3 статьи 1 слова «общий объем расходов  бюджета города Новосиль на 202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>85802,0</w:t>
      </w:r>
      <w:r w:rsidR="000C69C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5869" w:rsidRPr="000A0689">
        <w:rPr>
          <w:rFonts w:ascii="Times New Roman" w:hAnsi="Times New Roman"/>
          <w:sz w:val="28"/>
          <w:szCs w:val="28"/>
        </w:rPr>
        <w:t>расходы планового периода 2025 года – в объеме 11041,2 тыс. рублей; 2026 года – в объеме  11472,6 тыс. рублей»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</w:t>
      </w:r>
      <w:r w:rsidR="00444840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 бюджета города</w:t>
      </w:r>
      <w:r w:rsidR="000C69C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Новосиль на 202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в сумме 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>88383,50332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B6359" w:rsidRPr="000A068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869" w:rsidRPr="000A0689">
        <w:rPr>
          <w:rFonts w:ascii="Times New Roman" w:hAnsi="Times New Roman"/>
          <w:sz w:val="28"/>
          <w:szCs w:val="28"/>
        </w:rPr>
        <w:t>расходы планового периода 2025 года – в объеме 12113,0 тыс. рублей; 2026 года – в объеме  12544,4 тыс. рублей</w:t>
      </w:r>
      <w:r w:rsidR="009B6359" w:rsidRPr="000A068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A6F53" w:rsidRPr="000A0689" w:rsidRDefault="00FA6F53" w:rsidP="000A0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3) в части 1.5. статьи 1 слова «дефицит (профицит) бюджета города Новосиль на 202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рублей» заменить словами «дефицит  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 города Новосиль на 202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составит в сумме </w:t>
      </w:r>
      <w:r w:rsidR="00F65869" w:rsidRPr="000A0689">
        <w:rPr>
          <w:rFonts w:ascii="Times New Roman" w:eastAsia="Times New Roman" w:hAnsi="Times New Roman"/>
          <w:sz w:val="28"/>
          <w:szCs w:val="28"/>
          <w:lang w:eastAsia="ru-RU"/>
        </w:rPr>
        <w:t>2400,20639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  <w:proofErr w:type="gramEnd"/>
    </w:p>
    <w:p w:rsidR="008D176D" w:rsidRPr="000A0689" w:rsidRDefault="00FA6F5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A06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решению;</w:t>
      </w:r>
    </w:p>
    <w:p w:rsidR="008D176D" w:rsidRPr="000A0689" w:rsidRDefault="00FA6F5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A06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2 к настоящему решению;</w:t>
      </w:r>
    </w:p>
    <w:p w:rsidR="008D176D" w:rsidRPr="000A0689" w:rsidRDefault="00FA6F5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A06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3 к настоящему решению;</w:t>
      </w:r>
    </w:p>
    <w:p w:rsidR="008D176D" w:rsidRPr="000A0689" w:rsidRDefault="00FA6F5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A06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2C5AAE" w:rsidRPr="000A0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005C2" w:rsidRPr="000A0689" w:rsidRDefault="00FA6F53" w:rsidP="00800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A068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</w:t>
      </w:r>
      <w:r w:rsidR="002C5AAE" w:rsidRPr="000A0689">
        <w:rPr>
          <w:rFonts w:ascii="Times New Roman" w:eastAsia="Times New Roman" w:hAnsi="Times New Roman"/>
          <w:sz w:val="28"/>
          <w:szCs w:val="28"/>
          <w:lang w:eastAsia="ru-RU"/>
        </w:rPr>
        <w:t>й редакции согласно приложению 5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A4A5C" w:rsidRPr="000A0689" w:rsidRDefault="00196B43" w:rsidP="008A4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8A4A5C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1C7" w:rsidRPr="000A0689">
        <w:rPr>
          <w:rFonts w:ascii="Times New Roman" w:eastAsia="Times New Roman" w:hAnsi="Times New Roman"/>
          <w:sz w:val="28"/>
          <w:szCs w:val="28"/>
          <w:lang w:eastAsia="ru-RU"/>
        </w:rPr>
        <w:t>9)п</w:t>
      </w:r>
      <w:r w:rsidR="008A4A5C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7 изложить в новой редакции согласно приложению </w:t>
      </w:r>
      <w:r w:rsidR="003C517D" w:rsidRPr="000A068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A4A5C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59479D" w:rsidRPr="000A0689" w:rsidRDefault="00FA6F53" w:rsidP="00FA6F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hAnsi="Times New Roman"/>
          <w:sz w:val="28"/>
          <w:szCs w:val="28"/>
        </w:rPr>
        <w:t xml:space="preserve">          </w:t>
      </w:r>
      <w:r w:rsidR="00E8428E" w:rsidRPr="000A0689">
        <w:rPr>
          <w:rFonts w:ascii="Times New Roman" w:hAnsi="Times New Roman"/>
          <w:sz w:val="28"/>
          <w:szCs w:val="28"/>
        </w:rPr>
        <w:t xml:space="preserve"> </w:t>
      </w:r>
      <w:r w:rsidR="008611C7" w:rsidRPr="000A0689">
        <w:rPr>
          <w:rFonts w:ascii="Times New Roman" w:hAnsi="Times New Roman"/>
          <w:sz w:val="28"/>
          <w:szCs w:val="28"/>
        </w:rPr>
        <w:t>10</w:t>
      </w:r>
      <w:r w:rsidR="0059479D" w:rsidRPr="000A0689">
        <w:rPr>
          <w:rFonts w:ascii="Times New Roman" w:hAnsi="Times New Roman"/>
          <w:sz w:val="28"/>
          <w:szCs w:val="28"/>
        </w:rPr>
        <w:t>)</w:t>
      </w:r>
      <w:r w:rsidR="0059479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</w:t>
      </w:r>
      <w:r w:rsidR="008005C2" w:rsidRPr="000A06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9479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3C517D" w:rsidRPr="000A06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9479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005C2" w:rsidRPr="000A0689" w:rsidRDefault="008611C7" w:rsidP="00800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005C2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12 изложить в новой редакции согласно приложению </w:t>
      </w:r>
      <w:r w:rsidR="003C517D" w:rsidRPr="000A06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005C2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0A0689" w:rsidRDefault="008611C7" w:rsidP="000A0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12) приложение 13 изложить в новой редакции согласно приложению </w:t>
      </w:r>
      <w:r w:rsidR="003C517D" w:rsidRPr="000A06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0A0689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8D176D" w:rsidRPr="000A0689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0A0689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0A0689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0A0689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689" w:rsidRP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11C7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 w:rsidR="008611C7" w:rsidRPr="000A0689">
        <w:rPr>
          <w:rFonts w:ascii="Times New Roman" w:eastAsia="Times New Roman" w:hAnsi="Times New Roman"/>
          <w:sz w:val="28"/>
          <w:szCs w:val="28"/>
          <w:lang w:eastAsia="ru-RU"/>
        </w:rPr>
        <w:t>О.И.Демьяненко</w:t>
      </w:r>
      <w:proofErr w:type="spellEnd"/>
      <w:r w:rsidR="008D176D" w:rsidRPr="000A068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689" w:rsidRP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689" w:rsidRP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689" w:rsidRP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689" w:rsidRP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689" w:rsidRP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0A068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0A068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89" w:rsidRDefault="000A0689" w:rsidP="000A068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5E3" w:rsidRDefault="00EE65E3"/>
    <w:sectPr w:rsidR="00EE65E3" w:rsidSect="000A0689">
      <w:pgSz w:w="11906" w:h="16838" w:code="9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0A0689"/>
    <w:rsid w:val="000C69CD"/>
    <w:rsid w:val="00123C6B"/>
    <w:rsid w:val="00124486"/>
    <w:rsid w:val="00196B43"/>
    <w:rsid w:val="00290645"/>
    <w:rsid w:val="002C5AAE"/>
    <w:rsid w:val="00303961"/>
    <w:rsid w:val="00395DDE"/>
    <w:rsid w:val="00395F3A"/>
    <w:rsid w:val="003B583B"/>
    <w:rsid w:val="003C517D"/>
    <w:rsid w:val="00424442"/>
    <w:rsid w:val="00444840"/>
    <w:rsid w:val="0059479D"/>
    <w:rsid w:val="005B3F3E"/>
    <w:rsid w:val="00696182"/>
    <w:rsid w:val="007700F6"/>
    <w:rsid w:val="007F6F87"/>
    <w:rsid w:val="008005C2"/>
    <w:rsid w:val="008611C7"/>
    <w:rsid w:val="00883F14"/>
    <w:rsid w:val="008A4A5C"/>
    <w:rsid w:val="008D176D"/>
    <w:rsid w:val="00922AEE"/>
    <w:rsid w:val="009B6359"/>
    <w:rsid w:val="00BC0B58"/>
    <w:rsid w:val="00BE0211"/>
    <w:rsid w:val="00D52EC7"/>
    <w:rsid w:val="00DC4345"/>
    <w:rsid w:val="00E60671"/>
    <w:rsid w:val="00E8428E"/>
    <w:rsid w:val="00EE65E3"/>
    <w:rsid w:val="00F65869"/>
    <w:rsid w:val="00FA6F53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61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182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uiPriority w:val="1"/>
    <w:qFormat/>
    <w:rsid w:val="00E842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2F0E-1B41-4418-9A5B-1A4CA569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28</cp:revision>
  <cp:lastPrinted>2024-02-02T10:33:00Z</cp:lastPrinted>
  <dcterms:created xsi:type="dcterms:W3CDTF">2021-02-20T05:27:00Z</dcterms:created>
  <dcterms:modified xsi:type="dcterms:W3CDTF">2024-02-12T05:41:00Z</dcterms:modified>
</cp:coreProperties>
</file>