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8B" w:rsidRDefault="00ED7B8B" w:rsidP="007C0312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  <w:bookmarkStart w:id="0" w:name="_GoBack"/>
      <w:bookmarkEnd w:id="0"/>
    </w:p>
    <w:p w:rsidR="007C0312" w:rsidRPr="001B050E" w:rsidRDefault="009709BD" w:rsidP="007C0312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312" w:rsidRPr="001B050E" w:rsidRDefault="007C0312" w:rsidP="007C0312">
      <w:pPr>
        <w:ind w:firstLine="0"/>
        <w:jc w:val="center"/>
        <w:rPr>
          <w:b/>
          <w:bCs/>
          <w:iCs/>
          <w:sz w:val="30"/>
          <w:szCs w:val="28"/>
        </w:rPr>
      </w:pPr>
    </w:p>
    <w:p w:rsidR="007C0312" w:rsidRPr="001B050E" w:rsidRDefault="007C0312" w:rsidP="007C0312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7C0312" w:rsidRPr="001B050E" w:rsidRDefault="007C0312" w:rsidP="007C0312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7C0312" w:rsidRPr="001B050E" w:rsidRDefault="007C0312" w:rsidP="007C0312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C0312" w:rsidRPr="001B050E" w:rsidRDefault="007C0312" w:rsidP="007C0312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7C0312" w:rsidRPr="001B050E" w:rsidRDefault="007C0312" w:rsidP="007C0312">
      <w:pPr>
        <w:jc w:val="center"/>
        <w:rPr>
          <w:b/>
          <w:bCs/>
          <w:iCs/>
          <w:sz w:val="30"/>
          <w:szCs w:val="28"/>
        </w:rPr>
      </w:pPr>
    </w:p>
    <w:p w:rsidR="007C0312" w:rsidRDefault="007C0312" w:rsidP="007C0312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7C0312" w:rsidRDefault="007C0312" w:rsidP="007C0312">
      <w:pPr>
        <w:jc w:val="center"/>
        <w:rPr>
          <w:b/>
          <w:bCs/>
          <w:iCs/>
          <w:sz w:val="30"/>
          <w:szCs w:val="28"/>
        </w:rPr>
      </w:pPr>
    </w:p>
    <w:p w:rsidR="007C0312" w:rsidRPr="000E251F" w:rsidRDefault="007C0312" w:rsidP="007C0312">
      <w:pPr>
        <w:ind w:firstLine="0"/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             </w:t>
      </w:r>
      <w:r w:rsidR="00ED7B8B">
        <w:rPr>
          <w:b/>
          <w:bCs/>
          <w:iCs/>
          <w:sz w:val="28"/>
          <w:szCs w:val="28"/>
        </w:rPr>
        <w:t xml:space="preserve"> 26 декабря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>202</w:t>
      </w:r>
      <w:r w:rsidR="00877A1C">
        <w:rPr>
          <w:b/>
          <w:bCs/>
          <w:iCs/>
          <w:sz w:val="28"/>
          <w:szCs w:val="28"/>
        </w:rPr>
        <w:t>3</w:t>
      </w:r>
      <w:r w:rsidRPr="000E251F">
        <w:rPr>
          <w:b/>
          <w:bCs/>
          <w:iCs/>
          <w:sz w:val="28"/>
          <w:szCs w:val="28"/>
        </w:rPr>
        <w:t xml:space="preserve"> года             </w:t>
      </w:r>
      <w:r>
        <w:rPr>
          <w:b/>
          <w:bCs/>
          <w:iCs/>
          <w:sz w:val="28"/>
          <w:szCs w:val="28"/>
        </w:rPr>
        <w:t xml:space="preserve">                          </w:t>
      </w:r>
      <w:r w:rsidRPr="000E251F">
        <w:rPr>
          <w:b/>
          <w:bCs/>
          <w:iCs/>
          <w:sz w:val="28"/>
          <w:szCs w:val="28"/>
        </w:rPr>
        <w:t xml:space="preserve">   № </w:t>
      </w:r>
      <w:r>
        <w:rPr>
          <w:b/>
          <w:bCs/>
          <w:iCs/>
          <w:sz w:val="28"/>
          <w:szCs w:val="28"/>
        </w:rPr>
        <w:t xml:space="preserve"> </w:t>
      </w:r>
      <w:r w:rsidR="00ED7B8B">
        <w:rPr>
          <w:b/>
          <w:bCs/>
          <w:iCs/>
          <w:sz w:val="28"/>
          <w:szCs w:val="28"/>
        </w:rPr>
        <w:t>85</w:t>
      </w:r>
      <w:r>
        <w:rPr>
          <w:b/>
          <w:bCs/>
          <w:iCs/>
          <w:sz w:val="28"/>
          <w:szCs w:val="28"/>
        </w:rPr>
        <w:t xml:space="preserve">  </w:t>
      </w:r>
    </w:p>
    <w:p w:rsidR="007C0312" w:rsidRPr="000F4A75" w:rsidRDefault="007C0312" w:rsidP="007C0312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    г. Новосиль </w:t>
      </w:r>
    </w:p>
    <w:p w:rsidR="007C0312" w:rsidRDefault="007C0312" w:rsidP="007C0312">
      <w:pPr>
        <w:ind w:firstLine="720"/>
        <w:jc w:val="left"/>
        <w:rPr>
          <w:sz w:val="28"/>
          <w:szCs w:val="28"/>
        </w:rPr>
      </w:pPr>
    </w:p>
    <w:p w:rsidR="007C0312" w:rsidRPr="000F4A75" w:rsidRDefault="007C0312" w:rsidP="007C0312">
      <w:pPr>
        <w:ind w:firstLine="720"/>
        <w:jc w:val="center"/>
        <w:rPr>
          <w:b/>
          <w:sz w:val="32"/>
          <w:szCs w:val="32"/>
        </w:rPr>
      </w:pPr>
      <w:r w:rsidRPr="000F4A75">
        <w:rPr>
          <w:b/>
          <w:sz w:val="32"/>
          <w:szCs w:val="32"/>
        </w:rPr>
        <w:t>О районном бюджете на 202</w:t>
      </w:r>
      <w:r>
        <w:rPr>
          <w:b/>
          <w:sz w:val="32"/>
          <w:szCs w:val="32"/>
        </w:rPr>
        <w:t>4</w:t>
      </w:r>
      <w:r w:rsidRPr="000F4A75">
        <w:rPr>
          <w:b/>
          <w:sz w:val="32"/>
          <w:szCs w:val="32"/>
        </w:rPr>
        <w:t xml:space="preserve"> год</w:t>
      </w:r>
    </w:p>
    <w:p w:rsidR="007C0312" w:rsidRPr="000F4A75" w:rsidRDefault="007C0312" w:rsidP="007C0312">
      <w:pPr>
        <w:ind w:firstLine="720"/>
        <w:jc w:val="center"/>
        <w:rPr>
          <w:b/>
          <w:sz w:val="32"/>
          <w:szCs w:val="32"/>
        </w:rPr>
      </w:pPr>
      <w:r w:rsidRPr="000F4A75">
        <w:rPr>
          <w:b/>
          <w:sz w:val="32"/>
          <w:szCs w:val="32"/>
        </w:rPr>
        <w:t>и плановый период 202</w:t>
      </w:r>
      <w:r>
        <w:rPr>
          <w:b/>
          <w:sz w:val="32"/>
          <w:szCs w:val="32"/>
        </w:rPr>
        <w:t>5</w:t>
      </w:r>
      <w:r w:rsidRPr="000F4A75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6</w:t>
      </w:r>
      <w:r w:rsidRPr="000F4A75">
        <w:rPr>
          <w:b/>
          <w:sz w:val="32"/>
          <w:szCs w:val="32"/>
        </w:rPr>
        <w:t xml:space="preserve"> годов</w:t>
      </w:r>
    </w:p>
    <w:p w:rsidR="007C0312" w:rsidRPr="006924B3" w:rsidRDefault="007C0312" w:rsidP="007C0312">
      <w:pPr>
        <w:pStyle w:val="1"/>
        <w:spacing w:line="312" w:lineRule="auto"/>
        <w:ind w:firstLine="720"/>
        <w:jc w:val="center"/>
        <w:rPr>
          <w:b/>
          <w:szCs w:val="28"/>
        </w:rPr>
      </w:pPr>
    </w:p>
    <w:p w:rsidR="007C0312" w:rsidRDefault="007C0312" w:rsidP="007C0312">
      <w:pPr>
        <w:jc w:val="right"/>
      </w:pPr>
      <w:r>
        <w:t xml:space="preserve">Принято </w:t>
      </w:r>
    </w:p>
    <w:p w:rsidR="007C0312" w:rsidRDefault="007C0312" w:rsidP="007C0312">
      <w:pPr>
        <w:jc w:val="right"/>
      </w:pPr>
      <w:r>
        <w:t>Новосильским районным</w:t>
      </w:r>
    </w:p>
    <w:p w:rsidR="007C0312" w:rsidRDefault="007C0312" w:rsidP="007C0312">
      <w:pPr>
        <w:jc w:val="right"/>
      </w:pPr>
      <w:r>
        <w:t xml:space="preserve">Советом народных депутатов </w:t>
      </w:r>
    </w:p>
    <w:p w:rsidR="007C0312" w:rsidRDefault="00ED7B8B" w:rsidP="007C0312">
      <w:pPr>
        <w:jc w:val="right"/>
      </w:pPr>
      <w:r>
        <w:t>26 декабря</w:t>
      </w:r>
      <w:r w:rsidR="007C0312">
        <w:t xml:space="preserve"> 202</w:t>
      </w:r>
      <w:r w:rsidR="00877A1C">
        <w:t>3</w:t>
      </w:r>
      <w:r w:rsidR="007C0312">
        <w:t xml:space="preserve"> года</w:t>
      </w:r>
    </w:p>
    <w:p w:rsidR="002E600A" w:rsidRPr="00CF2BCD" w:rsidRDefault="00B8651A" w:rsidP="00CF2BCD">
      <w:pPr>
        <w:ind w:firstLine="720"/>
        <w:jc w:val="left"/>
        <w:rPr>
          <w:szCs w:val="24"/>
        </w:rPr>
      </w:pPr>
      <w:r w:rsidRPr="00CF2BCD">
        <w:rPr>
          <w:szCs w:val="24"/>
        </w:rPr>
        <w:tab/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</w:t>
      </w:r>
      <w:r w:rsidR="005C45FD">
        <w:rPr>
          <w:b/>
          <w:sz w:val="28"/>
          <w:szCs w:val="28"/>
        </w:rPr>
        <w:t>р</w:t>
      </w:r>
      <w:r w:rsidR="007D6354">
        <w:rPr>
          <w:b/>
          <w:sz w:val="28"/>
          <w:szCs w:val="28"/>
        </w:rPr>
        <w:t>истики районного бюджета на 2024</w:t>
      </w:r>
      <w:r w:rsidR="006F5B6F">
        <w:rPr>
          <w:b/>
          <w:sz w:val="28"/>
          <w:szCs w:val="28"/>
        </w:rPr>
        <w:t xml:space="preserve"> </w:t>
      </w:r>
      <w:r w:rsidRPr="00FE01E9">
        <w:rPr>
          <w:b/>
          <w:sz w:val="28"/>
          <w:szCs w:val="28"/>
        </w:rPr>
        <w:t xml:space="preserve">год </w:t>
      </w:r>
      <w:r w:rsidR="007D6354">
        <w:rPr>
          <w:b/>
          <w:sz w:val="28"/>
          <w:szCs w:val="28"/>
        </w:rPr>
        <w:t>и плановый период 2025-2026</w:t>
      </w:r>
      <w:r w:rsidR="00D93C41">
        <w:rPr>
          <w:b/>
          <w:sz w:val="28"/>
          <w:szCs w:val="28"/>
        </w:rPr>
        <w:t xml:space="preserve">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</w:t>
      </w:r>
      <w:r w:rsidR="007D6354">
        <w:rPr>
          <w:sz w:val="28"/>
          <w:szCs w:val="28"/>
        </w:rPr>
        <w:t xml:space="preserve"> районного бюджета на 2024</w:t>
      </w:r>
      <w:r w:rsidRPr="00FE01E9">
        <w:rPr>
          <w:sz w:val="28"/>
          <w:szCs w:val="28"/>
        </w:rPr>
        <w:t xml:space="preserve"> год</w:t>
      </w:r>
      <w:r w:rsidR="007D6354">
        <w:rPr>
          <w:sz w:val="28"/>
          <w:szCs w:val="28"/>
        </w:rPr>
        <w:t xml:space="preserve"> и плановый период 2025-2026</w:t>
      </w:r>
      <w:r w:rsidR="00A91B40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7D6354">
        <w:rPr>
          <w:sz w:val="28"/>
          <w:szCs w:val="28"/>
        </w:rPr>
        <w:t xml:space="preserve"> на 2024</w:t>
      </w:r>
      <w:r w:rsidR="003205B9">
        <w:rPr>
          <w:sz w:val="28"/>
          <w:szCs w:val="28"/>
        </w:rPr>
        <w:t xml:space="preserve"> год  в сумме </w:t>
      </w:r>
      <w:r w:rsidR="008D03B8">
        <w:rPr>
          <w:sz w:val="28"/>
          <w:szCs w:val="28"/>
        </w:rPr>
        <w:t>248921,61829</w:t>
      </w:r>
      <w:r w:rsidR="007D6354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тыс. рублей</w:t>
      </w:r>
      <w:r w:rsidR="007D6354">
        <w:rPr>
          <w:sz w:val="28"/>
          <w:szCs w:val="28"/>
        </w:rPr>
        <w:t>; доходы планового периода 2025</w:t>
      </w:r>
      <w:r w:rsidR="003205B9">
        <w:rPr>
          <w:sz w:val="28"/>
          <w:szCs w:val="28"/>
        </w:rPr>
        <w:t xml:space="preserve"> года – в объеме </w:t>
      </w:r>
      <w:r w:rsidR="008D03B8">
        <w:rPr>
          <w:sz w:val="28"/>
          <w:szCs w:val="28"/>
        </w:rPr>
        <w:t>221385,4667</w:t>
      </w:r>
      <w:r w:rsidR="007D6354">
        <w:rPr>
          <w:sz w:val="28"/>
          <w:szCs w:val="28"/>
        </w:rPr>
        <w:t xml:space="preserve"> тыс. рублей; 2026</w:t>
      </w:r>
      <w:r w:rsidR="003205B9">
        <w:rPr>
          <w:sz w:val="28"/>
          <w:szCs w:val="28"/>
        </w:rPr>
        <w:t xml:space="preserve"> года – в объеме </w:t>
      </w:r>
      <w:r w:rsidR="008D03B8">
        <w:rPr>
          <w:sz w:val="28"/>
          <w:szCs w:val="28"/>
        </w:rPr>
        <w:t>192667,89135</w:t>
      </w:r>
      <w:r w:rsidR="00B56D4E">
        <w:rPr>
          <w:sz w:val="28"/>
          <w:szCs w:val="28"/>
        </w:rPr>
        <w:t xml:space="preserve"> </w:t>
      </w:r>
      <w:r w:rsidR="003205B9">
        <w:rPr>
          <w:sz w:val="28"/>
          <w:szCs w:val="28"/>
        </w:rPr>
        <w:t>тыс. рублей</w:t>
      </w:r>
      <w:r w:rsidRPr="00FE01E9">
        <w:rPr>
          <w:sz w:val="28"/>
          <w:szCs w:val="28"/>
        </w:rPr>
        <w:t>;</w:t>
      </w:r>
    </w:p>
    <w:p w:rsidR="00807E37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FA30A2">
        <w:rPr>
          <w:sz w:val="28"/>
          <w:szCs w:val="28"/>
        </w:rPr>
        <w:t xml:space="preserve"> на 202</w:t>
      </w:r>
      <w:r w:rsidR="00C34C6C">
        <w:rPr>
          <w:sz w:val="28"/>
          <w:szCs w:val="28"/>
        </w:rPr>
        <w:t>4</w:t>
      </w:r>
      <w:r w:rsidR="003205B9">
        <w:rPr>
          <w:sz w:val="28"/>
          <w:szCs w:val="28"/>
        </w:rPr>
        <w:t xml:space="preserve"> год</w:t>
      </w:r>
      <w:r w:rsidRPr="00FE01E9">
        <w:rPr>
          <w:sz w:val="28"/>
          <w:szCs w:val="28"/>
        </w:rPr>
        <w:t xml:space="preserve"> в сумме </w:t>
      </w:r>
      <w:r w:rsidR="008D03B8">
        <w:rPr>
          <w:sz w:val="28"/>
          <w:szCs w:val="28"/>
        </w:rPr>
        <w:t>250065,11829</w:t>
      </w:r>
      <w:r w:rsidRPr="00FE01E9">
        <w:rPr>
          <w:sz w:val="28"/>
          <w:szCs w:val="28"/>
        </w:rPr>
        <w:t xml:space="preserve"> тыс. рублей;</w:t>
      </w:r>
      <w:r w:rsidR="00FA30A2">
        <w:rPr>
          <w:sz w:val="28"/>
          <w:szCs w:val="28"/>
        </w:rPr>
        <w:t xml:space="preserve"> расходы планового периода 202</w:t>
      </w:r>
      <w:r w:rsidR="00C34C6C">
        <w:rPr>
          <w:sz w:val="28"/>
          <w:szCs w:val="28"/>
        </w:rPr>
        <w:t>5</w:t>
      </w:r>
      <w:r w:rsidR="003205B9">
        <w:rPr>
          <w:sz w:val="28"/>
          <w:szCs w:val="28"/>
        </w:rPr>
        <w:t xml:space="preserve"> года – в объеме </w:t>
      </w:r>
      <w:r w:rsidR="008D03B8">
        <w:rPr>
          <w:sz w:val="28"/>
          <w:szCs w:val="28"/>
        </w:rPr>
        <w:t>222617,21874</w:t>
      </w:r>
      <w:r w:rsidR="00C34C6C">
        <w:rPr>
          <w:sz w:val="28"/>
          <w:szCs w:val="28"/>
        </w:rPr>
        <w:t xml:space="preserve"> тыс. рублей; 2026</w:t>
      </w:r>
      <w:r w:rsidR="003205B9">
        <w:rPr>
          <w:sz w:val="28"/>
          <w:szCs w:val="28"/>
        </w:rPr>
        <w:t xml:space="preserve"> года – в объеме </w:t>
      </w:r>
      <w:r w:rsidR="008D03B8">
        <w:rPr>
          <w:sz w:val="28"/>
          <w:szCs w:val="28"/>
        </w:rPr>
        <w:t>194122,09135</w:t>
      </w:r>
      <w:r w:rsidR="003205B9">
        <w:rPr>
          <w:sz w:val="28"/>
          <w:szCs w:val="28"/>
        </w:rPr>
        <w:t xml:space="preserve"> тыс. рублей;</w:t>
      </w:r>
    </w:p>
    <w:p w:rsidR="003236CB" w:rsidRPr="00FE01E9" w:rsidRDefault="003236CB" w:rsidP="003205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долга Новоси</w:t>
      </w:r>
      <w:r w:rsidR="00C34C6C">
        <w:rPr>
          <w:sz w:val="28"/>
          <w:szCs w:val="28"/>
        </w:rPr>
        <w:t>льского района на 01 января 2025</w:t>
      </w:r>
      <w:r>
        <w:rPr>
          <w:sz w:val="28"/>
          <w:szCs w:val="28"/>
        </w:rPr>
        <w:t xml:space="preserve"> года – в сумме </w:t>
      </w:r>
      <w:r w:rsidR="00D018DC">
        <w:rPr>
          <w:sz w:val="28"/>
          <w:szCs w:val="28"/>
        </w:rPr>
        <w:t>0</w:t>
      </w:r>
      <w:r w:rsidR="00245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E251F8">
        <w:rPr>
          <w:sz w:val="28"/>
          <w:szCs w:val="28"/>
        </w:rPr>
        <w:t>, в том числ</w:t>
      </w:r>
      <w:r w:rsidR="005C45FD">
        <w:rPr>
          <w:sz w:val="28"/>
          <w:szCs w:val="28"/>
        </w:rPr>
        <w:t>е по муниципальным гарантиям 0,</w:t>
      </w:r>
      <w:r w:rsidR="00E251F8">
        <w:rPr>
          <w:sz w:val="28"/>
          <w:szCs w:val="28"/>
        </w:rPr>
        <w:t>0 тыс. рублей</w:t>
      </w:r>
      <w:r>
        <w:rPr>
          <w:sz w:val="28"/>
          <w:szCs w:val="28"/>
        </w:rPr>
        <w:t>; верхний предел муниципального долга Новоси</w:t>
      </w:r>
      <w:r w:rsidR="00C34C6C">
        <w:rPr>
          <w:sz w:val="28"/>
          <w:szCs w:val="28"/>
        </w:rPr>
        <w:t>льского района на 01 января 2026</w:t>
      </w:r>
      <w:r>
        <w:rPr>
          <w:sz w:val="28"/>
          <w:szCs w:val="28"/>
        </w:rPr>
        <w:t xml:space="preserve"> года – в сумме </w:t>
      </w:r>
      <w:r w:rsidR="00FA30A2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  верхний предел муниципального Новоси</w:t>
      </w:r>
      <w:r w:rsidR="00C34C6C">
        <w:rPr>
          <w:sz w:val="28"/>
          <w:szCs w:val="28"/>
        </w:rPr>
        <w:t>льского района на 01 января 2027</w:t>
      </w:r>
      <w:r>
        <w:rPr>
          <w:sz w:val="28"/>
          <w:szCs w:val="28"/>
        </w:rPr>
        <w:t xml:space="preserve"> года – в сумме 0</w:t>
      </w:r>
      <w:r w:rsidR="005C45F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293A93" w:rsidRDefault="003236CB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DD3">
        <w:rPr>
          <w:sz w:val="28"/>
          <w:szCs w:val="28"/>
        </w:rPr>
        <w:t>4</w:t>
      </w:r>
      <w:r w:rsidR="00807E37" w:rsidRPr="009E4DD3">
        <w:rPr>
          <w:sz w:val="28"/>
          <w:szCs w:val="28"/>
        </w:rPr>
        <w:t xml:space="preserve">) </w:t>
      </w:r>
      <w:r w:rsidRPr="009E4DD3">
        <w:rPr>
          <w:sz w:val="28"/>
          <w:szCs w:val="28"/>
        </w:rPr>
        <w:t>предельный объем</w:t>
      </w:r>
      <w:r w:rsidR="00EB0070" w:rsidRPr="009E4DD3">
        <w:rPr>
          <w:sz w:val="28"/>
          <w:szCs w:val="28"/>
        </w:rPr>
        <w:t xml:space="preserve"> муниципального долга Новосильского района</w:t>
      </w:r>
      <w:r w:rsidR="00807E37" w:rsidRPr="009E4DD3">
        <w:rPr>
          <w:sz w:val="28"/>
          <w:szCs w:val="28"/>
        </w:rPr>
        <w:t xml:space="preserve"> на </w:t>
      </w:r>
      <w:r w:rsidR="00C34C6C">
        <w:rPr>
          <w:sz w:val="28"/>
          <w:szCs w:val="28"/>
        </w:rPr>
        <w:t>1 января 2024</w:t>
      </w:r>
      <w:r w:rsidR="00807E37" w:rsidRPr="009E4DD3">
        <w:rPr>
          <w:sz w:val="28"/>
          <w:szCs w:val="28"/>
        </w:rPr>
        <w:t xml:space="preserve"> год</w:t>
      </w:r>
      <w:r w:rsidR="0009714C" w:rsidRPr="009E4DD3">
        <w:rPr>
          <w:sz w:val="28"/>
          <w:szCs w:val="28"/>
        </w:rPr>
        <w:t>а</w:t>
      </w:r>
      <w:r w:rsidR="00807E37" w:rsidRPr="009E4DD3">
        <w:rPr>
          <w:sz w:val="28"/>
          <w:szCs w:val="28"/>
        </w:rPr>
        <w:t xml:space="preserve"> – в сумме </w:t>
      </w:r>
      <w:r w:rsidR="006B0196">
        <w:rPr>
          <w:sz w:val="28"/>
          <w:szCs w:val="28"/>
        </w:rPr>
        <w:t>29352,6</w:t>
      </w:r>
      <w:r w:rsidR="00807E37" w:rsidRPr="009E4DD3">
        <w:rPr>
          <w:sz w:val="28"/>
          <w:szCs w:val="28"/>
        </w:rPr>
        <w:t xml:space="preserve"> </w:t>
      </w:r>
      <w:r w:rsidR="006127A9" w:rsidRPr="009E4DD3">
        <w:rPr>
          <w:sz w:val="28"/>
          <w:szCs w:val="28"/>
        </w:rPr>
        <w:t>тыс. рублей</w:t>
      </w:r>
      <w:r w:rsidR="00807E37" w:rsidRPr="009E4DD3">
        <w:rPr>
          <w:sz w:val="28"/>
          <w:szCs w:val="28"/>
        </w:rPr>
        <w:t>;</w:t>
      </w:r>
      <w:r w:rsidR="003205B9" w:rsidRPr="009E4DD3">
        <w:rPr>
          <w:sz w:val="28"/>
          <w:szCs w:val="28"/>
        </w:rPr>
        <w:t xml:space="preserve">  </w:t>
      </w:r>
      <w:r w:rsidRPr="009E4DD3">
        <w:rPr>
          <w:sz w:val="28"/>
          <w:szCs w:val="28"/>
        </w:rPr>
        <w:t>предельный объем</w:t>
      </w:r>
      <w:r w:rsidR="003205B9" w:rsidRPr="009E4DD3">
        <w:rPr>
          <w:sz w:val="28"/>
          <w:szCs w:val="28"/>
        </w:rPr>
        <w:t xml:space="preserve"> муниципального долга Новосильског</w:t>
      </w:r>
      <w:r w:rsidR="002451DC" w:rsidRPr="009E4DD3">
        <w:rPr>
          <w:sz w:val="28"/>
          <w:szCs w:val="28"/>
        </w:rPr>
        <w:t>о рай</w:t>
      </w:r>
      <w:r w:rsidR="00C34C6C">
        <w:rPr>
          <w:sz w:val="28"/>
          <w:szCs w:val="28"/>
        </w:rPr>
        <w:t>она  планового периода 2025</w:t>
      </w:r>
      <w:r w:rsidR="003205B9" w:rsidRPr="009E4DD3">
        <w:rPr>
          <w:sz w:val="28"/>
          <w:szCs w:val="28"/>
        </w:rPr>
        <w:t xml:space="preserve"> года  - </w:t>
      </w:r>
      <w:r w:rsidR="004232BF" w:rsidRPr="009E4DD3">
        <w:rPr>
          <w:sz w:val="28"/>
          <w:szCs w:val="28"/>
        </w:rPr>
        <w:t xml:space="preserve">в сумме </w:t>
      </w:r>
      <w:r w:rsidR="006B0196">
        <w:rPr>
          <w:sz w:val="28"/>
          <w:szCs w:val="28"/>
        </w:rPr>
        <w:t>30255,2</w:t>
      </w:r>
      <w:r w:rsidR="00C34C6C">
        <w:rPr>
          <w:sz w:val="28"/>
          <w:szCs w:val="28"/>
        </w:rPr>
        <w:t xml:space="preserve"> тыс. рублей; 2026</w:t>
      </w:r>
      <w:r w:rsidR="003205B9" w:rsidRPr="009E4DD3">
        <w:rPr>
          <w:sz w:val="28"/>
          <w:szCs w:val="28"/>
        </w:rPr>
        <w:t xml:space="preserve"> года – в сумме </w:t>
      </w:r>
      <w:r w:rsidR="00290EFB">
        <w:rPr>
          <w:sz w:val="28"/>
          <w:szCs w:val="28"/>
        </w:rPr>
        <w:t xml:space="preserve">31482,6 </w:t>
      </w:r>
      <w:r w:rsidR="003205B9" w:rsidRPr="009E4DD3">
        <w:rPr>
          <w:sz w:val="28"/>
          <w:szCs w:val="28"/>
        </w:rPr>
        <w:t>тыс. рублей.</w:t>
      </w:r>
    </w:p>
    <w:p w:rsidR="00F568DF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) </w:t>
      </w:r>
      <w:r w:rsidR="006B0196">
        <w:rPr>
          <w:sz w:val="28"/>
          <w:szCs w:val="28"/>
        </w:rPr>
        <w:t>дефицит</w:t>
      </w:r>
      <w:r w:rsidR="00807E37"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</w:t>
      </w:r>
      <w:r w:rsidR="006B0196">
        <w:rPr>
          <w:sz w:val="28"/>
          <w:szCs w:val="28"/>
        </w:rPr>
        <w:t xml:space="preserve"> на 2024</w:t>
      </w:r>
      <w:r w:rsidR="003205B9">
        <w:rPr>
          <w:sz w:val="28"/>
          <w:szCs w:val="28"/>
        </w:rPr>
        <w:t xml:space="preserve"> год </w:t>
      </w:r>
      <w:r w:rsidR="00807E37" w:rsidRPr="00FE01E9">
        <w:rPr>
          <w:sz w:val="28"/>
          <w:szCs w:val="28"/>
        </w:rPr>
        <w:t xml:space="preserve"> в сумме </w:t>
      </w:r>
      <w:r w:rsidR="006B0196">
        <w:rPr>
          <w:sz w:val="28"/>
          <w:szCs w:val="28"/>
        </w:rPr>
        <w:t>1143,5</w:t>
      </w:r>
      <w:r w:rsidR="00807E37" w:rsidRPr="00FE01E9">
        <w:rPr>
          <w:sz w:val="28"/>
          <w:szCs w:val="28"/>
        </w:rPr>
        <w:t xml:space="preserve"> тыс. рублей; </w:t>
      </w:r>
      <w:r w:rsidR="00D60966">
        <w:rPr>
          <w:sz w:val="28"/>
          <w:szCs w:val="28"/>
        </w:rPr>
        <w:t>дефицит</w:t>
      </w:r>
      <w:r w:rsidR="003205B9">
        <w:rPr>
          <w:sz w:val="28"/>
          <w:szCs w:val="28"/>
        </w:rPr>
        <w:t xml:space="preserve"> районного бюдж</w:t>
      </w:r>
      <w:r w:rsidR="00D248A9">
        <w:rPr>
          <w:sz w:val="28"/>
          <w:szCs w:val="28"/>
        </w:rPr>
        <w:t>ета планового периода 202</w:t>
      </w:r>
      <w:r w:rsidR="006B0196">
        <w:rPr>
          <w:sz w:val="28"/>
          <w:szCs w:val="28"/>
        </w:rPr>
        <w:t>5</w:t>
      </w:r>
      <w:r w:rsidR="003205B9">
        <w:rPr>
          <w:sz w:val="28"/>
          <w:szCs w:val="28"/>
        </w:rPr>
        <w:t xml:space="preserve"> го</w:t>
      </w:r>
      <w:r w:rsidR="00B45113">
        <w:rPr>
          <w:sz w:val="28"/>
          <w:szCs w:val="28"/>
        </w:rPr>
        <w:t xml:space="preserve">да в сумме </w:t>
      </w:r>
      <w:r w:rsidR="006B0196">
        <w:rPr>
          <w:sz w:val="28"/>
          <w:szCs w:val="28"/>
        </w:rPr>
        <w:t>1231,752</w:t>
      </w:r>
      <w:r w:rsidR="008F74E0">
        <w:rPr>
          <w:sz w:val="28"/>
          <w:szCs w:val="28"/>
        </w:rPr>
        <w:t xml:space="preserve"> </w:t>
      </w:r>
      <w:r w:rsidR="007A6FE9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lastRenderedPageBreak/>
        <w:t xml:space="preserve">тыс. рублей; </w:t>
      </w:r>
      <w:r w:rsidR="008B6AC0">
        <w:rPr>
          <w:sz w:val="28"/>
          <w:szCs w:val="28"/>
        </w:rPr>
        <w:t>дефицит</w:t>
      </w:r>
      <w:r w:rsidR="00D248A9">
        <w:rPr>
          <w:sz w:val="28"/>
          <w:szCs w:val="28"/>
        </w:rPr>
        <w:t xml:space="preserve"> районного бюджета на 202</w:t>
      </w:r>
      <w:r w:rsidR="006B0196">
        <w:rPr>
          <w:sz w:val="28"/>
          <w:szCs w:val="28"/>
        </w:rPr>
        <w:t>6</w:t>
      </w:r>
      <w:r w:rsidR="00FA30A2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в сумме </w:t>
      </w:r>
      <w:r w:rsidR="006B0196">
        <w:rPr>
          <w:sz w:val="28"/>
          <w:szCs w:val="28"/>
        </w:rPr>
        <w:t>1454,2</w:t>
      </w:r>
      <w:r w:rsidR="00B45113">
        <w:rPr>
          <w:sz w:val="28"/>
          <w:szCs w:val="28"/>
        </w:rPr>
        <w:t xml:space="preserve"> тыс. рублей;</w:t>
      </w:r>
    </w:p>
    <w:p w:rsidR="00807E37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45113">
        <w:rPr>
          <w:sz w:val="28"/>
          <w:szCs w:val="28"/>
        </w:rPr>
        <w:t xml:space="preserve">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582C6B">
        <w:rPr>
          <w:sz w:val="28"/>
          <w:szCs w:val="28"/>
        </w:rPr>
        <w:t xml:space="preserve"> на 2024</w:t>
      </w:r>
      <w:r w:rsidR="000B362F">
        <w:rPr>
          <w:sz w:val="28"/>
          <w:szCs w:val="28"/>
        </w:rPr>
        <w:t xml:space="preserve"> и плановый период </w:t>
      </w:r>
      <w:r w:rsidR="00582C6B">
        <w:rPr>
          <w:sz w:val="28"/>
          <w:szCs w:val="28"/>
        </w:rPr>
        <w:t>2025-2026</w:t>
      </w:r>
      <w:r w:rsidR="007C0312">
        <w:rPr>
          <w:sz w:val="28"/>
          <w:szCs w:val="28"/>
        </w:rPr>
        <w:t xml:space="preserve"> годов – согласно </w:t>
      </w:r>
      <w:r w:rsidR="007C0312" w:rsidRPr="00877A1C">
        <w:rPr>
          <w:b/>
          <w:sz w:val="28"/>
          <w:szCs w:val="28"/>
        </w:rPr>
        <w:t>приложению</w:t>
      </w:r>
      <w:r w:rsidR="00807E37" w:rsidRPr="00877A1C">
        <w:rPr>
          <w:b/>
          <w:sz w:val="28"/>
          <w:szCs w:val="28"/>
        </w:rPr>
        <w:t xml:space="preserve"> </w:t>
      </w:r>
      <w:r w:rsidR="00D248A9" w:rsidRPr="00877A1C">
        <w:rPr>
          <w:b/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B8651A">
        <w:rPr>
          <w:b/>
          <w:sz w:val="28"/>
          <w:szCs w:val="28"/>
        </w:rPr>
        <w:t xml:space="preserve"> распределения дохо</w:t>
      </w:r>
      <w:r w:rsidR="00582C6B">
        <w:rPr>
          <w:b/>
          <w:sz w:val="28"/>
          <w:szCs w:val="28"/>
        </w:rPr>
        <w:t>дов на 2024</w:t>
      </w:r>
      <w:r w:rsidR="00054F7D" w:rsidRPr="00054F7D">
        <w:rPr>
          <w:b/>
          <w:sz w:val="28"/>
          <w:szCs w:val="28"/>
        </w:rPr>
        <w:t xml:space="preserve"> год</w:t>
      </w:r>
      <w:r w:rsidR="00582C6B">
        <w:rPr>
          <w:b/>
          <w:sz w:val="28"/>
          <w:szCs w:val="28"/>
        </w:rPr>
        <w:t xml:space="preserve"> и плановый период 2025-2026</w:t>
      </w:r>
      <w:r w:rsidR="00D93C41">
        <w:rPr>
          <w:b/>
          <w:sz w:val="28"/>
          <w:szCs w:val="28"/>
        </w:rPr>
        <w:t xml:space="preserve">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EC0D99">
        <w:rPr>
          <w:sz w:val="28"/>
          <w:szCs w:val="28"/>
        </w:rPr>
        <w:t>вы распределения доходов на 20</w:t>
      </w:r>
      <w:r w:rsidR="00582C6B">
        <w:rPr>
          <w:sz w:val="28"/>
          <w:szCs w:val="28"/>
        </w:rPr>
        <w:t>24</w:t>
      </w:r>
      <w:r w:rsidR="00746EE8">
        <w:rPr>
          <w:sz w:val="28"/>
          <w:szCs w:val="28"/>
        </w:rPr>
        <w:t xml:space="preserve"> год в бюджет района согласно </w:t>
      </w:r>
      <w:r w:rsidR="00746EE8" w:rsidRPr="007C0312">
        <w:rPr>
          <w:b/>
          <w:sz w:val="28"/>
          <w:szCs w:val="28"/>
        </w:rPr>
        <w:t>приложения</w:t>
      </w:r>
      <w:r w:rsidR="00E45FB1" w:rsidRPr="007C0312">
        <w:rPr>
          <w:b/>
          <w:sz w:val="28"/>
          <w:szCs w:val="28"/>
        </w:rPr>
        <w:t>м</w:t>
      </w:r>
      <w:r w:rsidR="00746EE8" w:rsidRPr="007C0312">
        <w:rPr>
          <w:b/>
          <w:sz w:val="28"/>
          <w:szCs w:val="28"/>
        </w:rPr>
        <w:t xml:space="preserve"> </w:t>
      </w:r>
      <w:r w:rsidR="00D248A9" w:rsidRPr="007C0312">
        <w:rPr>
          <w:b/>
          <w:sz w:val="28"/>
          <w:szCs w:val="28"/>
        </w:rPr>
        <w:t>2</w:t>
      </w:r>
      <w:r w:rsidR="00CF7C80" w:rsidRPr="007C0312">
        <w:rPr>
          <w:b/>
          <w:sz w:val="28"/>
          <w:szCs w:val="28"/>
        </w:rPr>
        <w:t xml:space="preserve">, </w:t>
      </w:r>
      <w:r w:rsidR="00D248A9" w:rsidRPr="007C0312">
        <w:rPr>
          <w:b/>
          <w:sz w:val="28"/>
          <w:szCs w:val="28"/>
        </w:rPr>
        <w:t>2</w:t>
      </w:r>
      <w:r w:rsidR="00CF7C80" w:rsidRPr="007C0312">
        <w:rPr>
          <w:b/>
          <w:sz w:val="28"/>
          <w:szCs w:val="28"/>
        </w:rPr>
        <w:t>.1</w:t>
      </w:r>
      <w:r w:rsidR="00E45FB1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</w:t>
      </w:r>
      <w:r w:rsidR="001D5CA5">
        <w:rPr>
          <w:b/>
          <w:sz w:val="28"/>
          <w:szCs w:val="28"/>
        </w:rPr>
        <w:t xml:space="preserve">распорядители бюджетных средств, </w:t>
      </w:r>
      <w:r w:rsidR="00E1720F">
        <w:rPr>
          <w:b/>
          <w:sz w:val="28"/>
          <w:szCs w:val="28"/>
        </w:rPr>
        <w:t>перечень прямых получателей средств из районного бюджета</w:t>
      </w:r>
    </w:p>
    <w:p w:rsidR="00E1720F" w:rsidRDefault="001D5CA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1720F">
        <w:rPr>
          <w:sz w:val="28"/>
          <w:szCs w:val="28"/>
        </w:rPr>
        <w:t>. Утвердить перечень главных</w:t>
      </w:r>
      <w:r w:rsidR="00D9320E">
        <w:rPr>
          <w:sz w:val="28"/>
          <w:szCs w:val="28"/>
        </w:rPr>
        <w:t xml:space="preserve"> распорядителей бюджетных средств </w:t>
      </w:r>
      <w:r w:rsidR="00582C6B">
        <w:rPr>
          <w:sz w:val="28"/>
          <w:szCs w:val="28"/>
        </w:rPr>
        <w:t>на 2024</w:t>
      </w:r>
      <w:r w:rsidR="00EC0D99">
        <w:rPr>
          <w:sz w:val="28"/>
          <w:szCs w:val="28"/>
        </w:rPr>
        <w:t xml:space="preserve"> год </w:t>
      </w:r>
      <w:r w:rsidR="00582C6B">
        <w:rPr>
          <w:sz w:val="28"/>
          <w:szCs w:val="28"/>
        </w:rPr>
        <w:t>и плановый период 2025</w:t>
      </w:r>
      <w:r w:rsidR="00E1720F">
        <w:rPr>
          <w:sz w:val="28"/>
          <w:szCs w:val="28"/>
        </w:rPr>
        <w:t>-20</w:t>
      </w:r>
      <w:r w:rsidR="00582C6B">
        <w:rPr>
          <w:sz w:val="28"/>
          <w:szCs w:val="28"/>
        </w:rPr>
        <w:t>26</w:t>
      </w:r>
      <w:r w:rsidR="00CF7C80">
        <w:rPr>
          <w:sz w:val="28"/>
          <w:szCs w:val="28"/>
        </w:rPr>
        <w:t xml:space="preserve"> годов – согласно </w:t>
      </w:r>
      <w:r w:rsidR="00CF7C80" w:rsidRPr="007C0312">
        <w:rPr>
          <w:b/>
          <w:sz w:val="28"/>
          <w:szCs w:val="28"/>
        </w:rPr>
        <w:t xml:space="preserve">приложению </w:t>
      </w:r>
      <w:r w:rsidRPr="007C0312">
        <w:rPr>
          <w:b/>
          <w:sz w:val="28"/>
          <w:szCs w:val="28"/>
        </w:rPr>
        <w:t>3</w:t>
      </w:r>
      <w:r w:rsid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1720F">
        <w:rPr>
          <w:sz w:val="28"/>
          <w:szCs w:val="28"/>
        </w:rPr>
        <w:t>ешению.</w:t>
      </w:r>
    </w:p>
    <w:p w:rsidR="00E1720F" w:rsidRPr="00FE01E9" w:rsidRDefault="001D5CA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1720F">
        <w:rPr>
          <w:sz w:val="28"/>
          <w:szCs w:val="28"/>
        </w:rPr>
        <w:t xml:space="preserve">. Утвердить перечень прямых получателей средств из районного бюджета на </w:t>
      </w:r>
      <w:r w:rsidR="00582C6B">
        <w:rPr>
          <w:sz w:val="28"/>
          <w:szCs w:val="28"/>
        </w:rPr>
        <w:t>2024</w:t>
      </w:r>
      <w:r w:rsidR="00B8651A">
        <w:rPr>
          <w:sz w:val="28"/>
          <w:szCs w:val="28"/>
        </w:rPr>
        <w:t xml:space="preserve"> год и плановый пер</w:t>
      </w:r>
      <w:r w:rsidR="00582C6B">
        <w:rPr>
          <w:sz w:val="28"/>
          <w:szCs w:val="28"/>
        </w:rPr>
        <w:t>иод 2025-2026</w:t>
      </w:r>
      <w:r w:rsidR="00CF7C80">
        <w:rPr>
          <w:sz w:val="28"/>
          <w:szCs w:val="28"/>
        </w:rPr>
        <w:t xml:space="preserve"> годов – согласно </w:t>
      </w:r>
      <w:r w:rsidR="00CF7C80" w:rsidRPr="007C0312">
        <w:rPr>
          <w:b/>
          <w:sz w:val="28"/>
          <w:szCs w:val="28"/>
        </w:rPr>
        <w:t>п</w:t>
      </w:r>
      <w:r w:rsidRPr="007C0312">
        <w:rPr>
          <w:b/>
          <w:sz w:val="28"/>
          <w:szCs w:val="28"/>
        </w:rPr>
        <w:t>риложению 4</w:t>
      </w:r>
      <w:r w:rsid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1720F">
        <w:rPr>
          <w:sz w:val="28"/>
          <w:szCs w:val="28"/>
        </w:rPr>
        <w:t>ешению.</w:t>
      </w:r>
    </w:p>
    <w:p w:rsidR="001D5CA5" w:rsidRDefault="001D5CA5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</w:p>
    <w:p w:rsidR="00807E37" w:rsidRPr="00E1720F" w:rsidRDefault="001F3B61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7E37"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="00807E37"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="00807E37"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="00807E37"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="001D5CA5">
        <w:rPr>
          <w:b/>
          <w:sz w:val="28"/>
          <w:szCs w:val="28"/>
        </w:rPr>
        <w:t>й бюджет на 202</w:t>
      </w:r>
      <w:r w:rsidR="00582C6B">
        <w:rPr>
          <w:b/>
          <w:sz w:val="28"/>
          <w:szCs w:val="28"/>
        </w:rPr>
        <w:t>4</w:t>
      </w:r>
      <w:r w:rsidR="00807E37"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</w:t>
      </w:r>
      <w:r w:rsidR="001D5CA5">
        <w:rPr>
          <w:b/>
          <w:sz w:val="28"/>
          <w:szCs w:val="28"/>
        </w:rPr>
        <w:t>2</w:t>
      </w:r>
      <w:r w:rsidR="00582C6B">
        <w:rPr>
          <w:b/>
          <w:sz w:val="28"/>
          <w:szCs w:val="28"/>
        </w:rPr>
        <w:t>5</w:t>
      </w:r>
      <w:r w:rsidR="001D5CA5">
        <w:rPr>
          <w:b/>
          <w:sz w:val="28"/>
          <w:szCs w:val="28"/>
        </w:rPr>
        <w:t>-202</w:t>
      </w:r>
      <w:r w:rsidR="00582C6B">
        <w:rPr>
          <w:b/>
          <w:sz w:val="28"/>
          <w:szCs w:val="28"/>
        </w:rPr>
        <w:t>6</w:t>
      </w:r>
      <w:r w:rsidR="00D93C41" w:rsidRPr="00E1720F">
        <w:rPr>
          <w:b/>
          <w:sz w:val="28"/>
          <w:szCs w:val="28"/>
        </w:rPr>
        <w:t xml:space="preserve"> годов</w:t>
      </w:r>
    </w:p>
    <w:p w:rsidR="001F3B61" w:rsidRPr="001D5CA5" w:rsidRDefault="00807E37" w:rsidP="001D5CA5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="001D5CA5">
        <w:rPr>
          <w:sz w:val="28"/>
          <w:szCs w:val="28"/>
        </w:rPr>
        <w:t>й бюджет на 202</w:t>
      </w:r>
      <w:r w:rsidR="00582C6B">
        <w:rPr>
          <w:sz w:val="28"/>
          <w:szCs w:val="28"/>
        </w:rPr>
        <w:t>4</w:t>
      </w:r>
      <w:r w:rsidRPr="00E1720F">
        <w:rPr>
          <w:sz w:val="28"/>
          <w:szCs w:val="28"/>
        </w:rPr>
        <w:t xml:space="preserve"> год</w:t>
      </w:r>
      <w:r w:rsidR="001D5CA5">
        <w:rPr>
          <w:sz w:val="28"/>
          <w:szCs w:val="28"/>
        </w:rPr>
        <w:t xml:space="preserve"> и плановый период 202</w:t>
      </w:r>
      <w:r w:rsidR="00582C6B">
        <w:rPr>
          <w:sz w:val="28"/>
          <w:szCs w:val="28"/>
        </w:rPr>
        <w:t>5</w:t>
      </w:r>
      <w:r w:rsidR="001D5CA5">
        <w:rPr>
          <w:sz w:val="28"/>
          <w:szCs w:val="28"/>
        </w:rPr>
        <w:t>-202</w:t>
      </w:r>
      <w:r w:rsidR="00582C6B">
        <w:rPr>
          <w:sz w:val="28"/>
          <w:szCs w:val="28"/>
        </w:rPr>
        <w:t>6</w:t>
      </w:r>
      <w:r w:rsidR="00A55BF2" w:rsidRPr="00E1720F">
        <w:rPr>
          <w:sz w:val="28"/>
          <w:szCs w:val="28"/>
        </w:rPr>
        <w:t xml:space="preserve"> годов согласно </w:t>
      </w:r>
      <w:r w:rsidR="00A55BF2" w:rsidRPr="007C0312">
        <w:rPr>
          <w:b/>
          <w:sz w:val="28"/>
          <w:szCs w:val="28"/>
        </w:rPr>
        <w:t>приложени</w:t>
      </w:r>
      <w:r w:rsidR="007C0312" w:rsidRPr="007C0312">
        <w:rPr>
          <w:b/>
          <w:sz w:val="28"/>
          <w:szCs w:val="28"/>
        </w:rPr>
        <w:t>ю</w:t>
      </w:r>
      <w:r w:rsidRPr="007C0312">
        <w:rPr>
          <w:b/>
          <w:sz w:val="28"/>
          <w:szCs w:val="28"/>
        </w:rPr>
        <w:t xml:space="preserve"> </w:t>
      </w:r>
      <w:r w:rsidR="001D5CA5" w:rsidRPr="007C0312">
        <w:rPr>
          <w:b/>
          <w:sz w:val="28"/>
          <w:szCs w:val="28"/>
        </w:rPr>
        <w:t>5</w:t>
      </w:r>
      <w:r w:rsidR="00CC00F0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</w:p>
    <w:p w:rsidR="00807E37" w:rsidRPr="00E1720F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="00A745E6">
        <w:rPr>
          <w:b/>
          <w:sz w:val="28"/>
          <w:szCs w:val="28"/>
        </w:rPr>
        <w:t>ного бюджета на 2</w:t>
      </w:r>
      <w:r w:rsidR="00582C6B">
        <w:rPr>
          <w:b/>
          <w:sz w:val="28"/>
          <w:szCs w:val="28"/>
        </w:rPr>
        <w:t>024</w:t>
      </w:r>
      <w:r w:rsidRPr="00E1720F">
        <w:rPr>
          <w:b/>
          <w:sz w:val="28"/>
          <w:szCs w:val="28"/>
        </w:rPr>
        <w:t xml:space="preserve"> год</w:t>
      </w:r>
      <w:r w:rsidR="00582C6B">
        <w:rPr>
          <w:b/>
          <w:sz w:val="28"/>
          <w:szCs w:val="28"/>
        </w:rPr>
        <w:t xml:space="preserve"> и плановый период 2025-2026</w:t>
      </w:r>
      <w:r w:rsidR="00D93C41" w:rsidRPr="00E1720F">
        <w:rPr>
          <w:b/>
          <w:sz w:val="28"/>
          <w:szCs w:val="28"/>
        </w:rPr>
        <w:t xml:space="preserve"> годов</w:t>
      </w:r>
      <w:r w:rsidRPr="00E1720F">
        <w:rPr>
          <w:b/>
          <w:sz w:val="28"/>
          <w:szCs w:val="28"/>
        </w:rPr>
        <w:t xml:space="preserve"> </w:t>
      </w:r>
    </w:p>
    <w:p w:rsidR="005E686B" w:rsidRPr="00E1720F" w:rsidRDefault="005E686B" w:rsidP="005E686B">
      <w:pPr>
        <w:autoSpaceDE w:val="0"/>
        <w:autoSpaceDN w:val="0"/>
        <w:adjustRightInd w:val="0"/>
        <w:ind w:firstLine="709"/>
        <w:rPr>
          <w:szCs w:val="24"/>
        </w:rPr>
      </w:pPr>
      <w:r w:rsidRPr="00E1720F">
        <w:rPr>
          <w:sz w:val="28"/>
          <w:szCs w:val="28"/>
        </w:rPr>
        <w:t>1. Утвердить общий объем бюджетных ассигнований на исполнение публичных</w:t>
      </w:r>
      <w:r w:rsidR="00BC56DD">
        <w:rPr>
          <w:sz w:val="28"/>
          <w:szCs w:val="28"/>
        </w:rPr>
        <w:t xml:space="preserve"> </w:t>
      </w:r>
      <w:r w:rsidR="00582C6B">
        <w:rPr>
          <w:sz w:val="28"/>
          <w:szCs w:val="28"/>
        </w:rPr>
        <w:t>нормативных обязательств на 2024</w:t>
      </w:r>
      <w:r w:rsidRPr="00E1720F">
        <w:rPr>
          <w:sz w:val="28"/>
          <w:szCs w:val="28"/>
        </w:rPr>
        <w:t xml:space="preserve"> год</w:t>
      </w:r>
      <w:r w:rsidR="000B362F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 w:rsidR="00582C6B">
        <w:rPr>
          <w:sz w:val="28"/>
          <w:szCs w:val="28"/>
        </w:rPr>
        <w:t>1899,7</w:t>
      </w:r>
      <w:r w:rsidR="00CC00F0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 тыс. рублей</w:t>
      </w:r>
      <w:r w:rsidR="001F74B5">
        <w:rPr>
          <w:sz w:val="28"/>
          <w:szCs w:val="28"/>
        </w:rPr>
        <w:t>,</w:t>
      </w:r>
      <w:r w:rsidR="001F74B5" w:rsidRPr="001F74B5">
        <w:rPr>
          <w:sz w:val="28"/>
          <w:szCs w:val="28"/>
        </w:rPr>
        <w:t xml:space="preserve"> </w:t>
      </w:r>
      <w:r w:rsidR="003B2341">
        <w:rPr>
          <w:sz w:val="28"/>
          <w:szCs w:val="28"/>
        </w:rPr>
        <w:t>плановый пери</w:t>
      </w:r>
      <w:r w:rsidR="00582C6B">
        <w:rPr>
          <w:sz w:val="28"/>
          <w:szCs w:val="28"/>
        </w:rPr>
        <w:t>од 2025</w:t>
      </w:r>
      <w:r w:rsidR="003B2341">
        <w:rPr>
          <w:sz w:val="28"/>
          <w:szCs w:val="28"/>
        </w:rPr>
        <w:t xml:space="preserve"> год </w:t>
      </w:r>
      <w:r w:rsidR="001F74B5">
        <w:rPr>
          <w:sz w:val="28"/>
          <w:szCs w:val="28"/>
        </w:rPr>
        <w:t xml:space="preserve">– в сумме </w:t>
      </w:r>
      <w:r w:rsidR="00582C6B">
        <w:rPr>
          <w:sz w:val="28"/>
          <w:szCs w:val="28"/>
        </w:rPr>
        <w:t>1816,7</w:t>
      </w:r>
      <w:r w:rsidR="00CC00F0">
        <w:rPr>
          <w:sz w:val="28"/>
          <w:szCs w:val="28"/>
        </w:rPr>
        <w:t xml:space="preserve"> </w:t>
      </w:r>
      <w:r w:rsidR="001F74B5">
        <w:rPr>
          <w:sz w:val="28"/>
          <w:szCs w:val="28"/>
        </w:rPr>
        <w:t xml:space="preserve"> тыс. рублей</w:t>
      </w:r>
      <w:r w:rsidR="00582C6B">
        <w:rPr>
          <w:sz w:val="28"/>
          <w:szCs w:val="28"/>
        </w:rPr>
        <w:t>, 2026</w:t>
      </w:r>
      <w:r w:rsidR="003B2341">
        <w:rPr>
          <w:sz w:val="28"/>
          <w:szCs w:val="28"/>
        </w:rPr>
        <w:t xml:space="preserve"> год – в сумме </w:t>
      </w:r>
      <w:r w:rsidR="00582C6B">
        <w:rPr>
          <w:sz w:val="28"/>
          <w:szCs w:val="28"/>
        </w:rPr>
        <w:t>1816,7</w:t>
      </w:r>
      <w:r w:rsidR="00CC00F0">
        <w:rPr>
          <w:sz w:val="28"/>
          <w:szCs w:val="28"/>
        </w:rPr>
        <w:t xml:space="preserve"> </w:t>
      </w:r>
      <w:r w:rsidR="00557D1A">
        <w:rPr>
          <w:sz w:val="28"/>
          <w:szCs w:val="28"/>
        </w:rPr>
        <w:t xml:space="preserve">согласно </w:t>
      </w:r>
      <w:r w:rsidR="00557D1A" w:rsidRPr="007C0312">
        <w:rPr>
          <w:b/>
          <w:sz w:val="28"/>
          <w:szCs w:val="28"/>
        </w:rPr>
        <w:t>приложени</w:t>
      </w:r>
      <w:r w:rsidR="007C0312" w:rsidRPr="007C0312">
        <w:rPr>
          <w:b/>
          <w:sz w:val="28"/>
          <w:szCs w:val="28"/>
        </w:rPr>
        <w:t>ю</w:t>
      </w:r>
      <w:r w:rsidR="00CF7C80" w:rsidRPr="007C0312">
        <w:rPr>
          <w:b/>
          <w:sz w:val="28"/>
          <w:szCs w:val="28"/>
        </w:rPr>
        <w:t xml:space="preserve"> </w:t>
      </w:r>
      <w:r w:rsidR="00A745E6" w:rsidRPr="007C0312">
        <w:rPr>
          <w:b/>
          <w:sz w:val="28"/>
          <w:szCs w:val="28"/>
        </w:rPr>
        <w:t>6</w:t>
      </w:r>
      <w:r w:rsidR="006D5C6B" w:rsidRPr="00E1720F">
        <w:rPr>
          <w:sz w:val="28"/>
          <w:szCs w:val="28"/>
        </w:rPr>
        <w:t xml:space="preserve"> настоящему </w:t>
      </w:r>
      <w:r w:rsidR="001F3B61">
        <w:rPr>
          <w:sz w:val="28"/>
          <w:szCs w:val="28"/>
        </w:rPr>
        <w:t>р</w:t>
      </w:r>
      <w:r w:rsidR="006D5C6B" w:rsidRPr="00E1720F">
        <w:rPr>
          <w:sz w:val="28"/>
          <w:szCs w:val="28"/>
        </w:rPr>
        <w:t>ешению.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A745E6">
        <w:rPr>
          <w:sz w:val="28"/>
          <w:szCs w:val="28"/>
        </w:rPr>
        <w:t>н</w:t>
      </w:r>
      <w:r w:rsidR="00582C6B">
        <w:rPr>
          <w:sz w:val="28"/>
          <w:szCs w:val="28"/>
        </w:rPr>
        <w:t>а 2024</w:t>
      </w:r>
      <w:r w:rsidR="00807E37" w:rsidRPr="00E1720F">
        <w:rPr>
          <w:sz w:val="28"/>
          <w:szCs w:val="28"/>
        </w:rPr>
        <w:t xml:space="preserve"> год</w:t>
      </w:r>
      <w:r w:rsidR="00582C6B">
        <w:rPr>
          <w:sz w:val="28"/>
          <w:szCs w:val="28"/>
        </w:rPr>
        <w:t xml:space="preserve"> и плановый период 2025-2026</w:t>
      </w:r>
      <w:r w:rsidR="00D93C41" w:rsidRPr="00E1720F">
        <w:rPr>
          <w:sz w:val="28"/>
          <w:szCs w:val="28"/>
        </w:rPr>
        <w:t xml:space="preserve">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</w:t>
      </w:r>
      <w:r w:rsidR="00807E37" w:rsidRPr="007C0312">
        <w:rPr>
          <w:b/>
          <w:sz w:val="28"/>
          <w:szCs w:val="28"/>
        </w:rPr>
        <w:t xml:space="preserve">приложению </w:t>
      </w:r>
      <w:r w:rsidR="00A745E6" w:rsidRPr="007C0312">
        <w:rPr>
          <w:b/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582C6B">
        <w:rPr>
          <w:sz w:val="28"/>
          <w:szCs w:val="28"/>
        </w:rPr>
        <w:t>на 2024</w:t>
      </w:r>
      <w:r w:rsidR="00807E37" w:rsidRPr="00E1720F">
        <w:rPr>
          <w:sz w:val="28"/>
          <w:szCs w:val="28"/>
        </w:rPr>
        <w:t xml:space="preserve"> год</w:t>
      </w:r>
      <w:r w:rsidR="00A745E6">
        <w:rPr>
          <w:sz w:val="28"/>
          <w:szCs w:val="28"/>
        </w:rPr>
        <w:t xml:space="preserve"> и плановы</w:t>
      </w:r>
      <w:r w:rsidR="00582C6B">
        <w:rPr>
          <w:sz w:val="28"/>
          <w:szCs w:val="28"/>
        </w:rPr>
        <w:t>й период 2025-2026</w:t>
      </w:r>
      <w:r w:rsidR="00D93C41" w:rsidRPr="00E1720F">
        <w:rPr>
          <w:sz w:val="28"/>
          <w:szCs w:val="28"/>
        </w:rPr>
        <w:t xml:space="preserve"> годов</w:t>
      </w:r>
      <w:r w:rsidR="00807E37" w:rsidRPr="00E1720F">
        <w:rPr>
          <w:sz w:val="28"/>
          <w:szCs w:val="28"/>
        </w:rPr>
        <w:t xml:space="preserve"> – согласно </w:t>
      </w:r>
      <w:r w:rsidR="00807E37" w:rsidRPr="007C0312">
        <w:rPr>
          <w:b/>
          <w:sz w:val="28"/>
          <w:szCs w:val="28"/>
        </w:rPr>
        <w:t xml:space="preserve">приложению </w:t>
      </w:r>
      <w:r w:rsidR="00A745E6" w:rsidRPr="007C0312">
        <w:rPr>
          <w:b/>
          <w:sz w:val="28"/>
          <w:szCs w:val="28"/>
        </w:rPr>
        <w:t>8</w:t>
      </w:r>
      <w:r w:rsidR="00CC00F0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>на реализацию 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582C6B">
        <w:rPr>
          <w:bCs/>
          <w:sz w:val="28"/>
          <w:szCs w:val="28"/>
        </w:rPr>
        <w:t>на 2024</w:t>
      </w:r>
      <w:r w:rsidR="00532277" w:rsidRPr="00E1720F">
        <w:rPr>
          <w:bCs/>
          <w:sz w:val="28"/>
          <w:szCs w:val="28"/>
        </w:rPr>
        <w:t xml:space="preserve"> год</w:t>
      </w:r>
      <w:r w:rsidR="00A745E6">
        <w:rPr>
          <w:bCs/>
          <w:sz w:val="28"/>
          <w:szCs w:val="28"/>
        </w:rPr>
        <w:t xml:space="preserve"> и плановый период 202</w:t>
      </w:r>
      <w:r w:rsidR="00582C6B">
        <w:rPr>
          <w:bCs/>
          <w:sz w:val="28"/>
          <w:szCs w:val="28"/>
        </w:rPr>
        <w:t>5-2026</w:t>
      </w:r>
      <w:r w:rsidR="00D93C41" w:rsidRPr="00E1720F">
        <w:rPr>
          <w:bCs/>
          <w:sz w:val="28"/>
          <w:szCs w:val="28"/>
        </w:rPr>
        <w:t xml:space="preserve">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</w:t>
      </w:r>
      <w:r w:rsidR="00532277" w:rsidRPr="007C0312">
        <w:rPr>
          <w:b/>
          <w:sz w:val="28"/>
          <w:szCs w:val="28"/>
        </w:rPr>
        <w:t xml:space="preserve">приложению </w:t>
      </w:r>
      <w:r w:rsidR="00A745E6" w:rsidRPr="007C0312">
        <w:rPr>
          <w:b/>
          <w:sz w:val="28"/>
          <w:szCs w:val="28"/>
        </w:rPr>
        <w:t>9</w:t>
      </w:r>
      <w:r w:rsidR="00D7270A">
        <w:rPr>
          <w:sz w:val="28"/>
          <w:szCs w:val="28"/>
        </w:rPr>
        <w:t xml:space="preserve"> </w:t>
      </w:r>
      <w:r w:rsidR="00532277"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293A93" w:rsidRPr="00E1720F" w:rsidRDefault="007C0312" w:rsidP="007C031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686B"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</w:t>
      </w:r>
      <w:r w:rsidR="00BC56DD">
        <w:rPr>
          <w:sz w:val="28"/>
          <w:szCs w:val="28"/>
        </w:rPr>
        <w:t>о</w:t>
      </w:r>
      <w:r w:rsidR="00A745E6">
        <w:rPr>
          <w:sz w:val="28"/>
          <w:szCs w:val="28"/>
        </w:rPr>
        <w:t xml:space="preserve">нда </w:t>
      </w:r>
      <w:r w:rsidR="00582C6B">
        <w:rPr>
          <w:sz w:val="28"/>
          <w:szCs w:val="28"/>
        </w:rPr>
        <w:t>Новосильского района на 2024</w:t>
      </w:r>
      <w:r w:rsidR="00FE01E9" w:rsidRPr="00E1720F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</w:t>
      </w:r>
      <w:r w:rsidR="00D93C41" w:rsidRPr="00E1720F">
        <w:rPr>
          <w:sz w:val="28"/>
          <w:szCs w:val="28"/>
        </w:rPr>
        <w:t xml:space="preserve"> </w:t>
      </w:r>
      <w:r w:rsidR="00FE01E9" w:rsidRPr="00E1720F">
        <w:rPr>
          <w:sz w:val="28"/>
          <w:szCs w:val="28"/>
        </w:rPr>
        <w:t xml:space="preserve"> в сумме </w:t>
      </w:r>
      <w:r w:rsidR="00582C6B">
        <w:rPr>
          <w:sz w:val="28"/>
          <w:szCs w:val="28"/>
        </w:rPr>
        <w:t>28741,0</w:t>
      </w:r>
      <w:r w:rsidR="00FE01E9" w:rsidRPr="00E1720F">
        <w:rPr>
          <w:sz w:val="28"/>
          <w:szCs w:val="28"/>
        </w:rPr>
        <w:t xml:space="preserve"> тыс. рублей</w:t>
      </w:r>
      <w:r w:rsidR="00BC56DD">
        <w:rPr>
          <w:sz w:val="28"/>
          <w:szCs w:val="28"/>
        </w:rPr>
        <w:t>,</w:t>
      </w:r>
      <w:r w:rsidR="00BC56DD" w:rsidRPr="00BC56DD">
        <w:rPr>
          <w:sz w:val="28"/>
          <w:szCs w:val="28"/>
        </w:rPr>
        <w:t xml:space="preserve"> </w:t>
      </w:r>
      <w:r w:rsidR="00582C6B">
        <w:rPr>
          <w:sz w:val="28"/>
          <w:szCs w:val="28"/>
        </w:rPr>
        <w:t xml:space="preserve">плановый </w:t>
      </w:r>
      <w:r w:rsidR="00582C6B">
        <w:rPr>
          <w:sz w:val="28"/>
          <w:szCs w:val="28"/>
        </w:rPr>
        <w:lastRenderedPageBreak/>
        <w:t>период 2025</w:t>
      </w:r>
      <w:r w:rsidR="00BC56DD">
        <w:rPr>
          <w:sz w:val="28"/>
          <w:szCs w:val="28"/>
        </w:rPr>
        <w:t xml:space="preserve"> год – в сумме </w:t>
      </w:r>
      <w:r w:rsidR="00582C6B">
        <w:rPr>
          <w:sz w:val="28"/>
          <w:szCs w:val="28"/>
        </w:rPr>
        <w:t>28901,5</w:t>
      </w:r>
      <w:r w:rsidR="00A745E6">
        <w:rPr>
          <w:sz w:val="28"/>
          <w:szCs w:val="28"/>
        </w:rPr>
        <w:t xml:space="preserve"> тыс. рублей, 20</w:t>
      </w:r>
      <w:r w:rsidR="00582C6B">
        <w:rPr>
          <w:sz w:val="28"/>
          <w:szCs w:val="28"/>
        </w:rPr>
        <w:t>26</w:t>
      </w:r>
      <w:r w:rsidR="00BC56DD">
        <w:rPr>
          <w:sz w:val="28"/>
          <w:szCs w:val="28"/>
        </w:rPr>
        <w:t xml:space="preserve"> год – в сумме </w:t>
      </w:r>
      <w:r w:rsidR="00582C6B">
        <w:rPr>
          <w:sz w:val="28"/>
          <w:szCs w:val="28"/>
        </w:rPr>
        <w:t>29145,6</w:t>
      </w:r>
      <w:r w:rsidR="00BC56DD">
        <w:rPr>
          <w:sz w:val="28"/>
          <w:szCs w:val="28"/>
        </w:rPr>
        <w:t xml:space="preserve"> </w:t>
      </w:r>
      <w:r w:rsidR="006D6152">
        <w:rPr>
          <w:sz w:val="28"/>
          <w:szCs w:val="28"/>
        </w:rPr>
        <w:t xml:space="preserve"> – согласно </w:t>
      </w:r>
      <w:r w:rsidR="006D6152" w:rsidRPr="007C0312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ю</w:t>
      </w:r>
      <w:r w:rsidR="00CF7C80" w:rsidRPr="007C0312">
        <w:rPr>
          <w:b/>
          <w:sz w:val="28"/>
          <w:szCs w:val="28"/>
        </w:rPr>
        <w:t xml:space="preserve"> </w:t>
      </w:r>
      <w:r w:rsidR="00CC00F0" w:rsidRPr="007C0312">
        <w:rPr>
          <w:b/>
          <w:sz w:val="28"/>
          <w:szCs w:val="28"/>
        </w:rPr>
        <w:t>1</w:t>
      </w:r>
      <w:r w:rsidR="00A745E6" w:rsidRPr="007C0312">
        <w:rPr>
          <w:b/>
          <w:sz w:val="28"/>
          <w:szCs w:val="28"/>
        </w:rPr>
        <w:t>0</w:t>
      </w:r>
      <w:r w:rsidR="003B2341" w:rsidRPr="006D6152">
        <w:rPr>
          <w:sz w:val="28"/>
          <w:szCs w:val="28"/>
        </w:rPr>
        <w:t xml:space="preserve"> к настоящему </w:t>
      </w:r>
      <w:r w:rsidR="001F3B61" w:rsidRPr="006D6152">
        <w:rPr>
          <w:sz w:val="28"/>
          <w:szCs w:val="28"/>
        </w:rPr>
        <w:t>р</w:t>
      </w:r>
      <w:r w:rsidR="003B2341" w:rsidRPr="006D6152">
        <w:rPr>
          <w:sz w:val="28"/>
          <w:szCs w:val="28"/>
        </w:rPr>
        <w:t>ешению.</w:t>
      </w:r>
    </w:p>
    <w:p w:rsidR="0009407D" w:rsidRDefault="00ED7925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3B2341">
        <w:rPr>
          <w:sz w:val="28"/>
          <w:szCs w:val="28"/>
        </w:rPr>
        <w:t>ции Новосильского района на 2</w:t>
      </w:r>
      <w:r w:rsidR="00582C6B">
        <w:rPr>
          <w:sz w:val="28"/>
          <w:szCs w:val="28"/>
        </w:rPr>
        <w:t>024</w:t>
      </w:r>
      <w:r w:rsidRPr="00E1720F">
        <w:rPr>
          <w:sz w:val="28"/>
          <w:szCs w:val="28"/>
        </w:rPr>
        <w:t xml:space="preserve"> год</w:t>
      </w:r>
      <w:r w:rsidR="00B56D4E">
        <w:rPr>
          <w:sz w:val="28"/>
          <w:szCs w:val="28"/>
        </w:rPr>
        <w:t xml:space="preserve"> в сумме 100,00 тыс. рублей</w:t>
      </w:r>
      <w:r w:rsidR="00582C6B">
        <w:rPr>
          <w:sz w:val="28"/>
          <w:szCs w:val="28"/>
        </w:rPr>
        <w:t>, 2025</w:t>
      </w:r>
      <w:r w:rsidR="00A745E6">
        <w:rPr>
          <w:sz w:val="28"/>
          <w:szCs w:val="28"/>
        </w:rPr>
        <w:t xml:space="preserve"> год - </w:t>
      </w:r>
      <w:r w:rsidRPr="00E1720F">
        <w:rPr>
          <w:sz w:val="28"/>
          <w:szCs w:val="28"/>
        </w:rPr>
        <w:t xml:space="preserve">в сумме </w:t>
      </w:r>
      <w:r w:rsidR="00582C6B">
        <w:rPr>
          <w:sz w:val="28"/>
          <w:szCs w:val="28"/>
        </w:rPr>
        <w:t>66</w:t>
      </w:r>
      <w:r w:rsidR="00B56D4E">
        <w:rPr>
          <w:sz w:val="28"/>
          <w:szCs w:val="28"/>
        </w:rPr>
        <w:t>,00</w:t>
      </w:r>
      <w:r w:rsidR="003B1388" w:rsidRPr="00E1720F">
        <w:rPr>
          <w:sz w:val="28"/>
          <w:szCs w:val="28"/>
        </w:rPr>
        <w:t xml:space="preserve"> тыс.</w:t>
      </w:r>
      <w:r w:rsidR="0074395E">
        <w:rPr>
          <w:sz w:val="28"/>
          <w:szCs w:val="28"/>
        </w:rPr>
        <w:t xml:space="preserve"> рублей, 2025</w:t>
      </w:r>
      <w:r w:rsidR="00A745E6">
        <w:rPr>
          <w:sz w:val="28"/>
          <w:szCs w:val="28"/>
        </w:rPr>
        <w:t xml:space="preserve"> год -  </w:t>
      </w:r>
      <w:r w:rsidR="00582C6B">
        <w:rPr>
          <w:sz w:val="28"/>
          <w:szCs w:val="28"/>
        </w:rPr>
        <w:t>74</w:t>
      </w:r>
      <w:r w:rsidR="00A745E6">
        <w:rPr>
          <w:sz w:val="28"/>
          <w:szCs w:val="28"/>
        </w:rPr>
        <w:t>,0 тыс. рублей.</w:t>
      </w: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CE7E3F" w:rsidRPr="00FE01E9" w:rsidRDefault="00807E37" w:rsidP="00CE7E3F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  <w:r w:rsidR="00CE7E3F">
        <w:rPr>
          <w:b/>
          <w:sz w:val="28"/>
          <w:szCs w:val="28"/>
        </w:rPr>
        <w:t>.</w:t>
      </w:r>
    </w:p>
    <w:p w:rsidR="00682AB0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FE01E9">
        <w:rPr>
          <w:sz w:val="28"/>
          <w:szCs w:val="28"/>
        </w:rPr>
        <w:t xml:space="preserve"> района</w:t>
      </w:r>
      <w:r w:rsidR="00745156">
        <w:rPr>
          <w:sz w:val="28"/>
          <w:szCs w:val="28"/>
        </w:rPr>
        <w:t xml:space="preserve">, муниципальных учреждений не </w:t>
      </w:r>
      <w:r w:rsidRPr="00FE01E9">
        <w:rPr>
          <w:sz w:val="28"/>
          <w:szCs w:val="28"/>
        </w:rPr>
        <w:t xml:space="preserve"> вправе принимать решени</w:t>
      </w:r>
      <w:r w:rsidR="00682AB0">
        <w:rPr>
          <w:sz w:val="28"/>
          <w:szCs w:val="28"/>
        </w:rPr>
        <w:t>я</w:t>
      </w:r>
      <w:r w:rsidR="00582C6B">
        <w:rPr>
          <w:sz w:val="28"/>
          <w:szCs w:val="28"/>
        </w:rPr>
        <w:t>, приводящие к увеличению в 2024</w:t>
      </w:r>
      <w:r w:rsidRPr="00FE01E9">
        <w:rPr>
          <w:sz w:val="28"/>
          <w:szCs w:val="28"/>
        </w:rPr>
        <w:t xml:space="preserve"> году </w:t>
      </w:r>
      <w:r w:rsidR="00930C0E">
        <w:rPr>
          <w:sz w:val="28"/>
          <w:szCs w:val="28"/>
        </w:rPr>
        <w:t xml:space="preserve">штатной </w:t>
      </w:r>
      <w:r w:rsidRPr="00FE01E9">
        <w:rPr>
          <w:sz w:val="28"/>
          <w:szCs w:val="28"/>
        </w:rPr>
        <w:t xml:space="preserve">численности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и работников </w:t>
      </w:r>
      <w:r w:rsidR="00930C0E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учреждений </w:t>
      </w:r>
      <w:r w:rsidR="00886915" w:rsidRPr="00FE01E9">
        <w:rPr>
          <w:sz w:val="28"/>
          <w:szCs w:val="28"/>
        </w:rPr>
        <w:t>Новосильского района</w:t>
      </w:r>
      <w:r w:rsidR="00930C0E">
        <w:rPr>
          <w:sz w:val="28"/>
          <w:szCs w:val="28"/>
        </w:rPr>
        <w:t xml:space="preserve">, </w:t>
      </w:r>
      <w:r w:rsidR="00682AB0">
        <w:rPr>
          <w:sz w:val="28"/>
          <w:szCs w:val="28"/>
        </w:rPr>
        <w:t>а также работников казенных учреждений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>бюджетными 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Вытекающие из договоров (соглашений, </w:t>
      </w:r>
      <w:r w:rsidR="00A26E5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A26E5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Получатель средств </w:t>
      </w:r>
      <w:r w:rsidR="00886915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Default="00807E37" w:rsidP="00A26E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1) в размере 100 процентов от суммы договора (</w:t>
      </w:r>
      <w:r w:rsidR="00A26E59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>контракта) – по договорам (</w:t>
      </w:r>
      <w:r w:rsidR="00A26E59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 xml:space="preserve">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на путевки для оздоровления и отдыха детей;</w:t>
      </w:r>
      <w:r w:rsidR="00A26E59">
        <w:rPr>
          <w:sz w:val="28"/>
          <w:szCs w:val="28"/>
        </w:rPr>
        <w:t xml:space="preserve"> на оплату расходов, связанных со служебными командировками, лиц замещающих должности муниципальных служащих, с последующим документальным подтверждением по фактически произведенным расходам;</w:t>
      </w:r>
    </w:p>
    <w:p w:rsidR="00AA7003" w:rsidRDefault="00AA7003" w:rsidP="00AA70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Pr="00E96E7F">
        <w:rPr>
          <w:sz w:val="28"/>
          <w:szCs w:val="28"/>
        </w:rPr>
        <w:t xml:space="preserve"> по договорам (муниципальным контрактам) о выполнении работ по </w:t>
      </w:r>
      <w:r w:rsidRPr="00E96E7F">
        <w:rPr>
          <w:sz w:val="28"/>
          <w:szCs w:val="28"/>
        </w:rPr>
        <w:lastRenderedPageBreak/>
        <w:t>строительству, реконструкции и капитальному ремонту объектов капитального строительства муниципальной собственности Новосильского района Орловской области - в размере, установленном правовыми актами Правительства Орловской области,</w:t>
      </w:r>
      <w:r>
        <w:rPr>
          <w:sz w:val="28"/>
          <w:szCs w:val="28"/>
        </w:rPr>
        <w:t xml:space="preserve"> администрации Новосильского района,</w:t>
      </w:r>
      <w:r w:rsidRPr="00E96E7F">
        <w:rPr>
          <w:sz w:val="28"/>
          <w:szCs w:val="28"/>
        </w:rPr>
        <w:t xml:space="preserve"> если иное не предусмотрено законодательством Российской Федерации;</w:t>
      </w:r>
    </w:p>
    <w:p w:rsidR="00AA7003" w:rsidRDefault="00AA7003" w:rsidP="00AA700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E96E7F">
        <w:rPr>
          <w:sz w:val="28"/>
          <w:szCs w:val="28"/>
        </w:rPr>
        <w:t>) по договорам (муниципальным контрактам), за исключением договоров (муниципальных контрактов), определенных в пунктах 1 и 2 части 4 настоящей статьи, - в размере, установленном правовыми актами Правительства Орловской области,</w:t>
      </w:r>
      <w:r>
        <w:rPr>
          <w:sz w:val="28"/>
          <w:szCs w:val="28"/>
        </w:rPr>
        <w:t xml:space="preserve"> администрации Новосильского района, </w:t>
      </w:r>
      <w:r w:rsidRPr="00E96E7F">
        <w:rPr>
          <w:sz w:val="28"/>
          <w:szCs w:val="28"/>
        </w:rPr>
        <w:t xml:space="preserve"> если иное не предусмотрено законодат</w:t>
      </w:r>
      <w:r w:rsidR="00974C15">
        <w:rPr>
          <w:sz w:val="28"/>
          <w:szCs w:val="28"/>
        </w:rPr>
        <w:t>ельством Российской Федерации;</w:t>
      </w:r>
    </w:p>
    <w:p w:rsidR="00974C15" w:rsidRDefault="00974C15" w:rsidP="00AA700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74C15">
        <w:rPr>
          <w:sz w:val="28"/>
          <w:szCs w:val="28"/>
        </w:rPr>
        <w:t>) в размере, не превышающем  30 процентов от суммы договора (муниципального контракта), если иное не предусмотрено законодательством Российской Федерации, нормативными правовыми актами Правительства Орловской области, администрации Новосильского района – по остальным договорам (муниципальным контрактам).</w:t>
      </w:r>
    </w:p>
    <w:p w:rsidR="00CE7E3F" w:rsidRPr="00FE01E9" w:rsidRDefault="003F0976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 xml:space="preserve">ваний, установленных настоящим </w:t>
      </w:r>
      <w:r w:rsidR="007C0312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="00582C6B">
        <w:rPr>
          <w:b/>
          <w:sz w:val="28"/>
          <w:szCs w:val="28"/>
        </w:rPr>
        <w:t>ного бюджета в 2024</w:t>
      </w:r>
      <w:r w:rsidRPr="00FE01E9">
        <w:rPr>
          <w:b/>
          <w:sz w:val="28"/>
          <w:szCs w:val="28"/>
        </w:rPr>
        <w:t xml:space="preserve"> году</w:t>
      </w:r>
      <w:r w:rsidR="00582C6B">
        <w:rPr>
          <w:b/>
          <w:sz w:val="28"/>
          <w:szCs w:val="28"/>
        </w:rPr>
        <w:t xml:space="preserve"> и плановом периоде 2025-2026</w:t>
      </w:r>
      <w:r w:rsidR="00D93C41">
        <w:rPr>
          <w:b/>
          <w:sz w:val="28"/>
          <w:szCs w:val="28"/>
        </w:rPr>
        <w:t xml:space="preserve">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7C86">
        <w:rPr>
          <w:sz w:val="28"/>
          <w:szCs w:val="28"/>
        </w:rPr>
        <w:t>1. Установить в соответствии с</w:t>
      </w:r>
      <w:r w:rsidR="00D07C86" w:rsidRPr="00D07C86">
        <w:rPr>
          <w:sz w:val="28"/>
          <w:szCs w:val="28"/>
        </w:rPr>
        <w:t>о статьей 25</w:t>
      </w:r>
      <w:r w:rsidR="00DD5D14" w:rsidRPr="00D07C86">
        <w:rPr>
          <w:sz w:val="28"/>
          <w:szCs w:val="28"/>
        </w:rPr>
        <w:t xml:space="preserve"> </w:t>
      </w:r>
      <w:r w:rsidR="007C0312">
        <w:rPr>
          <w:sz w:val="28"/>
          <w:szCs w:val="28"/>
        </w:rPr>
        <w:t>р</w:t>
      </w:r>
      <w:r w:rsidR="00DD5D14" w:rsidRPr="00D07C86">
        <w:rPr>
          <w:sz w:val="28"/>
          <w:szCs w:val="28"/>
        </w:rPr>
        <w:t>е</w:t>
      </w:r>
      <w:r w:rsidR="00AD347A" w:rsidRPr="00D07C86">
        <w:rPr>
          <w:sz w:val="28"/>
          <w:szCs w:val="28"/>
        </w:rPr>
        <w:t>шения Новосильского районного</w:t>
      </w:r>
      <w:r w:rsidR="00D07C86" w:rsidRPr="00D07C86">
        <w:rPr>
          <w:sz w:val="28"/>
          <w:szCs w:val="28"/>
        </w:rPr>
        <w:t xml:space="preserve"> Совета народных депутатов №825 от 22.02.2019г. «О Положении о</w:t>
      </w:r>
      <w:r w:rsidR="008A770E" w:rsidRPr="00D07C86">
        <w:rPr>
          <w:sz w:val="28"/>
          <w:szCs w:val="28"/>
        </w:rPr>
        <w:t xml:space="preserve">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D07C86">
        <w:rPr>
          <w:sz w:val="28"/>
          <w:szCs w:val="28"/>
        </w:rPr>
        <w:t xml:space="preserve">, связанные с особенностями исполнения </w:t>
      </w:r>
      <w:r w:rsidR="003F0976" w:rsidRPr="00D07C86">
        <w:rPr>
          <w:sz w:val="28"/>
          <w:szCs w:val="28"/>
        </w:rPr>
        <w:t>район</w:t>
      </w:r>
      <w:r w:rsidRPr="00D07C86">
        <w:rPr>
          <w:sz w:val="28"/>
          <w:szCs w:val="28"/>
        </w:rPr>
        <w:t>ного бюджета и (или) перераспределения бюджетных ассигнований</w:t>
      </w:r>
      <w:r w:rsidRPr="00FE01E9">
        <w:rPr>
          <w:sz w:val="28"/>
          <w:szCs w:val="28"/>
        </w:rPr>
        <w:t xml:space="preserve">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lastRenderedPageBreak/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293A93" w:rsidRDefault="00F17BC1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для обеспечения выплаты заработной платы, начислений на выплаты по оплате труда, пособий, компенсаций и иных социальных выплат.</w:t>
      </w:r>
    </w:p>
    <w:p w:rsidR="00293A93" w:rsidRDefault="008F4E14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8F4E14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в соответствии с правовыми актами администрации Новосильского района;</w:t>
      </w:r>
    </w:p>
    <w:p w:rsidR="008F4E14" w:rsidRDefault="008F4E1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 </w:t>
      </w:r>
      <w:r w:rsidR="007E443D">
        <w:rPr>
          <w:sz w:val="28"/>
          <w:szCs w:val="28"/>
        </w:rPr>
        <w:t>на начало текущего года.</w:t>
      </w:r>
    </w:p>
    <w:p w:rsidR="006D0539" w:rsidRPr="006D0539" w:rsidRDefault="006D0539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D0539">
        <w:rPr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решение о бюджете в соответствии с решениями руководителя финансового органа:</w:t>
      </w:r>
    </w:p>
    <w:p w:rsidR="006D0539" w:rsidRPr="006D0539" w:rsidRDefault="006D0539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0539">
        <w:rPr>
          <w:sz w:val="28"/>
          <w:szCs w:val="28"/>
        </w:rPr>
        <w:t>-перераспределение бюджетных ассигнований в рамках одного мероприятия муниципальной программы и непрограммного направления деятельности;</w:t>
      </w:r>
    </w:p>
    <w:p w:rsidR="00B62063" w:rsidRDefault="006D0539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0539">
        <w:rPr>
          <w:sz w:val="28"/>
          <w:szCs w:val="28"/>
        </w:rPr>
        <w:t>- 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27548A" w:rsidRDefault="00582C6B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2024</w:t>
      </w:r>
      <w:r w:rsidR="0027548A">
        <w:rPr>
          <w:sz w:val="28"/>
          <w:szCs w:val="28"/>
        </w:rPr>
        <w:t xml:space="preserve"> году в сводную бюджетную роспись районного бюджета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 соответствии с пунктом 5 статьи 179.4 и (или) абзацем десятым пункта 3 статьи 217 Бюджетного кодекса Российской Федерации по расходам Дорожного фонда Новосильского района  в объеме, не превышающем остатка не использованных на начало текущего финансового года бюджетных ассигнований;</w:t>
      </w:r>
    </w:p>
    <w:p w:rsidR="00B71F34" w:rsidRDefault="0027548A" w:rsidP="00B71F34">
      <w:pPr>
        <w:widowControl/>
        <w:autoSpaceDE w:val="0"/>
        <w:autoSpaceDN w:val="0"/>
        <w:adjustRightInd w:val="0"/>
        <w:ind w:firstLine="540"/>
        <w:rPr>
          <w:snapToGrid/>
          <w:sz w:val="28"/>
          <w:szCs w:val="28"/>
        </w:rPr>
      </w:pPr>
      <w:r>
        <w:rPr>
          <w:sz w:val="28"/>
          <w:szCs w:val="28"/>
        </w:rPr>
        <w:t xml:space="preserve">- в соответствии с абзацем восьмым пункта 3 статьи 217 Бюджетного кодекса Российской Федерации </w:t>
      </w:r>
      <w:r w:rsidR="00B71F34">
        <w:rPr>
          <w:snapToGrid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Устан</w:t>
      </w:r>
      <w:r w:rsidR="00157E1F">
        <w:rPr>
          <w:sz w:val="28"/>
          <w:szCs w:val="28"/>
        </w:rPr>
        <w:t>овить в соответствии с пунктом 3</w:t>
      </w:r>
      <w:r>
        <w:rPr>
          <w:sz w:val="28"/>
          <w:szCs w:val="28"/>
        </w:rPr>
        <w:t xml:space="preserve">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293A93" w:rsidRDefault="00157E1F" w:rsidP="00CE7E3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D1326">
        <w:rPr>
          <w:sz w:val="28"/>
          <w:szCs w:val="28"/>
        </w:rPr>
        <w:t>)</w:t>
      </w:r>
      <w:r w:rsidR="00C8093C">
        <w:rPr>
          <w:sz w:val="28"/>
          <w:szCs w:val="28"/>
        </w:rPr>
        <w:t xml:space="preserve"> </w:t>
      </w:r>
      <w:r w:rsidR="006D1326">
        <w:rPr>
          <w:sz w:val="28"/>
          <w:szCs w:val="28"/>
        </w:rPr>
        <w:t xml:space="preserve">увеличение бюджетных ассигнований в связи с использованием </w:t>
      </w:r>
      <w:r w:rsidR="006D1326">
        <w:rPr>
          <w:sz w:val="28"/>
          <w:szCs w:val="28"/>
        </w:rPr>
        <w:lastRenderedPageBreak/>
        <w:t xml:space="preserve">доходов, фактически полученных при исполнении бюджета муниципального района сверх утвержденных </w:t>
      </w:r>
      <w:r w:rsidR="001F3B61">
        <w:rPr>
          <w:sz w:val="28"/>
          <w:szCs w:val="28"/>
        </w:rPr>
        <w:t>р</w:t>
      </w:r>
      <w:r w:rsidR="006D1326"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293A93" w:rsidRDefault="00157E1F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093C">
        <w:rPr>
          <w:sz w:val="28"/>
          <w:szCs w:val="28"/>
        </w:rPr>
        <w:t>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27DB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8093C">
        <w:rPr>
          <w:sz w:val="28"/>
          <w:szCs w:val="28"/>
        </w:rPr>
        <w:t>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293A93" w:rsidRPr="00FE01E9" w:rsidRDefault="00157E1F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27DBC">
        <w:rPr>
          <w:sz w:val="28"/>
          <w:szCs w:val="28"/>
        </w:rPr>
        <w:t>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293A93" w:rsidRPr="00FE01E9" w:rsidRDefault="00E27DBC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293A93" w:rsidRPr="00FE01E9" w:rsidRDefault="00E27DBC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293A93" w:rsidRDefault="00E27DBC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3C284D">
        <w:rPr>
          <w:sz w:val="28"/>
          <w:szCs w:val="28"/>
        </w:rPr>
        <w:t xml:space="preserve"> об</w:t>
      </w:r>
      <w:r w:rsidR="001B26EA">
        <w:rPr>
          <w:sz w:val="28"/>
          <w:szCs w:val="28"/>
        </w:rPr>
        <w:t>разовавше</w:t>
      </w:r>
      <w:r w:rsidR="00582C6B">
        <w:rPr>
          <w:sz w:val="28"/>
          <w:szCs w:val="28"/>
        </w:rPr>
        <w:t>йся на 1 января 2024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672384" w:rsidRPr="00672384" w:rsidRDefault="00672384" w:rsidP="006723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2384">
        <w:rPr>
          <w:sz w:val="28"/>
          <w:szCs w:val="28"/>
        </w:rPr>
        <w:t>7. Установить, что в соответствии со статьей 242.26 Бюджетного Код</w:t>
      </w:r>
      <w:r w:rsidR="00582C6B">
        <w:rPr>
          <w:sz w:val="28"/>
          <w:szCs w:val="28"/>
        </w:rPr>
        <w:t>екса Российской Федерации в 2024</w:t>
      </w:r>
      <w:r w:rsidRPr="00672384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7E3F" w:rsidRPr="00672384" w:rsidRDefault="007C0910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72384" w:rsidRPr="00672384">
        <w:rPr>
          <w:sz w:val="28"/>
          <w:szCs w:val="28"/>
        </w:rPr>
        <w:t>)</w:t>
      </w:r>
      <w:r w:rsidR="00672384" w:rsidRPr="00672384">
        <w:rPr>
          <w:sz w:val="28"/>
          <w:szCs w:val="28"/>
        </w:rPr>
        <w:tab/>
        <w:t xml:space="preserve">расчеты по </w:t>
      </w:r>
      <w:r>
        <w:rPr>
          <w:sz w:val="28"/>
          <w:szCs w:val="28"/>
        </w:rPr>
        <w:t>муниципальным</w:t>
      </w:r>
      <w:r w:rsidR="00672384" w:rsidRPr="00672384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 w:rsidR="00C5504B">
        <w:rPr>
          <w:sz w:val="28"/>
          <w:szCs w:val="28"/>
        </w:rPr>
        <w:t>районного</w:t>
      </w:r>
      <w:r w:rsidR="00672384" w:rsidRPr="00672384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 w:rsidR="00C5504B">
        <w:rPr>
          <w:sz w:val="28"/>
          <w:szCs w:val="28"/>
        </w:rPr>
        <w:t>муниципальных</w:t>
      </w:r>
      <w:r w:rsidR="00672384" w:rsidRPr="00672384">
        <w:rPr>
          <w:sz w:val="28"/>
          <w:szCs w:val="28"/>
        </w:rPr>
        <w:t xml:space="preserve"> контрактов (договоров) на сумму более 600,0 тыс. рублей;</w:t>
      </w:r>
    </w:p>
    <w:p w:rsidR="0009407D" w:rsidRPr="00672384" w:rsidRDefault="00AA7003" w:rsidP="007C03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72384" w:rsidRPr="00672384">
        <w:rPr>
          <w:sz w:val="28"/>
          <w:szCs w:val="28"/>
        </w:rPr>
        <w:t>)</w:t>
      </w:r>
      <w:r w:rsidR="00672384" w:rsidRPr="00672384">
        <w:rPr>
          <w:sz w:val="28"/>
          <w:szCs w:val="28"/>
        </w:rPr>
        <w:tab/>
        <w:t xml:space="preserve">субсидии (гранты в форме субсидий), предоставляемые из </w:t>
      </w:r>
      <w:r w:rsidR="007C0910">
        <w:rPr>
          <w:sz w:val="28"/>
          <w:szCs w:val="28"/>
        </w:rPr>
        <w:t>районного</w:t>
      </w:r>
      <w:r w:rsidR="00672384" w:rsidRPr="00672384">
        <w:rPr>
          <w:sz w:val="28"/>
          <w:szCs w:val="28"/>
        </w:rPr>
        <w:t xml:space="preserve">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по поддержке отраслей промышленности и сельского хозяйства, а также авансовые платежи по контрактам (договорам), источником финансового обеспечения кото</w:t>
      </w:r>
      <w:r w:rsidR="00582C6B">
        <w:rPr>
          <w:sz w:val="28"/>
          <w:szCs w:val="28"/>
        </w:rPr>
        <w:t>рых являются указанные субсидии.</w:t>
      </w:r>
    </w:p>
    <w:p w:rsidR="00BA6FD5" w:rsidRDefault="007C0910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A6FD5">
        <w:rPr>
          <w:sz w:val="28"/>
          <w:szCs w:val="28"/>
        </w:rPr>
        <w:t>. Установит</w:t>
      </w:r>
      <w:r w:rsidR="0072340E">
        <w:rPr>
          <w:sz w:val="28"/>
          <w:szCs w:val="28"/>
        </w:rPr>
        <w:t>ь</w:t>
      </w:r>
      <w:r w:rsidR="00BA6FD5">
        <w:rPr>
          <w:sz w:val="28"/>
          <w:szCs w:val="28"/>
        </w:rPr>
        <w:t xml:space="preserve"> на реализацию мероприятий муниципальных программ Новосильского района</w:t>
      </w:r>
      <w:r w:rsidR="00582C6B">
        <w:rPr>
          <w:sz w:val="28"/>
          <w:szCs w:val="28"/>
        </w:rPr>
        <w:t xml:space="preserve"> на 2024</w:t>
      </w:r>
      <w:r w:rsidR="005977C3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 </w:t>
      </w:r>
      <w:r w:rsidR="00567BB2">
        <w:rPr>
          <w:sz w:val="28"/>
          <w:szCs w:val="28"/>
        </w:rPr>
        <w:t>197151,75328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тыс.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рублей</w:t>
      </w:r>
      <w:r w:rsidR="00D0482A">
        <w:rPr>
          <w:sz w:val="28"/>
          <w:szCs w:val="28"/>
        </w:rPr>
        <w:t xml:space="preserve"> и пл</w:t>
      </w:r>
      <w:r w:rsidR="001B26EA">
        <w:rPr>
          <w:sz w:val="28"/>
          <w:szCs w:val="28"/>
        </w:rPr>
        <w:t xml:space="preserve">ановый </w:t>
      </w:r>
      <w:r w:rsidR="001B26EA">
        <w:rPr>
          <w:sz w:val="28"/>
          <w:szCs w:val="28"/>
        </w:rPr>
        <w:lastRenderedPageBreak/>
        <w:t>пе</w:t>
      </w:r>
      <w:r w:rsidR="00582C6B">
        <w:rPr>
          <w:sz w:val="28"/>
          <w:szCs w:val="28"/>
        </w:rPr>
        <w:t>риод 2025</w:t>
      </w:r>
      <w:r w:rsidR="0053366D">
        <w:rPr>
          <w:sz w:val="28"/>
          <w:szCs w:val="28"/>
        </w:rPr>
        <w:t xml:space="preserve"> года </w:t>
      </w:r>
      <w:r w:rsidR="002451DC">
        <w:rPr>
          <w:sz w:val="28"/>
          <w:szCs w:val="28"/>
        </w:rPr>
        <w:t>–</w:t>
      </w:r>
      <w:r w:rsidR="00462DBE">
        <w:rPr>
          <w:sz w:val="28"/>
          <w:szCs w:val="28"/>
        </w:rPr>
        <w:t xml:space="preserve"> </w:t>
      </w:r>
      <w:r w:rsidR="00567BB2">
        <w:rPr>
          <w:sz w:val="28"/>
          <w:szCs w:val="28"/>
        </w:rPr>
        <w:t>169639,02376</w:t>
      </w:r>
      <w:r w:rsidR="0053366D">
        <w:rPr>
          <w:sz w:val="28"/>
          <w:szCs w:val="28"/>
        </w:rPr>
        <w:t xml:space="preserve"> тыс. рублей, на</w:t>
      </w:r>
      <w:r w:rsidR="001B26EA">
        <w:rPr>
          <w:sz w:val="28"/>
          <w:szCs w:val="28"/>
        </w:rPr>
        <w:t xml:space="preserve"> 202</w:t>
      </w:r>
      <w:r w:rsidR="00582C6B">
        <w:rPr>
          <w:sz w:val="28"/>
          <w:szCs w:val="28"/>
        </w:rPr>
        <w:t>6</w:t>
      </w:r>
      <w:r w:rsidR="0053366D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</w:t>
      </w:r>
      <w:r w:rsidR="0053366D">
        <w:rPr>
          <w:sz w:val="28"/>
          <w:szCs w:val="28"/>
        </w:rPr>
        <w:t xml:space="preserve"> </w:t>
      </w:r>
      <w:r w:rsidR="00567BB2">
        <w:rPr>
          <w:sz w:val="28"/>
          <w:szCs w:val="28"/>
        </w:rPr>
        <w:t>138495,86614</w:t>
      </w:r>
      <w:r w:rsidR="0053366D">
        <w:rPr>
          <w:sz w:val="28"/>
          <w:szCs w:val="28"/>
        </w:rPr>
        <w:t xml:space="preserve"> тыс. рублей</w:t>
      </w:r>
      <w:r w:rsidR="007D04AD">
        <w:rPr>
          <w:sz w:val="28"/>
          <w:szCs w:val="28"/>
        </w:rPr>
        <w:t>,</w:t>
      </w:r>
      <w:r w:rsidR="00BA6FD5"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>
        <w:rPr>
          <w:sz w:val="28"/>
          <w:szCs w:val="28"/>
        </w:rPr>
        <w:t xml:space="preserve"> на исполнение муниципальных программ.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="00582C6B">
        <w:rPr>
          <w:color w:val="000000"/>
          <w:sz w:val="28"/>
          <w:szCs w:val="28"/>
        </w:rPr>
        <w:t xml:space="preserve"> на 2024</w:t>
      </w:r>
      <w:r w:rsidRPr="00FE01E9">
        <w:rPr>
          <w:color w:val="000000"/>
          <w:sz w:val="28"/>
          <w:szCs w:val="28"/>
        </w:rPr>
        <w:t xml:space="preserve"> год</w:t>
      </w:r>
      <w:r w:rsidR="004C026D">
        <w:rPr>
          <w:color w:val="000000"/>
          <w:sz w:val="28"/>
          <w:szCs w:val="28"/>
        </w:rPr>
        <w:t xml:space="preserve"> и плановый п</w:t>
      </w:r>
      <w:r w:rsidR="00582C6B">
        <w:rPr>
          <w:color w:val="000000"/>
          <w:sz w:val="28"/>
          <w:szCs w:val="28"/>
        </w:rPr>
        <w:t>ериод 2025-2026</w:t>
      </w:r>
      <w:r w:rsidR="00B8651A">
        <w:rPr>
          <w:color w:val="000000"/>
          <w:sz w:val="28"/>
          <w:szCs w:val="28"/>
        </w:rPr>
        <w:t xml:space="preserve"> </w:t>
      </w:r>
      <w:r w:rsidR="00462DBE">
        <w:rPr>
          <w:color w:val="000000"/>
          <w:sz w:val="28"/>
          <w:szCs w:val="28"/>
        </w:rPr>
        <w:t xml:space="preserve">годов </w:t>
      </w:r>
      <w:r w:rsidRPr="00FE01E9">
        <w:rPr>
          <w:color w:val="000000"/>
          <w:sz w:val="28"/>
          <w:szCs w:val="28"/>
        </w:rPr>
        <w:t xml:space="preserve">– </w:t>
      </w:r>
      <w:r w:rsidR="003B5555">
        <w:rPr>
          <w:color w:val="000000"/>
          <w:sz w:val="28"/>
          <w:szCs w:val="28"/>
        </w:rPr>
        <w:t>1,</w:t>
      </w:r>
      <w:r w:rsidR="00582C6B">
        <w:rPr>
          <w:color w:val="000000"/>
          <w:sz w:val="28"/>
          <w:szCs w:val="28"/>
        </w:rPr>
        <w:t>169928</w:t>
      </w:r>
      <w:r w:rsidR="00E27DBC">
        <w:rPr>
          <w:color w:val="000000"/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="00582C6B">
        <w:rPr>
          <w:sz w:val="28"/>
          <w:szCs w:val="28"/>
        </w:rPr>
        <w:t>на 2024</w:t>
      </w:r>
      <w:r w:rsidR="005977C3">
        <w:rPr>
          <w:sz w:val="28"/>
          <w:szCs w:val="28"/>
        </w:rPr>
        <w:t xml:space="preserve"> год </w:t>
      </w:r>
      <w:r w:rsidR="00C41CE5">
        <w:rPr>
          <w:sz w:val="28"/>
          <w:szCs w:val="28"/>
        </w:rPr>
        <w:t xml:space="preserve"> </w:t>
      </w:r>
      <w:r w:rsidR="009A671A">
        <w:rPr>
          <w:sz w:val="28"/>
          <w:szCs w:val="28"/>
        </w:rPr>
        <w:t xml:space="preserve">и плановый </w:t>
      </w:r>
      <w:r w:rsidR="00582C6B">
        <w:rPr>
          <w:sz w:val="28"/>
          <w:szCs w:val="28"/>
        </w:rPr>
        <w:t>период 2025-2026</w:t>
      </w:r>
      <w:r w:rsidR="005977C3">
        <w:rPr>
          <w:sz w:val="28"/>
          <w:szCs w:val="28"/>
        </w:rPr>
        <w:t xml:space="preserve"> годов </w:t>
      </w:r>
      <w:r w:rsidR="00C41CE5">
        <w:rPr>
          <w:sz w:val="28"/>
          <w:szCs w:val="28"/>
        </w:rPr>
        <w:t xml:space="preserve"> в сумме </w:t>
      </w:r>
      <w:r w:rsidR="00582C6B">
        <w:rPr>
          <w:sz w:val="28"/>
          <w:szCs w:val="28"/>
        </w:rPr>
        <w:t>3382,7</w:t>
      </w:r>
      <w:r w:rsidR="00C41CE5">
        <w:rPr>
          <w:sz w:val="28"/>
          <w:szCs w:val="28"/>
        </w:rPr>
        <w:t xml:space="preserve"> тыс. рублей </w:t>
      </w:r>
      <w:r w:rsidR="005977C3">
        <w:rPr>
          <w:sz w:val="28"/>
          <w:szCs w:val="28"/>
        </w:rPr>
        <w:t xml:space="preserve">– согласно </w:t>
      </w:r>
      <w:r w:rsidR="005977C3" w:rsidRPr="007C0312">
        <w:rPr>
          <w:b/>
          <w:sz w:val="28"/>
          <w:szCs w:val="28"/>
        </w:rPr>
        <w:t>приложени</w:t>
      </w:r>
      <w:r w:rsidR="007C0312" w:rsidRPr="007C0312">
        <w:rPr>
          <w:b/>
          <w:sz w:val="28"/>
          <w:szCs w:val="28"/>
        </w:rPr>
        <w:t>ю</w:t>
      </w:r>
      <w:r w:rsidRPr="007C0312">
        <w:rPr>
          <w:b/>
          <w:sz w:val="28"/>
          <w:szCs w:val="28"/>
        </w:rPr>
        <w:t xml:space="preserve"> </w:t>
      </w:r>
      <w:r w:rsidR="004A2AF1" w:rsidRPr="007C0312">
        <w:rPr>
          <w:b/>
          <w:sz w:val="28"/>
          <w:szCs w:val="28"/>
        </w:rPr>
        <w:t>11</w:t>
      </w:r>
      <w:r w:rsidR="00A97BFB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582C6B">
        <w:rPr>
          <w:sz w:val="28"/>
          <w:szCs w:val="28"/>
        </w:rPr>
        <w:t>на 2024</w:t>
      </w:r>
      <w:r w:rsidR="005977C3">
        <w:rPr>
          <w:sz w:val="28"/>
          <w:szCs w:val="28"/>
        </w:rPr>
        <w:t xml:space="preserve"> год</w:t>
      </w:r>
      <w:r w:rsidR="005977C3" w:rsidRP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582C6B">
        <w:rPr>
          <w:sz w:val="28"/>
          <w:szCs w:val="28"/>
        </w:rPr>
        <w:t>788,7</w:t>
      </w:r>
      <w:r>
        <w:rPr>
          <w:sz w:val="28"/>
          <w:szCs w:val="28"/>
        </w:rPr>
        <w:t xml:space="preserve"> тыс. рублей</w:t>
      </w:r>
      <w:r w:rsidR="00582C6B">
        <w:rPr>
          <w:sz w:val="28"/>
          <w:szCs w:val="28"/>
        </w:rPr>
        <w:t>, 2025</w:t>
      </w:r>
      <w:r w:rsidR="001077DD">
        <w:rPr>
          <w:sz w:val="28"/>
          <w:szCs w:val="28"/>
        </w:rPr>
        <w:t xml:space="preserve"> год – </w:t>
      </w:r>
      <w:r w:rsidR="00582C6B">
        <w:rPr>
          <w:sz w:val="28"/>
          <w:szCs w:val="28"/>
        </w:rPr>
        <w:t>869,3</w:t>
      </w:r>
      <w:r w:rsidR="001077DD">
        <w:rPr>
          <w:sz w:val="28"/>
          <w:szCs w:val="28"/>
        </w:rPr>
        <w:t xml:space="preserve"> тыс. рублей, </w:t>
      </w:r>
      <w:r w:rsidR="00582C6B">
        <w:rPr>
          <w:sz w:val="28"/>
          <w:szCs w:val="28"/>
        </w:rPr>
        <w:t>2026</w:t>
      </w:r>
      <w:r w:rsidR="001077DD">
        <w:rPr>
          <w:sz w:val="28"/>
          <w:szCs w:val="28"/>
        </w:rPr>
        <w:t xml:space="preserve"> год – </w:t>
      </w:r>
      <w:r w:rsidR="00582C6B">
        <w:rPr>
          <w:sz w:val="28"/>
          <w:szCs w:val="28"/>
        </w:rPr>
        <w:t>951,2</w:t>
      </w:r>
      <w:r w:rsidR="00A72686">
        <w:rPr>
          <w:sz w:val="28"/>
          <w:szCs w:val="28"/>
        </w:rPr>
        <w:t xml:space="preserve"> </w:t>
      </w:r>
      <w:r w:rsidR="001077DD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 xml:space="preserve">– согласно </w:t>
      </w:r>
      <w:r w:rsidR="005977C3" w:rsidRPr="007C0312">
        <w:rPr>
          <w:b/>
          <w:sz w:val="28"/>
          <w:szCs w:val="28"/>
        </w:rPr>
        <w:t>приложени</w:t>
      </w:r>
      <w:r w:rsidR="007C0312" w:rsidRPr="007C0312">
        <w:rPr>
          <w:b/>
          <w:sz w:val="28"/>
          <w:szCs w:val="28"/>
        </w:rPr>
        <w:t>ю</w:t>
      </w:r>
      <w:r w:rsidR="00807E37" w:rsidRPr="007C0312">
        <w:rPr>
          <w:b/>
          <w:sz w:val="28"/>
          <w:szCs w:val="28"/>
        </w:rPr>
        <w:t xml:space="preserve"> </w:t>
      </w:r>
      <w:r w:rsidR="004A2AF1" w:rsidRPr="007C0312">
        <w:rPr>
          <w:b/>
          <w:sz w:val="28"/>
          <w:szCs w:val="28"/>
        </w:rPr>
        <w:t>12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C41CE5" w:rsidRPr="00FE01E9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56CF5">
        <w:rPr>
          <w:sz w:val="28"/>
          <w:szCs w:val="28"/>
        </w:rPr>
        <w:t>. Утвердить объем межбюджетных трансфертов, получ</w:t>
      </w:r>
      <w:r w:rsidR="00582C6B">
        <w:rPr>
          <w:sz w:val="28"/>
          <w:szCs w:val="28"/>
        </w:rPr>
        <w:t>аемых из других бюджетов на 2024</w:t>
      </w:r>
      <w:r w:rsidRPr="00256CF5">
        <w:rPr>
          <w:sz w:val="28"/>
          <w:szCs w:val="28"/>
        </w:rPr>
        <w:t xml:space="preserve"> год в сумме </w:t>
      </w:r>
      <w:r w:rsidR="00777963">
        <w:rPr>
          <w:sz w:val="28"/>
          <w:szCs w:val="28"/>
        </w:rPr>
        <w:t>157998,41829</w:t>
      </w:r>
      <w:r w:rsidR="00A72686">
        <w:rPr>
          <w:sz w:val="28"/>
          <w:szCs w:val="28"/>
        </w:rPr>
        <w:t xml:space="preserve"> </w:t>
      </w:r>
      <w:r w:rsidRPr="00256CF5">
        <w:rPr>
          <w:sz w:val="28"/>
          <w:szCs w:val="28"/>
        </w:rPr>
        <w:t>тыс. рублей</w:t>
      </w:r>
      <w:r w:rsidR="00582C6B">
        <w:rPr>
          <w:sz w:val="28"/>
          <w:szCs w:val="28"/>
        </w:rPr>
        <w:t>, 2025</w:t>
      </w:r>
      <w:r w:rsidR="00D0482A" w:rsidRPr="00256CF5">
        <w:rPr>
          <w:sz w:val="28"/>
          <w:szCs w:val="28"/>
        </w:rPr>
        <w:t xml:space="preserve"> год </w:t>
      </w:r>
      <w:r w:rsidR="00256CF5" w:rsidRPr="00256CF5">
        <w:rPr>
          <w:sz w:val="28"/>
          <w:szCs w:val="28"/>
        </w:rPr>
        <w:t xml:space="preserve">– </w:t>
      </w:r>
      <w:r w:rsidR="00777963">
        <w:rPr>
          <w:sz w:val="28"/>
          <w:szCs w:val="28"/>
        </w:rPr>
        <w:t>126724,0667</w:t>
      </w:r>
      <w:r w:rsidR="00D0482A" w:rsidRPr="00256CF5">
        <w:rPr>
          <w:sz w:val="28"/>
          <w:szCs w:val="28"/>
        </w:rPr>
        <w:t xml:space="preserve"> тыс. рублей, 202</w:t>
      </w:r>
      <w:r w:rsidR="00582C6B">
        <w:rPr>
          <w:sz w:val="28"/>
          <w:szCs w:val="28"/>
        </w:rPr>
        <w:t>6</w:t>
      </w:r>
      <w:r w:rsidR="00002DA7" w:rsidRPr="00256CF5">
        <w:rPr>
          <w:sz w:val="28"/>
          <w:szCs w:val="28"/>
        </w:rPr>
        <w:t xml:space="preserve"> год – </w:t>
      </w:r>
      <w:r w:rsidR="00777963">
        <w:rPr>
          <w:sz w:val="28"/>
          <w:szCs w:val="28"/>
        </w:rPr>
        <w:t>98932,791</w:t>
      </w:r>
      <w:r w:rsidR="00002DA7" w:rsidRPr="00256CF5">
        <w:rPr>
          <w:sz w:val="28"/>
          <w:szCs w:val="28"/>
        </w:rPr>
        <w:t xml:space="preserve"> тыс. рублей</w:t>
      </w:r>
      <w:r w:rsidRPr="00256CF5">
        <w:rPr>
          <w:sz w:val="28"/>
          <w:szCs w:val="28"/>
        </w:rPr>
        <w:t>.</w:t>
      </w:r>
    </w:p>
    <w:p w:rsidR="00953284" w:rsidRPr="00FE01E9" w:rsidRDefault="0095328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53284" w:rsidRPr="00322A18" w:rsidRDefault="00807E37" w:rsidP="00322A18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A72686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F95739" w:rsidRDefault="00807E37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E01E9">
        <w:rPr>
          <w:sz w:val="28"/>
          <w:szCs w:val="28"/>
        </w:rPr>
        <w:t xml:space="preserve">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487FC2">
        <w:rPr>
          <w:sz w:val="28"/>
          <w:szCs w:val="28"/>
        </w:rPr>
        <w:t xml:space="preserve"> </w:t>
      </w:r>
      <w:r w:rsidR="00582C6B">
        <w:rPr>
          <w:sz w:val="28"/>
          <w:szCs w:val="28"/>
        </w:rPr>
        <w:t>на 2024</w:t>
      </w:r>
      <w:r w:rsidRPr="00FE01E9">
        <w:rPr>
          <w:sz w:val="28"/>
          <w:szCs w:val="28"/>
        </w:rPr>
        <w:t xml:space="preserve"> год </w:t>
      </w:r>
      <w:r w:rsidR="00582C6B">
        <w:rPr>
          <w:sz w:val="28"/>
          <w:szCs w:val="28"/>
        </w:rPr>
        <w:t>и плановый период 2025-2026</w:t>
      </w:r>
      <w:r w:rsidR="00A91B40">
        <w:rPr>
          <w:sz w:val="28"/>
          <w:szCs w:val="28"/>
        </w:rPr>
        <w:t xml:space="preserve"> годов</w:t>
      </w:r>
      <w:r w:rsidR="003205B9">
        <w:rPr>
          <w:sz w:val="28"/>
          <w:szCs w:val="28"/>
        </w:rPr>
        <w:t xml:space="preserve">  согласно </w:t>
      </w:r>
      <w:r w:rsidR="003205B9" w:rsidRPr="007C0312">
        <w:rPr>
          <w:b/>
          <w:sz w:val="28"/>
          <w:szCs w:val="28"/>
        </w:rPr>
        <w:t>приложени</w:t>
      </w:r>
      <w:r w:rsidR="007C0312" w:rsidRPr="007C0312">
        <w:rPr>
          <w:b/>
          <w:sz w:val="28"/>
          <w:szCs w:val="28"/>
        </w:rPr>
        <w:t>ю</w:t>
      </w:r>
      <w:r w:rsidRPr="007C0312">
        <w:rPr>
          <w:b/>
          <w:sz w:val="28"/>
          <w:szCs w:val="28"/>
        </w:rPr>
        <w:t xml:space="preserve"> </w:t>
      </w:r>
      <w:r w:rsidR="00A72686" w:rsidRPr="007C0312">
        <w:rPr>
          <w:b/>
          <w:sz w:val="28"/>
          <w:szCs w:val="28"/>
        </w:rPr>
        <w:t>13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ресурсов.</w:t>
      </w:r>
    </w:p>
    <w:p w:rsidR="00F95739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Установить </w:t>
      </w:r>
      <w:r w:rsidR="00831CA3" w:rsidRPr="00831CA3">
        <w:rPr>
          <w:sz w:val="28"/>
          <w:szCs w:val="28"/>
        </w:rPr>
        <w:t>предел</w:t>
      </w:r>
      <w:r w:rsidR="000A2480">
        <w:rPr>
          <w:sz w:val="28"/>
          <w:szCs w:val="28"/>
        </w:rPr>
        <w:t xml:space="preserve"> муниципального долга на 2024 год и плановый период 2025-2026</w:t>
      </w:r>
      <w:r w:rsidR="00596910" w:rsidRPr="00831CA3">
        <w:rPr>
          <w:sz w:val="28"/>
          <w:szCs w:val="28"/>
        </w:rPr>
        <w:t xml:space="preserve"> годов согласно </w:t>
      </w:r>
      <w:r w:rsidR="00596910" w:rsidRPr="007C0312">
        <w:rPr>
          <w:b/>
          <w:sz w:val="28"/>
          <w:szCs w:val="28"/>
        </w:rPr>
        <w:t xml:space="preserve">приложению </w:t>
      </w:r>
      <w:r w:rsidR="00A72686" w:rsidRPr="007C0312">
        <w:rPr>
          <w:b/>
          <w:sz w:val="28"/>
          <w:szCs w:val="28"/>
        </w:rPr>
        <w:t>1</w:t>
      </w:r>
      <w:r w:rsidR="002D381A" w:rsidRPr="007C0312">
        <w:rPr>
          <w:b/>
          <w:sz w:val="28"/>
          <w:szCs w:val="28"/>
        </w:rPr>
        <w:t>4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293A93" w:rsidRPr="007C0312" w:rsidRDefault="00F95739" w:rsidP="007C0312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 Установить верхний предел  муниципального долга</w:t>
      </w:r>
      <w:r w:rsidR="00002DA7">
        <w:rPr>
          <w:sz w:val="28"/>
          <w:szCs w:val="28"/>
        </w:rPr>
        <w:t xml:space="preserve">, в том числе </w:t>
      </w:r>
      <w:r w:rsidRPr="00831CA3">
        <w:rPr>
          <w:sz w:val="28"/>
          <w:szCs w:val="28"/>
        </w:rPr>
        <w:t>по муниципальным гарантиям Новосильского района в валюте Росси</w:t>
      </w:r>
      <w:r w:rsidR="000A2480">
        <w:rPr>
          <w:sz w:val="28"/>
          <w:szCs w:val="28"/>
        </w:rPr>
        <w:t>йской Федерации на 1 января 2024</w:t>
      </w:r>
      <w:r w:rsidR="00CF7C80" w:rsidRPr="00831CA3">
        <w:rPr>
          <w:sz w:val="28"/>
          <w:szCs w:val="28"/>
        </w:rPr>
        <w:t xml:space="preserve"> года</w:t>
      </w:r>
      <w:r w:rsidR="000A2480">
        <w:rPr>
          <w:sz w:val="28"/>
          <w:szCs w:val="28"/>
        </w:rPr>
        <w:t xml:space="preserve"> и плановый период 2025-2026</w:t>
      </w:r>
      <w:r w:rsidR="00AF23D7">
        <w:rPr>
          <w:sz w:val="28"/>
          <w:szCs w:val="28"/>
        </w:rPr>
        <w:t xml:space="preserve"> годов</w:t>
      </w:r>
      <w:r w:rsidR="00CF7C80" w:rsidRPr="00831CA3">
        <w:rPr>
          <w:sz w:val="28"/>
          <w:szCs w:val="28"/>
        </w:rPr>
        <w:t xml:space="preserve"> согласно </w:t>
      </w:r>
      <w:r w:rsidR="00CF7C80" w:rsidRPr="007C0312">
        <w:rPr>
          <w:b/>
          <w:sz w:val="28"/>
          <w:szCs w:val="28"/>
        </w:rPr>
        <w:t xml:space="preserve">приложению </w:t>
      </w:r>
      <w:r w:rsidR="00A72686" w:rsidRPr="007C0312">
        <w:rPr>
          <w:b/>
          <w:sz w:val="28"/>
          <w:szCs w:val="28"/>
        </w:rPr>
        <w:t>1</w:t>
      </w:r>
      <w:r w:rsidR="002D381A" w:rsidRPr="007C0312">
        <w:rPr>
          <w:b/>
          <w:sz w:val="28"/>
          <w:szCs w:val="28"/>
        </w:rPr>
        <w:t>5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831CA3">
        <w:rPr>
          <w:b/>
          <w:sz w:val="28"/>
          <w:szCs w:val="28"/>
        </w:rPr>
        <w:t>Статья 1</w:t>
      </w:r>
      <w:r w:rsidR="0099355F">
        <w:rPr>
          <w:b/>
          <w:sz w:val="28"/>
          <w:szCs w:val="28"/>
        </w:rPr>
        <w:t>0</w:t>
      </w:r>
      <w:r w:rsidRPr="00831CA3">
        <w:rPr>
          <w:b/>
          <w:sz w:val="28"/>
          <w:szCs w:val="28"/>
        </w:rPr>
        <w:t>. Об особенности</w:t>
      </w:r>
      <w:r w:rsidRPr="00FE01E9">
        <w:rPr>
          <w:b/>
          <w:sz w:val="28"/>
          <w:szCs w:val="28"/>
        </w:rPr>
        <w:t xml:space="preserve"> действия отдельных законодательных 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Pr="00FE01E9">
        <w:rPr>
          <w:b/>
          <w:sz w:val="28"/>
          <w:szCs w:val="28"/>
        </w:rPr>
        <w:t xml:space="preserve"> в связи с принятием настоящего </w:t>
      </w:r>
      <w:r w:rsidR="001F3B61"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953284" w:rsidRDefault="00807E37" w:rsidP="001F3B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="009F2C5C">
        <w:rPr>
          <w:sz w:val="28"/>
          <w:szCs w:val="28"/>
        </w:rPr>
        <w:t>ного</w:t>
      </w:r>
      <w:r w:rsidR="000A2480">
        <w:rPr>
          <w:sz w:val="28"/>
          <w:szCs w:val="28"/>
        </w:rPr>
        <w:t xml:space="preserve"> бюджета в 2024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="000A2480">
        <w:rPr>
          <w:sz w:val="28"/>
          <w:szCs w:val="28"/>
        </w:rPr>
        <w:t>ного бюджета на 2024</w:t>
      </w:r>
      <w:r w:rsidR="00A33814">
        <w:rPr>
          <w:sz w:val="28"/>
          <w:szCs w:val="28"/>
        </w:rPr>
        <w:t xml:space="preserve"> год и на </w:t>
      </w:r>
      <w:r w:rsidR="000A2480">
        <w:rPr>
          <w:sz w:val="28"/>
          <w:szCs w:val="28"/>
        </w:rPr>
        <w:lastRenderedPageBreak/>
        <w:t>плановый период 2025</w:t>
      </w:r>
      <w:r w:rsidR="009F2C5C">
        <w:rPr>
          <w:sz w:val="28"/>
          <w:szCs w:val="28"/>
        </w:rPr>
        <w:t xml:space="preserve"> и</w:t>
      </w:r>
      <w:r w:rsidR="000A2480">
        <w:rPr>
          <w:sz w:val="28"/>
          <w:szCs w:val="28"/>
        </w:rPr>
        <w:t xml:space="preserve"> 2026</w:t>
      </w:r>
      <w:r w:rsidR="00953284">
        <w:rPr>
          <w:sz w:val="28"/>
          <w:szCs w:val="28"/>
        </w:rPr>
        <w:t xml:space="preserve"> годов.</w:t>
      </w:r>
    </w:p>
    <w:p w:rsidR="00FF7C08" w:rsidRDefault="00FF7C08" w:rsidP="007C0312">
      <w:pPr>
        <w:ind w:firstLine="0"/>
        <w:rPr>
          <w:sz w:val="28"/>
          <w:szCs w:val="28"/>
        </w:rPr>
      </w:pPr>
    </w:p>
    <w:p w:rsidR="00FF7C08" w:rsidRPr="00FF7C08" w:rsidRDefault="00FF7C08" w:rsidP="00FF7C08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9355F">
        <w:rPr>
          <w:b/>
          <w:sz w:val="28"/>
          <w:szCs w:val="28"/>
        </w:rPr>
        <w:t>Статья 11</w:t>
      </w:r>
      <w:r w:rsidRPr="00FF7C08">
        <w:rPr>
          <w:b/>
          <w:sz w:val="28"/>
          <w:szCs w:val="28"/>
        </w:rPr>
        <w:t xml:space="preserve">. Об особенности действия отдельных </w:t>
      </w:r>
      <w:r>
        <w:rPr>
          <w:b/>
          <w:sz w:val="28"/>
          <w:szCs w:val="28"/>
        </w:rPr>
        <w:t>нормативных правовых</w:t>
      </w:r>
      <w:r w:rsidRPr="00FF7C08">
        <w:rPr>
          <w:b/>
          <w:sz w:val="28"/>
          <w:szCs w:val="28"/>
        </w:rPr>
        <w:t xml:space="preserve"> актов </w:t>
      </w:r>
      <w:r>
        <w:rPr>
          <w:b/>
          <w:sz w:val="28"/>
          <w:szCs w:val="28"/>
        </w:rPr>
        <w:t>Новосильского района Орловской области</w:t>
      </w:r>
      <w:r w:rsidRPr="00FF7C08">
        <w:rPr>
          <w:b/>
          <w:sz w:val="28"/>
          <w:szCs w:val="28"/>
        </w:rPr>
        <w:t xml:space="preserve"> в связи с принятием настоящего </w:t>
      </w:r>
      <w:r w:rsidR="007C031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ешения</w:t>
      </w:r>
    </w:p>
    <w:p w:rsidR="00FF7C08" w:rsidRPr="00FF7C08" w:rsidRDefault="00FF7C08" w:rsidP="00FF7C08">
      <w:pPr>
        <w:ind w:firstLine="720"/>
        <w:rPr>
          <w:sz w:val="28"/>
          <w:szCs w:val="28"/>
        </w:rPr>
      </w:pPr>
    </w:p>
    <w:p w:rsidR="00FF7C08" w:rsidRPr="009779EE" w:rsidRDefault="00FF7C08" w:rsidP="00FF7C08">
      <w:pPr>
        <w:ind w:firstLine="720"/>
        <w:rPr>
          <w:b/>
          <w:sz w:val="28"/>
          <w:szCs w:val="28"/>
        </w:rPr>
      </w:pPr>
      <w:r w:rsidRPr="00FF7C08">
        <w:rPr>
          <w:sz w:val="28"/>
          <w:szCs w:val="28"/>
        </w:rPr>
        <w:t xml:space="preserve">Установить, что нормативные правовые акты, влекущие дополнительные расходы за счет средств </w:t>
      </w:r>
      <w:r>
        <w:rPr>
          <w:sz w:val="28"/>
          <w:szCs w:val="28"/>
        </w:rPr>
        <w:t>районного</w:t>
      </w:r>
      <w:r w:rsidR="000A2480">
        <w:rPr>
          <w:sz w:val="28"/>
          <w:szCs w:val="28"/>
        </w:rPr>
        <w:t xml:space="preserve"> бюджета в 2024</w:t>
      </w:r>
      <w:r w:rsidRPr="00FF7C08">
        <w:rPr>
          <w:sz w:val="28"/>
          <w:szCs w:val="28"/>
        </w:rPr>
        <w:t xml:space="preserve">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>
        <w:rPr>
          <w:sz w:val="28"/>
          <w:szCs w:val="28"/>
        </w:rPr>
        <w:t>решение</w:t>
      </w:r>
      <w:r w:rsidRPr="00FF7C08">
        <w:rPr>
          <w:sz w:val="28"/>
          <w:szCs w:val="28"/>
        </w:rPr>
        <w:t xml:space="preserve"> о бюджете либо в текущем финансовом году после внесения соотв</w:t>
      </w:r>
      <w:r>
        <w:rPr>
          <w:sz w:val="28"/>
          <w:szCs w:val="28"/>
        </w:rPr>
        <w:t>етствующих изменений в настоящее</w:t>
      </w:r>
      <w:r w:rsidRPr="00FF7C08">
        <w:rPr>
          <w:sz w:val="28"/>
          <w:szCs w:val="28"/>
        </w:rPr>
        <w:t xml:space="preserve"> </w:t>
      </w:r>
      <w:r w:rsidR="00ED7B8B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FF7C08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>
        <w:rPr>
          <w:sz w:val="28"/>
          <w:szCs w:val="28"/>
        </w:rPr>
        <w:t>районный</w:t>
      </w:r>
      <w:r w:rsidRPr="00FF7C08">
        <w:rPr>
          <w:sz w:val="28"/>
          <w:szCs w:val="28"/>
        </w:rPr>
        <w:t xml:space="preserve"> бюджет и (или) при сокращении бюджетных асс</w:t>
      </w:r>
      <w:r>
        <w:rPr>
          <w:sz w:val="28"/>
          <w:szCs w:val="28"/>
        </w:rPr>
        <w:t>игнований по отдельным статьям районного</w:t>
      </w:r>
      <w:r w:rsidR="000A2480">
        <w:rPr>
          <w:sz w:val="28"/>
          <w:szCs w:val="28"/>
        </w:rPr>
        <w:t xml:space="preserve"> бюджета на 2024</w:t>
      </w:r>
      <w:r w:rsidR="009F2C5C">
        <w:rPr>
          <w:sz w:val="28"/>
          <w:szCs w:val="28"/>
        </w:rPr>
        <w:t xml:space="preserve"> год и на плановый пе</w:t>
      </w:r>
      <w:r w:rsidR="000A2480">
        <w:rPr>
          <w:sz w:val="28"/>
          <w:szCs w:val="28"/>
        </w:rPr>
        <w:t>риод 2025 и 2026</w:t>
      </w:r>
      <w:r w:rsidRPr="00FF7C08">
        <w:rPr>
          <w:sz w:val="28"/>
          <w:szCs w:val="28"/>
        </w:rPr>
        <w:t xml:space="preserve"> годов.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99355F">
        <w:rPr>
          <w:b/>
          <w:sz w:val="28"/>
          <w:szCs w:val="28"/>
        </w:rPr>
        <w:t>2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002DA7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807E37" w:rsidRDefault="00807E37" w:rsidP="006866E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 xml:space="preserve">ее </w:t>
      </w:r>
      <w:r w:rsidR="00002DA7">
        <w:rPr>
          <w:sz w:val="28"/>
          <w:szCs w:val="28"/>
        </w:rPr>
        <w:t>р</w:t>
      </w:r>
      <w:r w:rsidR="00FE01E9" w:rsidRPr="00FE01E9">
        <w:rPr>
          <w:sz w:val="28"/>
          <w:szCs w:val="28"/>
        </w:rPr>
        <w:t>ешение</w:t>
      </w:r>
      <w:r w:rsidR="00837C07">
        <w:rPr>
          <w:sz w:val="28"/>
          <w:szCs w:val="28"/>
        </w:rPr>
        <w:t xml:space="preserve"> вступает в силу с 1 января 20</w:t>
      </w:r>
      <w:r w:rsidR="000A2480">
        <w:rPr>
          <w:sz w:val="28"/>
          <w:szCs w:val="28"/>
        </w:rPr>
        <w:t>24</w:t>
      </w:r>
      <w:r w:rsidRPr="00FE01E9">
        <w:rPr>
          <w:sz w:val="28"/>
          <w:szCs w:val="28"/>
        </w:rPr>
        <w:t xml:space="preserve"> года.</w:t>
      </w:r>
    </w:p>
    <w:p w:rsidR="001F3B61" w:rsidRPr="00322A18" w:rsidRDefault="006866E5" w:rsidP="00322A1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 не позднее 10 дней после его подписания на официальном сайте</w:t>
      </w:r>
      <w:r w:rsidR="00002DA7">
        <w:rPr>
          <w:sz w:val="28"/>
          <w:szCs w:val="28"/>
        </w:rPr>
        <w:t xml:space="preserve"> администрации Новосильского района</w:t>
      </w:r>
      <w:r>
        <w:rPr>
          <w:sz w:val="28"/>
          <w:szCs w:val="28"/>
        </w:rPr>
        <w:t>.</w:t>
      </w:r>
    </w:p>
    <w:p w:rsidR="00322A18" w:rsidRDefault="00322A18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7C0312" w:rsidRPr="00322A18" w:rsidRDefault="007C0312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7C0312" w:rsidRPr="000737C6" w:rsidRDefault="007C0312" w:rsidP="007C0312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7C0312" w:rsidRPr="000737C6" w:rsidRDefault="007C0312" w:rsidP="007C0312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7C0312" w:rsidRPr="000737C6" w:rsidRDefault="007C0312" w:rsidP="007C0312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>Д.П. Сигачев</w:t>
      </w:r>
    </w:p>
    <w:p w:rsidR="007C0312" w:rsidRDefault="007C0312" w:rsidP="007C0312">
      <w:pPr>
        <w:pStyle w:val="1"/>
        <w:spacing w:line="312" w:lineRule="auto"/>
        <w:ind w:firstLine="720"/>
        <w:jc w:val="left"/>
        <w:rPr>
          <w:szCs w:val="28"/>
        </w:rPr>
      </w:pPr>
    </w:p>
    <w:p w:rsidR="007C0312" w:rsidRPr="006924B3" w:rsidRDefault="007C0312" w:rsidP="007C0312"/>
    <w:p w:rsidR="007C0312" w:rsidRPr="00FF61AD" w:rsidRDefault="007C0312" w:rsidP="007C0312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37103A">
        <w:rPr>
          <w:szCs w:val="28"/>
        </w:rPr>
        <w:t xml:space="preserve"> </w:t>
      </w:r>
      <w:r>
        <w:rPr>
          <w:szCs w:val="28"/>
        </w:rPr>
        <w:t xml:space="preserve">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371254" w:rsidRPr="00FF61AD" w:rsidRDefault="00371254" w:rsidP="00293A93">
      <w:pPr>
        <w:autoSpaceDE w:val="0"/>
        <w:autoSpaceDN w:val="0"/>
        <w:adjustRightInd w:val="0"/>
        <w:ind w:firstLine="0"/>
        <w:rPr>
          <w:szCs w:val="28"/>
        </w:rPr>
      </w:pPr>
    </w:p>
    <w:sectPr w:rsidR="00371254" w:rsidRPr="00FF61AD" w:rsidSect="007C0312">
      <w:pgSz w:w="11900" w:h="16820"/>
      <w:pgMar w:top="568" w:right="851" w:bottom="709" w:left="130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412DD6"/>
    <w:multiLevelType w:val="hybridMultilevel"/>
    <w:tmpl w:val="799017CE"/>
    <w:lvl w:ilvl="0" w:tplc="DF14A0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2D414108"/>
    <w:multiLevelType w:val="hybridMultilevel"/>
    <w:tmpl w:val="488EE5B2"/>
    <w:lvl w:ilvl="0" w:tplc="1F6C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C7D13"/>
    <w:multiLevelType w:val="hybridMultilevel"/>
    <w:tmpl w:val="A62EC204"/>
    <w:lvl w:ilvl="0" w:tplc="2224320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2DA7"/>
    <w:rsid w:val="000042D6"/>
    <w:rsid w:val="00010AB8"/>
    <w:rsid w:val="000123FE"/>
    <w:rsid w:val="00015D53"/>
    <w:rsid w:val="00021441"/>
    <w:rsid w:val="000322EA"/>
    <w:rsid w:val="00036BE5"/>
    <w:rsid w:val="00036D91"/>
    <w:rsid w:val="00054F7D"/>
    <w:rsid w:val="00060D37"/>
    <w:rsid w:val="0006282A"/>
    <w:rsid w:val="00062E79"/>
    <w:rsid w:val="000668FE"/>
    <w:rsid w:val="00067160"/>
    <w:rsid w:val="000806EA"/>
    <w:rsid w:val="00084862"/>
    <w:rsid w:val="0009407D"/>
    <w:rsid w:val="000956FD"/>
    <w:rsid w:val="0009714C"/>
    <w:rsid w:val="00097A7D"/>
    <w:rsid w:val="000A1089"/>
    <w:rsid w:val="000A11CF"/>
    <w:rsid w:val="000A2480"/>
    <w:rsid w:val="000A384C"/>
    <w:rsid w:val="000A4870"/>
    <w:rsid w:val="000A5180"/>
    <w:rsid w:val="000B362F"/>
    <w:rsid w:val="000C7CE6"/>
    <w:rsid w:val="000D5385"/>
    <w:rsid w:val="000E0016"/>
    <w:rsid w:val="000F187E"/>
    <w:rsid w:val="000F2DF0"/>
    <w:rsid w:val="001049C0"/>
    <w:rsid w:val="001077DD"/>
    <w:rsid w:val="00116148"/>
    <w:rsid w:val="001173A4"/>
    <w:rsid w:val="001207E6"/>
    <w:rsid w:val="00122353"/>
    <w:rsid w:val="00155770"/>
    <w:rsid w:val="00157E1F"/>
    <w:rsid w:val="00162546"/>
    <w:rsid w:val="001633B4"/>
    <w:rsid w:val="001655D4"/>
    <w:rsid w:val="0017022E"/>
    <w:rsid w:val="00172D0E"/>
    <w:rsid w:val="00173756"/>
    <w:rsid w:val="00175C40"/>
    <w:rsid w:val="001838DF"/>
    <w:rsid w:val="00193784"/>
    <w:rsid w:val="00194DE3"/>
    <w:rsid w:val="00195D4A"/>
    <w:rsid w:val="0019781B"/>
    <w:rsid w:val="001B26EA"/>
    <w:rsid w:val="001B7DAA"/>
    <w:rsid w:val="001C15E3"/>
    <w:rsid w:val="001C3AF1"/>
    <w:rsid w:val="001C61D8"/>
    <w:rsid w:val="001D0D60"/>
    <w:rsid w:val="001D1268"/>
    <w:rsid w:val="001D17EA"/>
    <w:rsid w:val="001D5CA5"/>
    <w:rsid w:val="001E6B3A"/>
    <w:rsid w:val="001E772E"/>
    <w:rsid w:val="001F25FB"/>
    <w:rsid w:val="001F35E1"/>
    <w:rsid w:val="001F3B61"/>
    <w:rsid w:val="001F57C6"/>
    <w:rsid w:val="001F74B5"/>
    <w:rsid w:val="0020791D"/>
    <w:rsid w:val="00214971"/>
    <w:rsid w:val="00234A4D"/>
    <w:rsid w:val="00241DA8"/>
    <w:rsid w:val="00243DBE"/>
    <w:rsid w:val="002451DC"/>
    <w:rsid w:val="00256CF5"/>
    <w:rsid w:val="002633AF"/>
    <w:rsid w:val="00270E0A"/>
    <w:rsid w:val="0027548A"/>
    <w:rsid w:val="002816F6"/>
    <w:rsid w:val="00286592"/>
    <w:rsid w:val="00290EFB"/>
    <w:rsid w:val="00293A93"/>
    <w:rsid w:val="002A39E2"/>
    <w:rsid w:val="002A4524"/>
    <w:rsid w:val="002A7018"/>
    <w:rsid w:val="002C3519"/>
    <w:rsid w:val="002D241B"/>
    <w:rsid w:val="002D381A"/>
    <w:rsid w:val="002E600A"/>
    <w:rsid w:val="002F03C2"/>
    <w:rsid w:val="002F191A"/>
    <w:rsid w:val="002F6BDE"/>
    <w:rsid w:val="003037EB"/>
    <w:rsid w:val="00314CD0"/>
    <w:rsid w:val="003205B9"/>
    <w:rsid w:val="00322290"/>
    <w:rsid w:val="00322A18"/>
    <w:rsid w:val="003236CB"/>
    <w:rsid w:val="00335581"/>
    <w:rsid w:val="00336125"/>
    <w:rsid w:val="00341C95"/>
    <w:rsid w:val="003472E2"/>
    <w:rsid w:val="003533EA"/>
    <w:rsid w:val="003535FF"/>
    <w:rsid w:val="00357600"/>
    <w:rsid w:val="00363471"/>
    <w:rsid w:val="003678E0"/>
    <w:rsid w:val="0037103A"/>
    <w:rsid w:val="00371254"/>
    <w:rsid w:val="0037634E"/>
    <w:rsid w:val="00381A72"/>
    <w:rsid w:val="003832BB"/>
    <w:rsid w:val="00386AF8"/>
    <w:rsid w:val="003A178E"/>
    <w:rsid w:val="003A2340"/>
    <w:rsid w:val="003A6B3B"/>
    <w:rsid w:val="003B1388"/>
    <w:rsid w:val="003B2341"/>
    <w:rsid w:val="003B5555"/>
    <w:rsid w:val="003C284D"/>
    <w:rsid w:val="003D1F01"/>
    <w:rsid w:val="003D3A56"/>
    <w:rsid w:val="003F0976"/>
    <w:rsid w:val="003F1276"/>
    <w:rsid w:val="003F24F4"/>
    <w:rsid w:val="00400412"/>
    <w:rsid w:val="004148BE"/>
    <w:rsid w:val="004232BF"/>
    <w:rsid w:val="004235D5"/>
    <w:rsid w:val="0044419D"/>
    <w:rsid w:val="00451728"/>
    <w:rsid w:val="00455536"/>
    <w:rsid w:val="00462DBE"/>
    <w:rsid w:val="004653DC"/>
    <w:rsid w:val="00465D1C"/>
    <w:rsid w:val="00487FC2"/>
    <w:rsid w:val="0049144C"/>
    <w:rsid w:val="00494700"/>
    <w:rsid w:val="004A2AF1"/>
    <w:rsid w:val="004B23E5"/>
    <w:rsid w:val="004C026D"/>
    <w:rsid w:val="004C0FAE"/>
    <w:rsid w:val="004C4107"/>
    <w:rsid w:val="004C4381"/>
    <w:rsid w:val="004C4B54"/>
    <w:rsid w:val="004D30CD"/>
    <w:rsid w:val="004D4966"/>
    <w:rsid w:val="004E6479"/>
    <w:rsid w:val="004F6AEA"/>
    <w:rsid w:val="0050407F"/>
    <w:rsid w:val="00506CA9"/>
    <w:rsid w:val="00521871"/>
    <w:rsid w:val="005317F7"/>
    <w:rsid w:val="00532277"/>
    <w:rsid w:val="0053366D"/>
    <w:rsid w:val="005419EB"/>
    <w:rsid w:val="00543265"/>
    <w:rsid w:val="00553263"/>
    <w:rsid w:val="00557D1A"/>
    <w:rsid w:val="00560BB8"/>
    <w:rsid w:val="005667AB"/>
    <w:rsid w:val="00567BB2"/>
    <w:rsid w:val="00575C4C"/>
    <w:rsid w:val="0057744C"/>
    <w:rsid w:val="005819AB"/>
    <w:rsid w:val="00582C6B"/>
    <w:rsid w:val="0059594A"/>
    <w:rsid w:val="00596910"/>
    <w:rsid w:val="005977C3"/>
    <w:rsid w:val="005A018C"/>
    <w:rsid w:val="005A0EB0"/>
    <w:rsid w:val="005A5B9E"/>
    <w:rsid w:val="005B4CCB"/>
    <w:rsid w:val="005C45FD"/>
    <w:rsid w:val="005D5E8D"/>
    <w:rsid w:val="005E0E6A"/>
    <w:rsid w:val="005E686B"/>
    <w:rsid w:val="005E7B81"/>
    <w:rsid w:val="005F1DE0"/>
    <w:rsid w:val="005F1F16"/>
    <w:rsid w:val="005F438C"/>
    <w:rsid w:val="00607DF2"/>
    <w:rsid w:val="006127A9"/>
    <w:rsid w:val="0061747B"/>
    <w:rsid w:val="00626C14"/>
    <w:rsid w:val="00633F13"/>
    <w:rsid w:val="006348DF"/>
    <w:rsid w:val="006421E4"/>
    <w:rsid w:val="00645886"/>
    <w:rsid w:val="00647FA9"/>
    <w:rsid w:val="00650DC0"/>
    <w:rsid w:val="00656908"/>
    <w:rsid w:val="00660229"/>
    <w:rsid w:val="0066402D"/>
    <w:rsid w:val="0066443E"/>
    <w:rsid w:val="00672384"/>
    <w:rsid w:val="00674D0E"/>
    <w:rsid w:val="00682AB0"/>
    <w:rsid w:val="006866E5"/>
    <w:rsid w:val="00691ACF"/>
    <w:rsid w:val="006B0196"/>
    <w:rsid w:val="006B2620"/>
    <w:rsid w:val="006B602B"/>
    <w:rsid w:val="006D0539"/>
    <w:rsid w:val="006D1326"/>
    <w:rsid w:val="006D5C6B"/>
    <w:rsid w:val="006D5F07"/>
    <w:rsid w:val="006D6152"/>
    <w:rsid w:val="006D7263"/>
    <w:rsid w:val="006E54BF"/>
    <w:rsid w:val="006F5B6F"/>
    <w:rsid w:val="00704959"/>
    <w:rsid w:val="00706B37"/>
    <w:rsid w:val="00706C42"/>
    <w:rsid w:val="0071252A"/>
    <w:rsid w:val="007137C5"/>
    <w:rsid w:val="007167CB"/>
    <w:rsid w:val="007215F5"/>
    <w:rsid w:val="0072340E"/>
    <w:rsid w:val="00731DDD"/>
    <w:rsid w:val="0074395E"/>
    <w:rsid w:val="00745156"/>
    <w:rsid w:val="00746EE8"/>
    <w:rsid w:val="00753BD6"/>
    <w:rsid w:val="00765BAC"/>
    <w:rsid w:val="00770990"/>
    <w:rsid w:val="00777963"/>
    <w:rsid w:val="00782990"/>
    <w:rsid w:val="00787588"/>
    <w:rsid w:val="007A2C1E"/>
    <w:rsid w:val="007A3C1F"/>
    <w:rsid w:val="007A6FE9"/>
    <w:rsid w:val="007B2B9C"/>
    <w:rsid w:val="007B6E08"/>
    <w:rsid w:val="007C0312"/>
    <w:rsid w:val="007C0910"/>
    <w:rsid w:val="007C0FFD"/>
    <w:rsid w:val="007C64AC"/>
    <w:rsid w:val="007D04AD"/>
    <w:rsid w:val="007D18FC"/>
    <w:rsid w:val="007D1F6F"/>
    <w:rsid w:val="007D6354"/>
    <w:rsid w:val="007E443D"/>
    <w:rsid w:val="007F249D"/>
    <w:rsid w:val="007F4065"/>
    <w:rsid w:val="00805645"/>
    <w:rsid w:val="00807E37"/>
    <w:rsid w:val="00810608"/>
    <w:rsid w:val="00831CA3"/>
    <w:rsid w:val="00837C07"/>
    <w:rsid w:val="00841E58"/>
    <w:rsid w:val="00845029"/>
    <w:rsid w:val="00866AC1"/>
    <w:rsid w:val="0086775B"/>
    <w:rsid w:val="00876FF1"/>
    <w:rsid w:val="00877A1C"/>
    <w:rsid w:val="00886915"/>
    <w:rsid w:val="008A3475"/>
    <w:rsid w:val="008A770E"/>
    <w:rsid w:val="008B093E"/>
    <w:rsid w:val="008B18E9"/>
    <w:rsid w:val="008B6AC0"/>
    <w:rsid w:val="008B70C1"/>
    <w:rsid w:val="008C28AE"/>
    <w:rsid w:val="008C54AA"/>
    <w:rsid w:val="008D03B8"/>
    <w:rsid w:val="008D5256"/>
    <w:rsid w:val="008E06BC"/>
    <w:rsid w:val="008E2ADD"/>
    <w:rsid w:val="008E598D"/>
    <w:rsid w:val="008F339C"/>
    <w:rsid w:val="008F4E14"/>
    <w:rsid w:val="008F74E0"/>
    <w:rsid w:val="00911627"/>
    <w:rsid w:val="00911ACD"/>
    <w:rsid w:val="00912AD6"/>
    <w:rsid w:val="00924618"/>
    <w:rsid w:val="00930C0E"/>
    <w:rsid w:val="00932DCE"/>
    <w:rsid w:val="0094396E"/>
    <w:rsid w:val="00946AEC"/>
    <w:rsid w:val="00951CFA"/>
    <w:rsid w:val="00953284"/>
    <w:rsid w:val="0095688C"/>
    <w:rsid w:val="009568AA"/>
    <w:rsid w:val="00966A18"/>
    <w:rsid w:val="009709BD"/>
    <w:rsid w:val="00974C15"/>
    <w:rsid w:val="009771B1"/>
    <w:rsid w:val="009779EE"/>
    <w:rsid w:val="00982098"/>
    <w:rsid w:val="0099355F"/>
    <w:rsid w:val="009A2862"/>
    <w:rsid w:val="009A58CF"/>
    <w:rsid w:val="009A66B2"/>
    <w:rsid w:val="009A671A"/>
    <w:rsid w:val="009B1F14"/>
    <w:rsid w:val="009C1232"/>
    <w:rsid w:val="009C2405"/>
    <w:rsid w:val="009C58C0"/>
    <w:rsid w:val="009D6C3E"/>
    <w:rsid w:val="009E3C4F"/>
    <w:rsid w:val="009E4DD3"/>
    <w:rsid w:val="009E7BEA"/>
    <w:rsid w:val="009F2C5C"/>
    <w:rsid w:val="00A1336E"/>
    <w:rsid w:val="00A1653B"/>
    <w:rsid w:val="00A26E59"/>
    <w:rsid w:val="00A30300"/>
    <w:rsid w:val="00A33814"/>
    <w:rsid w:val="00A36810"/>
    <w:rsid w:val="00A3734F"/>
    <w:rsid w:val="00A55BF2"/>
    <w:rsid w:val="00A55CA1"/>
    <w:rsid w:val="00A57D9D"/>
    <w:rsid w:val="00A71E46"/>
    <w:rsid w:val="00A72686"/>
    <w:rsid w:val="00A745E6"/>
    <w:rsid w:val="00A7634D"/>
    <w:rsid w:val="00A85203"/>
    <w:rsid w:val="00A91B40"/>
    <w:rsid w:val="00A97BFB"/>
    <w:rsid w:val="00AA02B6"/>
    <w:rsid w:val="00AA1974"/>
    <w:rsid w:val="00AA7003"/>
    <w:rsid w:val="00AC522D"/>
    <w:rsid w:val="00AC66F7"/>
    <w:rsid w:val="00AC7B69"/>
    <w:rsid w:val="00AD347A"/>
    <w:rsid w:val="00AD4EF5"/>
    <w:rsid w:val="00AD7211"/>
    <w:rsid w:val="00AE6CE1"/>
    <w:rsid w:val="00AF20C3"/>
    <w:rsid w:val="00AF23D7"/>
    <w:rsid w:val="00B03D3D"/>
    <w:rsid w:val="00B075EC"/>
    <w:rsid w:val="00B14595"/>
    <w:rsid w:val="00B30627"/>
    <w:rsid w:val="00B34477"/>
    <w:rsid w:val="00B45113"/>
    <w:rsid w:val="00B50467"/>
    <w:rsid w:val="00B50EAF"/>
    <w:rsid w:val="00B559FC"/>
    <w:rsid w:val="00B56745"/>
    <w:rsid w:val="00B56D4E"/>
    <w:rsid w:val="00B62063"/>
    <w:rsid w:val="00B644DB"/>
    <w:rsid w:val="00B71F34"/>
    <w:rsid w:val="00B77E7C"/>
    <w:rsid w:val="00B8651A"/>
    <w:rsid w:val="00B86B86"/>
    <w:rsid w:val="00B86EF7"/>
    <w:rsid w:val="00B87F13"/>
    <w:rsid w:val="00BA6FD5"/>
    <w:rsid w:val="00BA70A3"/>
    <w:rsid w:val="00BB371A"/>
    <w:rsid w:val="00BB4787"/>
    <w:rsid w:val="00BB4DA5"/>
    <w:rsid w:val="00BB55ED"/>
    <w:rsid w:val="00BB611E"/>
    <w:rsid w:val="00BC026D"/>
    <w:rsid w:val="00BC0688"/>
    <w:rsid w:val="00BC1B5F"/>
    <w:rsid w:val="00BC2E7B"/>
    <w:rsid w:val="00BC3843"/>
    <w:rsid w:val="00BC56DD"/>
    <w:rsid w:val="00BD729F"/>
    <w:rsid w:val="00BE0096"/>
    <w:rsid w:val="00BE559A"/>
    <w:rsid w:val="00BF5C9E"/>
    <w:rsid w:val="00BF7FA2"/>
    <w:rsid w:val="00C07B7C"/>
    <w:rsid w:val="00C11CD5"/>
    <w:rsid w:val="00C15A4C"/>
    <w:rsid w:val="00C22A27"/>
    <w:rsid w:val="00C26A4B"/>
    <w:rsid w:val="00C30840"/>
    <w:rsid w:val="00C3425A"/>
    <w:rsid w:val="00C34C6C"/>
    <w:rsid w:val="00C41CE5"/>
    <w:rsid w:val="00C45FDC"/>
    <w:rsid w:val="00C463A4"/>
    <w:rsid w:val="00C5504B"/>
    <w:rsid w:val="00C64224"/>
    <w:rsid w:val="00C7768C"/>
    <w:rsid w:val="00C8093C"/>
    <w:rsid w:val="00C85000"/>
    <w:rsid w:val="00CA34E6"/>
    <w:rsid w:val="00CA5AE0"/>
    <w:rsid w:val="00CA6E64"/>
    <w:rsid w:val="00CB3E69"/>
    <w:rsid w:val="00CB70B6"/>
    <w:rsid w:val="00CC00F0"/>
    <w:rsid w:val="00CC6A27"/>
    <w:rsid w:val="00CD546B"/>
    <w:rsid w:val="00CD79D3"/>
    <w:rsid w:val="00CD7FB1"/>
    <w:rsid w:val="00CE5572"/>
    <w:rsid w:val="00CE65CB"/>
    <w:rsid w:val="00CE67A4"/>
    <w:rsid w:val="00CE7E3F"/>
    <w:rsid w:val="00CF1446"/>
    <w:rsid w:val="00CF2BCD"/>
    <w:rsid w:val="00CF7C80"/>
    <w:rsid w:val="00D018DC"/>
    <w:rsid w:val="00D0482A"/>
    <w:rsid w:val="00D07C86"/>
    <w:rsid w:val="00D248A9"/>
    <w:rsid w:val="00D35148"/>
    <w:rsid w:val="00D40B59"/>
    <w:rsid w:val="00D40FA8"/>
    <w:rsid w:val="00D4519B"/>
    <w:rsid w:val="00D60966"/>
    <w:rsid w:val="00D63859"/>
    <w:rsid w:val="00D72698"/>
    <w:rsid w:val="00D7270A"/>
    <w:rsid w:val="00D80C87"/>
    <w:rsid w:val="00D82AE0"/>
    <w:rsid w:val="00D901C7"/>
    <w:rsid w:val="00D9320E"/>
    <w:rsid w:val="00D93C41"/>
    <w:rsid w:val="00D95915"/>
    <w:rsid w:val="00D97364"/>
    <w:rsid w:val="00DA284E"/>
    <w:rsid w:val="00DA6AAF"/>
    <w:rsid w:val="00DD5D14"/>
    <w:rsid w:val="00E02D29"/>
    <w:rsid w:val="00E151F6"/>
    <w:rsid w:val="00E1720F"/>
    <w:rsid w:val="00E251F8"/>
    <w:rsid w:val="00E27DBC"/>
    <w:rsid w:val="00E305C2"/>
    <w:rsid w:val="00E31003"/>
    <w:rsid w:val="00E331D5"/>
    <w:rsid w:val="00E45FB1"/>
    <w:rsid w:val="00E618D6"/>
    <w:rsid w:val="00EB0070"/>
    <w:rsid w:val="00EC0D99"/>
    <w:rsid w:val="00EC19A7"/>
    <w:rsid w:val="00ED7526"/>
    <w:rsid w:val="00ED7925"/>
    <w:rsid w:val="00ED7B8B"/>
    <w:rsid w:val="00EE151A"/>
    <w:rsid w:val="00EE44FD"/>
    <w:rsid w:val="00EE7B1F"/>
    <w:rsid w:val="00EF052D"/>
    <w:rsid w:val="00F07E07"/>
    <w:rsid w:val="00F152EE"/>
    <w:rsid w:val="00F15969"/>
    <w:rsid w:val="00F17BC1"/>
    <w:rsid w:val="00F17ED0"/>
    <w:rsid w:val="00F34337"/>
    <w:rsid w:val="00F37930"/>
    <w:rsid w:val="00F50727"/>
    <w:rsid w:val="00F568DF"/>
    <w:rsid w:val="00F56CF8"/>
    <w:rsid w:val="00F56D5A"/>
    <w:rsid w:val="00F6626C"/>
    <w:rsid w:val="00F908EF"/>
    <w:rsid w:val="00F95739"/>
    <w:rsid w:val="00F9732E"/>
    <w:rsid w:val="00FA30A2"/>
    <w:rsid w:val="00FA77E2"/>
    <w:rsid w:val="00FD0658"/>
    <w:rsid w:val="00FE01E9"/>
    <w:rsid w:val="00FF0088"/>
    <w:rsid w:val="00FF0F69"/>
    <w:rsid w:val="00FF42DC"/>
    <w:rsid w:val="00FF61A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C0312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C0312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BB06D-B9D5-4616-80AA-04F3F989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2023-12-25T10:14:00Z</cp:lastPrinted>
  <dcterms:created xsi:type="dcterms:W3CDTF">2023-12-28T11:42:00Z</dcterms:created>
  <dcterms:modified xsi:type="dcterms:W3CDTF">2023-12-28T11:42:00Z</dcterms:modified>
</cp:coreProperties>
</file>