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013D1">
        <w:rPr>
          <w:rFonts w:ascii="Times New Roman" w:hAnsi="Times New Roman" w:cs="Times New Roman"/>
          <w:b/>
          <w:sz w:val="28"/>
          <w:szCs w:val="28"/>
        </w:rPr>
        <w:t>перв</w:t>
      </w:r>
      <w:r w:rsidR="00805A35">
        <w:rPr>
          <w:rFonts w:ascii="Times New Roman" w:hAnsi="Times New Roman" w:cs="Times New Roman"/>
          <w:b/>
          <w:sz w:val="28"/>
          <w:szCs w:val="28"/>
        </w:rPr>
        <w:t>ое</w:t>
      </w:r>
      <w:r w:rsidR="00B01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B01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>20</w:t>
      </w:r>
      <w:r w:rsidR="00B013D1">
        <w:rPr>
          <w:rFonts w:ascii="Times New Roman" w:hAnsi="Times New Roman" w:cs="Times New Roman"/>
          <w:b/>
          <w:sz w:val="28"/>
          <w:szCs w:val="28"/>
        </w:rPr>
        <w:t>20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013D1">
        <w:rPr>
          <w:rFonts w:ascii="Times New Roman" w:hAnsi="Times New Roman" w:cs="Times New Roman"/>
          <w:b/>
          <w:sz w:val="28"/>
          <w:szCs w:val="28"/>
        </w:rPr>
        <w:t>а</w:t>
      </w:r>
      <w:r w:rsidR="00F97231">
        <w:rPr>
          <w:rFonts w:ascii="Times New Roman" w:hAnsi="Times New Roman" w:cs="Times New Roman"/>
          <w:b/>
          <w:sz w:val="28"/>
          <w:szCs w:val="28"/>
        </w:rPr>
        <w:t>.</w:t>
      </w:r>
    </w:p>
    <w:p w:rsidR="00AF3F75" w:rsidRPr="00635725" w:rsidRDefault="00AF3F75" w:rsidP="00A508A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3725D9" w:rsidRPr="00635725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16"/>
          <w:szCs w:val="16"/>
        </w:rPr>
      </w:pPr>
    </w:p>
    <w:p w:rsidR="00AF3F75" w:rsidRDefault="008716BF" w:rsidP="00871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F3F75"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AF3F75"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F75">
        <w:rPr>
          <w:rFonts w:ascii="Times New Roman" w:hAnsi="Times New Roman" w:cs="Times New Roman"/>
          <w:sz w:val="28"/>
          <w:szCs w:val="28"/>
        </w:rPr>
        <w:t>утверждены</w:t>
      </w:r>
      <w:r w:rsidR="00AF1361">
        <w:rPr>
          <w:rFonts w:ascii="Times New Roman" w:hAnsi="Times New Roman" w:cs="Times New Roman"/>
          <w:sz w:val="28"/>
          <w:szCs w:val="28"/>
        </w:rPr>
        <w:t xml:space="preserve"> решением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>Новосильского 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DF4871">
        <w:rPr>
          <w:rFonts w:ascii="Times New Roman" w:hAnsi="Times New Roman" w:cs="Times New Roman"/>
          <w:sz w:val="28"/>
          <w:szCs w:val="28"/>
        </w:rPr>
        <w:t>5</w:t>
      </w:r>
      <w:r w:rsidR="00AF3F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013D1">
        <w:rPr>
          <w:rFonts w:ascii="Times New Roman" w:hAnsi="Times New Roman" w:cs="Times New Roman"/>
          <w:sz w:val="28"/>
          <w:szCs w:val="28"/>
        </w:rPr>
        <w:t>9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013D1">
        <w:rPr>
          <w:rFonts w:ascii="Times New Roman" w:hAnsi="Times New Roman" w:cs="Times New Roman"/>
          <w:sz w:val="28"/>
          <w:szCs w:val="28"/>
        </w:rPr>
        <w:t>104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r w:rsidR="00AF3F75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7F59DB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>1</w:t>
      </w:r>
      <w:r w:rsidR="001925D4">
        <w:rPr>
          <w:rFonts w:ascii="Times New Roman" w:hAnsi="Times New Roman" w:cs="Times New Roman"/>
          <w:sz w:val="28"/>
          <w:szCs w:val="28"/>
        </w:rPr>
        <w:t>-20</w:t>
      </w:r>
      <w:r w:rsidR="00DF4871">
        <w:rPr>
          <w:rFonts w:ascii="Times New Roman" w:hAnsi="Times New Roman" w:cs="Times New Roman"/>
          <w:sz w:val="28"/>
          <w:szCs w:val="28"/>
        </w:rPr>
        <w:t>2</w:t>
      </w:r>
      <w:r w:rsidR="00B013D1">
        <w:rPr>
          <w:rFonts w:ascii="Times New Roman" w:hAnsi="Times New Roman" w:cs="Times New Roman"/>
          <w:sz w:val="28"/>
          <w:szCs w:val="28"/>
        </w:rPr>
        <w:t>2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F3F75">
        <w:rPr>
          <w:rFonts w:ascii="Times New Roman" w:hAnsi="Times New Roman" w:cs="Times New Roman"/>
          <w:sz w:val="28"/>
          <w:szCs w:val="28"/>
        </w:rPr>
        <w:t>».</w:t>
      </w:r>
      <w:r w:rsidR="002E60B4" w:rsidRPr="002E60B4">
        <w:rPr>
          <w:rFonts w:ascii="Times New Roman" w:hAnsi="Times New Roman" w:cs="Times New Roman"/>
          <w:sz w:val="28"/>
          <w:szCs w:val="28"/>
        </w:rPr>
        <w:t xml:space="preserve"> </w:t>
      </w:r>
      <w:r w:rsidR="002E60B4">
        <w:rPr>
          <w:rFonts w:ascii="Times New Roman" w:hAnsi="Times New Roman" w:cs="Times New Roman"/>
          <w:sz w:val="28"/>
          <w:szCs w:val="28"/>
        </w:rPr>
        <w:t>В отчетном периоде учтены внесенные решени</w:t>
      </w:r>
      <w:r w:rsidR="00F97231">
        <w:rPr>
          <w:rFonts w:ascii="Times New Roman" w:hAnsi="Times New Roman" w:cs="Times New Roman"/>
          <w:sz w:val="28"/>
          <w:szCs w:val="28"/>
        </w:rPr>
        <w:t>ями</w:t>
      </w:r>
      <w:r w:rsidR="002E60B4">
        <w:rPr>
          <w:rFonts w:ascii="Times New Roman" w:hAnsi="Times New Roman" w:cs="Times New Roman"/>
          <w:sz w:val="28"/>
          <w:szCs w:val="28"/>
        </w:rPr>
        <w:t xml:space="preserve"> сессии Новосильского городского Совета народных депутатов  изменения и дополнения. О</w:t>
      </w:r>
      <w:r w:rsidR="00AF3F75">
        <w:rPr>
          <w:rFonts w:ascii="Times New Roman" w:hAnsi="Times New Roman" w:cs="Times New Roman"/>
          <w:sz w:val="28"/>
          <w:szCs w:val="28"/>
        </w:rPr>
        <w:t xml:space="preserve">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B013D1">
        <w:rPr>
          <w:rFonts w:ascii="Times New Roman" w:hAnsi="Times New Roman" w:cs="Times New Roman"/>
          <w:sz w:val="28"/>
          <w:szCs w:val="28"/>
        </w:rPr>
        <w:t>13481,830</w:t>
      </w:r>
      <w:r w:rsidR="00AF3F7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F3F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3F75"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B013D1">
        <w:rPr>
          <w:rFonts w:ascii="Times New Roman" w:hAnsi="Times New Roman" w:cs="Times New Roman"/>
          <w:sz w:val="28"/>
          <w:szCs w:val="28"/>
        </w:rPr>
        <w:t>15677,226</w:t>
      </w:r>
      <w:r w:rsidR="00AF3F75"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D59" w:rsidRDefault="002E28A8" w:rsidP="00871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72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D59">
        <w:rPr>
          <w:rFonts w:ascii="Times New Roman" w:hAnsi="Times New Roman" w:cs="Times New Roman"/>
          <w:sz w:val="28"/>
          <w:szCs w:val="28"/>
        </w:rPr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 w:rsidR="003A0D59"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805A35">
        <w:rPr>
          <w:rFonts w:ascii="Times New Roman" w:hAnsi="Times New Roman" w:cs="Times New Roman"/>
          <w:sz w:val="28"/>
          <w:szCs w:val="28"/>
        </w:rPr>
        <w:t>4369,091</w:t>
      </w:r>
      <w:r w:rsidR="003A0D5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A0D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A0D59"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805A35">
        <w:rPr>
          <w:rFonts w:ascii="Times New Roman" w:hAnsi="Times New Roman" w:cs="Times New Roman"/>
          <w:sz w:val="28"/>
          <w:szCs w:val="28"/>
        </w:rPr>
        <w:t>3148,022</w:t>
      </w:r>
      <w:r w:rsidR="00AF1361">
        <w:rPr>
          <w:rFonts w:ascii="Times New Roman" w:hAnsi="Times New Roman" w:cs="Times New Roman"/>
          <w:sz w:val="28"/>
          <w:szCs w:val="28"/>
        </w:rPr>
        <w:t xml:space="preserve"> 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1E5CBA" w:rsidRDefault="003A0D59" w:rsidP="007F59DB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805A35">
        <w:rPr>
          <w:rFonts w:ascii="Times New Roman" w:hAnsi="Times New Roman" w:cs="Times New Roman"/>
          <w:sz w:val="28"/>
          <w:szCs w:val="28"/>
        </w:rPr>
        <w:t>4369,091</w:t>
      </w:r>
      <w:r w:rsidR="00B640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B95334">
        <w:rPr>
          <w:rFonts w:ascii="Times New Roman" w:hAnsi="Times New Roman" w:cs="Times New Roman"/>
          <w:sz w:val="28"/>
          <w:szCs w:val="28"/>
        </w:rPr>
        <w:t xml:space="preserve"> </w:t>
      </w:r>
      <w:r w:rsidR="001E5CBA">
        <w:rPr>
          <w:rFonts w:ascii="Times New Roman" w:hAnsi="Times New Roman" w:cs="Times New Roman"/>
          <w:sz w:val="28"/>
          <w:szCs w:val="28"/>
        </w:rPr>
        <w:t>рублей,</w:t>
      </w:r>
    </w:p>
    <w:p w:rsidR="003A0D59" w:rsidRDefault="003A0D59" w:rsidP="001E5C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исполнения годового бюджетного назначения составил</w:t>
      </w:r>
      <w:r w:rsidR="00F822A2"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32,4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>состав</w:t>
      </w:r>
      <w:r w:rsidR="00B013D1">
        <w:rPr>
          <w:rFonts w:ascii="Times New Roman" w:hAnsi="Times New Roman" w:cs="Times New Roman"/>
          <w:sz w:val="28"/>
          <w:szCs w:val="28"/>
        </w:rPr>
        <w:t>ила</w:t>
      </w:r>
      <w:r w:rsidR="008323F0"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3918,991</w:t>
      </w:r>
      <w:r w:rsidR="008323F0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805A35">
        <w:rPr>
          <w:rFonts w:ascii="Times New Roman" w:hAnsi="Times New Roman" w:cs="Times New Roman"/>
          <w:sz w:val="28"/>
          <w:szCs w:val="28"/>
        </w:rPr>
        <w:t>42,7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B81871">
        <w:rPr>
          <w:rFonts w:ascii="Times New Roman" w:hAnsi="Times New Roman" w:cs="Times New Roman"/>
          <w:sz w:val="28"/>
          <w:szCs w:val="28"/>
        </w:rPr>
        <w:t>бюджету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8323F0">
        <w:rPr>
          <w:rFonts w:ascii="Times New Roman" w:hAnsi="Times New Roman" w:cs="Times New Roman"/>
          <w:sz w:val="28"/>
          <w:szCs w:val="28"/>
        </w:rPr>
        <w:t xml:space="preserve"> год</w:t>
      </w:r>
      <w:r w:rsidR="007F59DB">
        <w:rPr>
          <w:rFonts w:ascii="Times New Roman" w:hAnsi="Times New Roman" w:cs="Times New Roman"/>
          <w:sz w:val="28"/>
          <w:szCs w:val="28"/>
        </w:rPr>
        <w:t>а</w:t>
      </w:r>
      <w:r w:rsidR="008323F0">
        <w:rPr>
          <w:rFonts w:ascii="Times New Roman" w:hAnsi="Times New Roman" w:cs="Times New Roman"/>
          <w:sz w:val="28"/>
          <w:szCs w:val="28"/>
        </w:rPr>
        <w:t xml:space="preserve"> и </w:t>
      </w:r>
      <w:r w:rsidR="00805A35">
        <w:rPr>
          <w:rFonts w:ascii="Times New Roman" w:hAnsi="Times New Roman" w:cs="Times New Roman"/>
          <w:sz w:val="28"/>
          <w:szCs w:val="28"/>
        </w:rPr>
        <w:t>85,6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8323F0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 xml:space="preserve">1-го </w:t>
      </w:r>
      <w:r w:rsidR="00805A35">
        <w:rPr>
          <w:rFonts w:ascii="Times New Roman" w:hAnsi="Times New Roman" w:cs="Times New Roman"/>
          <w:sz w:val="28"/>
          <w:szCs w:val="28"/>
        </w:rPr>
        <w:t>полугодия</w:t>
      </w:r>
      <w:r w:rsidR="00B013D1">
        <w:rPr>
          <w:rFonts w:ascii="Times New Roman" w:hAnsi="Times New Roman" w:cs="Times New Roman"/>
          <w:sz w:val="28"/>
          <w:szCs w:val="28"/>
        </w:rPr>
        <w:t xml:space="preserve"> </w:t>
      </w:r>
      <w:r w:rsidR="008323F0">
        <w:rPr>
          <w:rFonts w:ascii="Times New Roman" w:hAnsi="Times New Roman" w:cs="Times New Roman"/>
          <w:sz w:val="28"/>
          <w:szCs w:val="28"/>
        </w:rPr>
        <w:t>201</w:t>
      </w:r>
      <w:r w:rsidR="00B013D1">
        <w:rPr>
          <w:rFonts w:ascii="Times New Roman" w:hAnsi="Times New Roman" w:cs="Times New Roman"/>
          <w:sz w:val="28"/>
          <w:szCs w:val="28"/>
        </w:rPr>
        <w:t>9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r w:rsidR="008323F0">
        <w:rPr>
          <w:rFonts w:ascii="Times New Roman" w:hAnsi="Times New Roman" w:cs="Times New Roman"/>
          <w:sz w:val="28"/>
          <w:szCs w:val="28"/>
        </w:rPr>
        <w:t>года.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налог на доходы физических лиц – </w:t>
      </w:r>
      <w:r w:rsidR="00805A35">
        <w:rPr>
          <w:rFonts w:ascii="Times New Roman" w:hAnsi="Times New Roman" w:cs="Times New Roman"/>
          <w:sz w:val="28"/>
          <w:szCs w:val="28"/>
        </w:rPr>
        <w:t>1991,827</w:t>
      </w:r>
      <w:r w:rsidR="007F59DB">
        <w:rPr>
          <w:rFonts w:ascii="Times New Roman" w:hAnsi="Times New Roman" w:cs="Times New Roman"/>
          <w:sz w:val="28"/>
          <w:szCs w:val="28"/>
        </w:rPr>
        <w:t xml:space="preserve"> </w:t>
      </w:r>
      <w:r w:rsidR="00B8187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818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187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805A35">
        <w:rPr>
          <w:rFonts w:ascii="Times New Roman" w:hAnsi="Times New Roman" w:cs="Times New Roman"/>
          <w:sz w:val="28"/>
          <w:szCs w:val="28"/>
        </w:rPr>
        <w:t>40,5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90,8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 xml:space="preserve">1-го </w:t>
      </w:r>
      <w:r w:rsidR="00805A35">
        <w:rPr>
          <w:rFonts w:ascii="Times New Roman" w:hAnsi="Times New Roman" w:cs="Times New Roman"/>
          <w:sz w:val="28"/>
          <w:szCs w:val="28"/>
        </w:rPr>
        <w:t>полугодия</w:t>
      </w:r>
      <w:r w:rsidR="00B013D1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1E5CBA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имущество- </w:t>
      </w:r>
      <w:r w:rsidR="00805A35">
        <w:rPr>
          <w:rFonts w:ascii="Times New Roman" w:hAnsi="Times New Roman" w:cs="Times New Roman"/>
          <w:sz w:val="28"/>
          <w:szCs w:val="28"/>
        </w:rPr>
        <w:t>1404,314</w:t>
      </w:r>
      <w:r w:rsidR="00B8187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818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8187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805A35">
        <w:rPr>
          <w:rFonts w:ascii="Times New Roman" w:hAnsi="Times New Roman" w:cs="Times New Roman"/>
          <w:sz w:val="28"/>
          <w:szCs w:val="28"/>
        </w:rPr>
        <w:t>40,5</w:t>
      </w:r>
      <w:r w:rsidR="00B81871">
        <w:rPr>
          <w:rFonts w:ascii="Times New Roman" w:hAnsi="Times New Roman" w:cs="Times New Roman"/>
          <w:sz w:val="28"/>
          <w:szCs w:val="28"/>
        </w:rPr>
        <w:t>% к бюджету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F822A2">
        <w:rPr>
          <w:rFonts w:ascii="Times New Roman" w:hAnsi="Times New Roman" w:cs="Times New Roman"/>
          <w:sz w:val="28"/>
          <w:szCs w:val="28"/>
        </w:rPr>
        <w:t xml:space="preserve">г и </w:t>
      </w:r>
      <w:r w:rsidR="00805A35">
        <w:rPr>
          <w:rFonts w:ascii="Times New Roman" w:hAnsi="Times New Roman" w:cs="Times New Roman"/>
          <w:sz w:val="28"/>
          <w:szCs w:val="28"/>
        </w:rPr>
        <w:t>80,8</w:t>
      </w:r>
      <w:r w:rsidR="00B640F9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B640F9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 xml:space="preserve">1-го </w:t>
      </w:r>
      <w:r w:rsidR="00805A35">
        <w:rPr>
          <w:rFonts w:ascii="Times New Roman" w:hAnsi="Times New Roman" w:cs="Times New Roman"/>
          <w:sz w:val="28"/>
          <w:szCs w:val="28"/>
        </w:rPr>
        <w:t>полугодия</w:t>
      </w:r>
      <w:r w:rsidR="00B013D1">
        <w:rPr>
          <w:rFonts w:ascii="Times New Roman" w:hAnsi="Times New Roman" w:cs="Times New Roman"/>
          <w:sz w:val="28"/>
          <w:szCs w:val="28"/>
        </w:rPr>
        <w:t xml:space="preserve"> 2019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1E5CBA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111C">
        <w:rPr>
          <w:rFonts w:ascii="Times New Roman" w:hAnsi="Times New Roman" w:cs="Times New Roman"/>
          <w:sz w:val="28"/>
          <w:szCs w:val="28"/>
        </w:rPr>
        <w:t xml:space="preserve">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 –</w:t>
      </w:r>
      <w:r w:rsidR="00805A35">
        <w:rPr>
          <w:rFonts w:ascii="Times New Roman" w:hAnsi="Times New Roman" w:cs="Times New Roman"/>
          <w:sz w:val="28"/>
          <w:szCs w:val="28"/>
        </w:rPr>
        <w:t>280,877</w:t>
      </w:r>
      <w:r w:rsidR="00483AE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805A35">
        <w:rPr>
          <w:rFonts w:ascii="Times New Roman" w:hAnsi="Times New Roman" w:cs="Times New Roman"/>
          <w:sz w:val="28"/>
          <w:szCs w:val="28"/>
        </w:rPr>
        <w:t>40,7</w:t>
      </w:r>
      <w:r w:rsidR="007E111C">
        <w:rPr>
          <w:rFonts w:ascii="Times New Roman" w:hAnsi="Times New Roman" w:cs="Times New Roman"/>
          <w:sz w:val="28"/>
          <w:szCs w:val="28"/>
        </w:rPr>
        <w:t>%  -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 w:rsidR="007E111C">
        <w:rPr>
          <w:rFonts w:ascii="Times New Roman" w:hAnsi="Times New Roman" w:cs="Times New Roman"/>
          <w:sz w:val="28"/>
          <w:szCs w:val="28"/>
        </w:rPr>
        <w:t>к бюджету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 </w:t>
      </w:r>
      <w:r w:rsidR="00805A35">
        <w:rPr>
          <w:rFonts w:ascii="Times New Roman" w:hAnsi="Times New Roman" w:cs="Times New Roman"/>
          <w:sz w:val="28"/>
          <w:szCs w:val="28"/>
        </w:rPr>
        <w:t>86</w:t>
      </w:r>
      <w:r w:rsidR="00B013D1">
        <w:rPr>
          <w:rFonts w:ascii="Times New Roman" w:hAnsi="Times New Roman" w:cs="Times New Roman"/>
          <w:sz w:val="28"/>
          <w:szCs w:val="28"/>
        </w:rPr>
        <w:t>,9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 xml:space="preserve">1-го </w:t>
      </w:r>
      <w:r w:rsidR="00805A35">
        <w:rPr>
          <w:rFonts w:ascii="Times New Roman" w:hAnsi="Times New Roman" w:cs="Times New Roman"/>
          <w:sz w:val="28"/>
          <w:szCs w:val="28"/>
        </w:rPr>
        <w:t>полугодия</w:t>
      </w:r>
      <w:r w:rsidR="00B013D1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доходы от использования имущества –</w:t>
      </w:r>
      <w:r w:rsidR="00805A35">
        <w:rPr>
          <w:rFonts w:ascii="Times New Roman" w:hAnsi="Times New Roman" w:cs="Times New Roman"/>
          <w:sz w:val="28"/>
          <w:szCs w:val="28"/>
        </w:rPr>
        <w:t>198,268</w:t>
      </w:r>
      <w:r w:rsidR="00B013D1">
        <w:rPr>
          <w:rFonts w:ascii="Times New Roman" w:hAnsi="Times New Roman" w:cs="Times New Roman"/>
          <w:sz w:val="28"/>
          <w:szCs w:val="28"/>
        </w:rPr>
        <w:t xml:space="preserve"> </w:t>
      </w:r>
      <w:r w:rsidR="00483AE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83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83AEE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805A35">
        <w:rPr>
          <w:rFonts w:ascii="Times New Roman" w:hAnsi="Times New Roman" w:cs="Times New Roman"/>
          <w:sz w:val="28"/>
          <w:szCs w:val="28"/>
        </w:rPr>
        <w:t>3</w:t>
      </w:r>
      <w:r w:rsidR="00B013D1">
        <w:rPr>
          <w:rFonts w:ascii="Times New Roman" w:hAnsi="Times New Roman" w:cs="Times New Roman"/>
          <w:sz w:val="28"/>
          <w:szCs w:val="28"/>
        </w:rPr>
        <w:t>9,</w:t>
      </w:r>
      <w:r w:rsidR="00805A35">
        <w:rPr>
          <w:rFonts w:ascii="Times New Roman" w:hAnsi="Times New Roman" w:cs="Times New Roman"/>
          <w:sz w:val="28"/>
          <w:szCs w:val="28"/>
        </w:rPr>
        <w:t>9</w:t>
      </w:r>
      <w:r w:rsidR="007E111C">
        <w:rPr>
          <w:rFonts w:ascii="Times New Roman" w:hAnsi="Times New Roman" w:cs="Times New Roman"/>
          <w:sz w:val="28"/>
          <w:szCs w:val="28"/>
        </w:rPr>
        <w:t>%  -к бюджету 20</w:t>
      </w:r>
      <w:r w:rsidR="00B013D1">
        <w:rPr>
          <w:rFonts w:ascii="Times New Roman" w:hAnsi="Times New Roman" w:cs="Times New Roman"/>
          <w:sz w:val="28"/>
          <w:szCs w:val="28"/>
        </w:rPr>
        <w:t>20</w:t>
      </w:r>
      <w:r w:rsidR="007E111C">
        <w:rPr>
          <w:rFonts w:ascii="Times New Roman" w:hAnsi="Times New Roman" w:cs="Times New Roman"/>
          <w:sz w:val="28"/>
          <w:szCs w:val="28"/>
        </w:rPr>
        <w:t xml:space="preserve">г и </w:t>
      </w:r>
      <w:r w:rsidR="00805A35">
        <w:rPr>
          <w:rFonts w:ascii="Times New Roman" w:hAnsi="Times New Roman" w:cs="Times New Roman"/>
          <w:sz w:val="28"/>
          <w:szCs w:val="28"/>
        </w:rPr>
        <w:t>87,6</w:t>
      </w:r>
      <w:r w:rsidR="007E111C">
        <w:rPr>
          <w:rFonts w:ascii="Times New Roman" w:hAnsi="Times New Roman" w:cs="Times New Roman"/>
          <w:sz w:val="28"/>
          <w:szCs w:val="28"/>
        </w:rPr>
        <w:t xml:space="preserve">% к </w:t>
      </w:r>
      <w:r w:rsidR="00F97231">
        <w:rPr>
          <w:rFonts w:ascii="Times New Roman" w:hAnsi="Times New Roman" w:cs="Times New Roman"/>
          <w:sz w:val="28"/>
          <w:szCs w:val="28"/>
        </w:rPr>
        <w:t>исполнению</w:t>
      </w:r>
      <w:r w:rsidR="007E111C">
        <w:rPr>
          <w:rFonts w:ascii="Times New Roman" w:hAnsi="Times New Roman" w:cs="Times New Roman"/>
          <w:sz w:val="28"/>
          <w:szCs w:val="28"/>
        </w:rPr>
        <w:t xml:space="preserve"> </w:t>
      </w:r>
      <w:r w:rsidR="00B013D1">
        <w:rPr>
          <w:rFonts w:ascii="Times New Roman" w:hAnsi="Times New Roman" w:cs="Times New Roman"/>
          <w:sz w:val="28"/>
          <w:szCs w:val="28"/>
        </w:rPr>
        <w:t xml:space="preserve">1-го </w:t>
      </w:r>
      <w:r w:rsidR="00805A35">
        <w:rPr>
          <w:rFonts w:ascii="Times New Roman" w:hAnsi="Times New Roman" w:cs="Times New Roman"/>
          <w:sz w:val="28"/>
          <w:szCs w:val="28"/>
        </w:rPr>
        <w:t>полугодия</w:t>
      </w:r>
      <w:r w:rsidR="00B013D1">
        <w:rPr>
          <w:rFonts w:ascii="Times New Roman" w:hAnsi="Times New Roman" w:cs="Times New Roman"/>
          <w:sz w:val="28"/>
          <w:szCs w:val="28"/>
        </w:rPr>
        <w:t xml:space="preserve"> 2019 года</w:t>
      </w:r>
      <w:r w:rsidR="007E111C">
        <w:rPr>
          <w:rFonts w:ascii="Times New Roman" w:hAnsi="Times New Roman" w:cs="Times New Roman"/>
          <w:sz w:val="28"/>
          <w:szCs w:val="28"/>
        </w:rPr>
        <w:t>.</w:t>
      </w:r>
    </w:p>
    <w:p w:rsidR="007E111C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576F7" w:rsidRPr="008716BF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 xml:space="preserve">Безвозмездные поступления исполнены в общей сумме </w:t>
      </w:r>
      <w:r w:rsidR="00805A35">
        <w:rPr>
          <w:rFonts w:ascii="Times New Roman" w:hAnsi="Times New Roman" w:cs="Times New Roman"/>
          <w:sz w:val="28"/>
          <w:szCs w:val="28"/>
        </w:rPr>
        <w:t>450,1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 xml:space="preserve">уб. </w:t>
      </w:r>
      <w:r w:rsidR="005863BC">
        <w:rPr>
          <w:rFonts w:ascii="Times New Roman" w:hAnsi="Times New Roman" w:cs="Times New Roman"/>
          <w:sz w:val="28"/>
          <w:szCs w:val="28"/>
        </w:rPr>
        <w:t xml:space="preserve">Это дотации на выравнивание бюджетной обеспеченности, что составляет </w:t>
      </w:r>
      <w:r w:rsidR="00805A35">
        <w:rPr>
          <w:rFonts w:ascii="Times New Roman" w:hAnsi="Times New Roman" w:cs="Times New Roman"/>
          <w:sz w:val="28"/>
          <w:szCs w:val="28"/>
        </w:rPr>
        <w:t>10,5</w:t>
      </w:r>
      <w:r w:rsidR="005863BC">
        <w:rPr>
          <w:rFonts w:ascii="Times New Roman" w:hAnsi="Times New Roman" w:cs="Times New Roman"/>
          <w:sz w:val="28"/>
          <w:szCs w:val="28"/>
        </w:rPr>
        <w:t xml:space="preserve">% к бюджету 2020 года. </w:t>
      </w:r>
      <w:r w:rsidR="008716BF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576F7" w:rsidRPr="00635725" w:rsidRDefault="002576F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8F3656" w:rsidRPr="008F3656" w:rsidRDefault="002576F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8F3656"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Pr="00635725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C74">
        <w:rPr>
          <w:rFonts w:ascii="Times New Roman" w:hAnsi="Times New Roman" w:cs="Times New Roman"/>
          <w:sz w:val="28"/>
          <w:szCs w:val="28"/>
        </w:rPr>
        <w:t xml:space="preserve">      </w:t>
      </w:r>
      <w:r w:rsidR="001D7241">
        <w:rPr>
          <w:rFonts w:ascii="Times New Roman" w:hAnsi="Times New Roman" w:cs="Times New Roman"/>
          <w:sz w:val="28"/>
          <w:szCs w:val="28"/>
        </w:rPr>
        <w:t xml:space="preserve"> </w:t>
      </w:r>
      <w:r w:rsidR="00C36C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 </w:t>
      </w:r>
      <w:r w:rsidR="005863BC">
        <w:rPr>
          <w:rFonts w:ascii="Times New Roman" w:hAnsi="Times New Roman" w:cs="Times New Roman"/>
          <w:sz w:val="28"/>
          <w:szCs w:val="28"/>
        </w:rPr>
        <w:t>перв</w:t>
      </w:r>
      <w:r w:rsidR="00805A35">
        <w:rPr>
          <w:rFonts w:ascii="Times New Roman" w:hAnsi="Times New Roman" w:cs="Times New Roman"/>
          <w:sz w:val="28"/>
          <w:szCs w:val="28"/>
        </w:rPr>
        <w:t>ое</w:t>
      </w:r>
      <w:r w:rsidR="005863BC"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полугодие</w:t>
      </w:r>
      <w:r w:rsidR="00586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863B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863B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272A1">
        <w:rPr>
          <w:rFonts w:ascii="Times New Roman" w:hAnsi="Times New Roman" w:cs="Times New Roman"/>
          <w:sz w:val="28"/>
          <w:szCs w:val="28"/>
        </w:rPr>
        <w:t xml:space="preserve"> </w:t>
      </w:r>
      <w:r w:rsidR="00805A35">
        <w:rPr>
          <w:rFonts w:ascii="Times New Roman" w:hAnsi="Times New Roman" w:cs="Times New Roman"/>
          <w:sz w:val="28"/>
          <w:szCs w:val="28"/>
        </w:rPr>
        <w:t>3148,022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805A35">
        <w:rPr>
          <w:rFonts w:ascii="Times New Roman" w:hAnsi="Times New Roman" w:cs="Times New Roman"/>
          <w:sz w:val="28"/>
          <w:szCs w:val="28"/>
        </w:rPr>
        <w:t>20,1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08324F">
        <w:rPr>
          <w:rFonts w:ascii="Times New Roman" w:hAnsi="Times New Roman" w:cs="Times New Roman"/>
          <w:sz w:val="28"/>
          <w:szCs w:val="28"/>
        </w:rPr>
        <w:t>73,1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08324F">
        <w:rPr>
          <w:rFonts w:ascii="Times New Roman" w:hAnsi="Times New Roman" w:cs="Times New Roman"/>
          <w:sz w:val="28"/>
          <w:szCs w:val="28"/>
        </w:rPr>
        <w:t>815,977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5863BC">
        <w:rPr>
          <w:rFonts w:ascii="Times New Roman" w:hAnsi="Times New Roman" w:cs="Times New Roman"/>
          <w:sz w:val="28"/>
          <w:szCs w:val="28"/>
        </w:rPr>
        <w:t xml:space="preserve"> </w:t>
      </w:r>
      <w:r w:rsidR="0008324F">
        <w:rPr>
          <w:rFonts w:ascii="Times New Roman" w:hAnsi="Times New Roman" w:cs="Times New Roman"/>
          <w:sz w:val="28"/>
          <w:szCs w:val="28"/>
        </w:rPr>
        <w:t>47,9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5863BC">
        <w:rPr>
          <w:rFonts w:ascii="Times New Roman" w:hAnsi="Times New Roman" w:cs="Times New Roman"/>
          <w:sz w:val="28"/>
          <w:szCs w:val="28"/>
        </w:rPr>
        <w:t>2</w:t>
      </w:r>
      <w:r w:rsidR="0008324F">
        <w:rPr>
          <w:rFonts w:ascii="Times New Roman" w:hAnsi="Times New Roman" w:cs="Times New Roman"/>
          <w:sz w:val="28"/>
          <w:szCs w:val="28"/>
        </w:rPr>
        <w:t>65,8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9332AC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72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2AC">
        <w:rPr>
          <w:rFonts w:ascii="Times New Roman" w:hAnsi="Times New Roman" w:cs="Times New Roman"/>
          <w:sz w:val="28"/>
          <w:szCs w:val="28"/>
        </w:rPr>
        <w:t xml:space="preserve">Расходы по разделу Функционирование законодательных (представительных) органов власти составили </w:t>
      </w:r>
      <w:r w:rsidR="0008324F">
        <w:rPr>
          <w:rFonts w:ascii="Times New Roman" w:hAnsi="Times New Roman" w:cs="Times New Roman"/>
          <w:sz w:val="28"/>
          <w:szCs w:val="28"/>
        </w:rPr>
        <w:t>4</w:t>
      </w:r>
      <w:r w:rsidR="005863BC">
        <w:rPr>
          <w:rFonts w:ascii="Times New Roman" w:hAnsi="Times New Roman" w:cs="Times New Roman"/>
          <w:sz w:val="28"/>
          <w:szCs w:val="28"/>
        </w:rPr>
        <w:t>,</w:t>
      </w:r>
      <w:r w:rsidR="0008324F">
        <w:rPr>
          <w:rFonts w:ascii="Times New Roman" w:hAnsi="Times New Roman" w:cs="Times New Roman"/>
          <w:sz w:val="28"/>
          <w:szCs w:val="28"/>
        </w:rPr>
        <w:t>370</w:t>
      </w:r>
      <w:r w:rsidR="009332AC"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08324F">
        <w:rPr>
          <w:rFonts w:ascii="Times New Roman" w:hAnsi="Times New Roman" w:cs="Times New Roman"/>
          <w:sz w:val="28"/>
          <w:szCs w:val="28"/>
        </w:rPr>
        <w:t>5,3</w:t>
      </w:r>
      <w:r w:rsidR="009332AC">
        <w:rPr>
          <w:rFonts w:ascii="Times New Roman" w:hAnsi="Times New Roman" w:cs="Times New Roman"/>
          <w:sz w:val="28"/>
          <w:szCs w:val="28"/>
        </w:rPr>
        <w:t xml:space="preserve"> % к годовому бюджету (это расходы на обеспечение деятельности городского Совета народных депутатов: ежегодн</w:t>
      </w:r>
      <w:r w:rsidR="00BE44F5">
        <w:rPr>
          <w:rFonts w:ascii="Times New Roman" w:hAnsi="Times New Roman" w:cs="Times New Roman"/>
          <w:sz w:val="28"/>
          <w:szCs w:val="28"/>
        </w:rPr>
        <w:t>ы</w:t>
      </w:r>
      <w:r w:rsidR="009332AC">
        <w:rPr>
          <w:rFonts w:ascii="Times New Roman" w:hAnsi="Times New Roman" w:cs="Times New Roman"/>
          <w:sz w:val="28"/>
          <w:szCs w:val="28"/>
        </w:rPr>
        <w:t>й членский взнос</w:t>
      </w:r>
      <w:r w:rsidR="0008324F">
        <w:rPr>
          <w:rFonts w:ascii="Times New Roman" w:hAnsi="Times New Roman" w:cs="Times New Roman"/>
          <w:sz w:val="28"/>
          <w:szCs w:val="28"/>
        </w:rPr>
        <w:t xml:space="preserve"> и канцелярские расходы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2A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9332AC">
        <w:rPr>
          <w:rFonts w:ascii="Times New Roman" w:hAnsi="Times New Roman" w:cs="Times New Roman"/>
          <w:sz w:val="28"/>
          <w:szCs w:val="28"/>
        </w:rPr>
        <w:t>.</w:t>
      </w:r>
    </w:p>
    <w:p w:rsidR="005863BC" w:rsidRDefault="009332AC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22D1">
        <w:rPr>
          <w:rFonts w:ascii="Times New Roman" w:hAnsi="Times New Roman" w:cs="Times New Roman"/>
          <w:sz w:val="28"/>
          <w:szCs w:val="28"/>
        </w:rPr>
        <w:t>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 w:rsidR="000622D1"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08324F">
        <w:rPr>
          <w:rFonts w:ascii="Times New Roman" w:hAnsi="Times New Roman" w:cs="Times New Roman"/>
          <w:sz w:val="28"/>
          <w:szCs w:val="28"/>
        </w:rPr>
        <w:t>7,630</w:t>
      </w:r>
      <w:r w:rsidR="00F02B1A">
        <w:rPr>
          <w:rFonts w:ascii="Times New Roman" w:hAnsi="Times New Roman" w:cs="Times New Roman"/>
          <w:sz w:val="28"/>
          <w:szCs w:val="28"/>
        </w:rPr>
        <w:t xml:space="preserve"> </w:t>
      </w:r>
      <w:r w:rsidR="00A272A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272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272A1">
        <w:rPr>
          <w:rFonts w:ascii="Times New Roman" w:hAnsi="Times New Roman" w:cs="Times New Roman"/>
          <w:sz w:val="28"/>
          <w:szCs w:val="28"/>
        </w:rPr>
        <w:t xml:space="preserve">уб. </w:t>
      </w:r>
      <w:r w:rsidR="001B55C5">
        <w:rPr>
          <w:rFonts w:ascii="Times New Roman" w:hAnsi="Times New Roman" w:cs="Times New Roman"/>
          <w:sz w:val="28"/>
          <w:szCs w:val="28"/>
        </w:rPr>
        <w:t>(</w:t>
      </w:r>
      <w:r w:rsidR="0008324F">
        <w:rPr>
          <w:rFonts w:ascii="Times New Roman" w:hAnsi="Times New Roman" w:cs="Times New Roman"/>
          <w:sz w:val="28"/>
          <w:szCs w:val="28"/>
        </w:rPr>
        <w:t>оплата транспортного налога</w:t>
      </w:r>
      <w:r w:rsidR="005863BC">
        <w:rPr>
          <w:rFonts w:ascii="Times New Roman" w:hAnsi="Times New Roman" w:cs="Times New Roman"/>
          <w:sz w:val="28"/>
          <w:szCs w:val="28"/>
        </w:rPr>
        <w:t>)</w:t>
      </w:r>
    </w:p>
    <w:p w:rsidR="002D0199" w:rsidRDefault="002D019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Расходы на обеспечение деятельности органов финансово-бюджетного надзора </w:t>
      </w:r>
      <w:r w:rsidR="005863BC">
        <w:rPr>
          <w:rFonts w:ascii="Times New Roman" w:hAnsi="Times New Roman" w:cs="Times New Roman"/>
          <w:sz w:val="28"/>
          <w:szCs w:val="28"/>
        </w:rPr>
        <w:t xml:space="preserve">в первом </w:t>
      </w:r>
      <w:r w:rsidR="000425A5">
        <w:rPr>
          <w:rFonts w:ascii="Times New Roman" w:hAnsi="Times New Roman" w:cs="Times New Roman"/>
          <w:sz w:val="28"/>
          <w:szCs w:val="28"/>
        </w:rPr>
        <w:t>полугодии</w:t>
      </w:r>
      <w:r w:rsidR="005863BC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0425A5">
        <w:rPr>
          <w:rFonts w:ascii="Times New Roman" w:hAnsi="Times New Roman" w:cs="Times New Roman"/>
          <w:sz w:val="28"/>
          <w:szCs w:val="28"/>
        </w:rPr>
        <w:t xml:space="preserve">составили 54,741 </w:t>
      </w:r>
      <w:proofErr w:type="spellStart"/>
      <w:r w:rsidR="000425A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425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425A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425A5">
        <w:rPr>
          <w:rFonts w:ascii="Times New Roman" w:hAnsi="Times New Roman" w:cs="Times New Roman"/>
          <w:sz w:val="28"/>
          <w:szCs w:val="28"/>
        </w:rPr>
        <w:t xml:space="preserve"> или 50%</w:t>
      </w:r>
      <w:r w:rsidR="00AB09E7">
        <w:rPr>
          <w:rFonts w:ascii="Times New Roman" w:hAnsi="Times New Roman" w:cs="Times New Roman"/>
          <w:sz w:val="28"/>
          <w:szCs w:val="28"/>
        </w:rPr>
        <w:t>.</w:t>
      </w:r>
      <w:r w:rsidR="000425A5" w:rsidRPr="000425A5">
        <w:rPr>
          <w:rFonts w:ascii="Times New Roman" w:hAnsi="Times New Roman" w:cs="Times New Roman"/>
          <w:sz w:val="28"/>
          <w:szCs w:val="28"/>
        </w:rPr>
        <w:t xml:space="preserve"> </w:t>
      </w:r>
      <w:r w:rsidR="000425A5">
        <w:rPr>
          <w:rFonts w:ascii="Times New Roman" w:hAnsi="Times New Roman" w:cs="Times New Roman"/>
          <w:sz w:val="28"/>
          <w:szCs w:val="28"/>
        </w:rPr>
        <w:t>к годовому бюджету.</w:t>
      </w:r>
    </w:p>
    <w:p w:rsidR="000425A5" w:rsidRDefault="000425A5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Резервный фонд использован почти полностью. Расходы произведены в сумме 29,750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на проведение дезинфекции в период пандемии </w:t>
      </w:r>
      <w:proofErr w:type="spellStart"/>
      <w:r w:rsidR="00174557">
        <w:rPr>
          <w:rFonts w:ascii="Times New Roman" w:hAnsi="Times New Roman" w:cs="Times New Roman"/>
          <w:sz w:val="28"/>
          <w:szCs w:val="28"/>
          <w:lang w:val="en-US"/>
        </w:rPr>
        <w:t>covit</w:t>
      </w:r>
      <w:proofErr w:type="spellEnd"/>
      <w:r w:rsidR="00174557" w:rsidRPr="00174557">
        <w:rPr>
          <w:rFonts w:ascii="Times New Roman" w:hAnsi="Times New Roman" w:cs="Times New Roman"/>
          <w:sz w:val="28"/>
          <w:szCs w:val="28"/>
        </w:rPr>
        <w:t xml:space="preserve"> 19</w:t>
      </w:r>
      <w:r w:rsidR="00174557">
        <w:rPr>
          <w:rFonts w:ascii="Times New Roman" w:hAnsi="Times New Roman" w:cs="Times New Roman"/>
          <w:sz w:val="28"/>
          <w:szCs w:val="28"/>
        </w:rPr>
        <w:t>.</w:t>
      </w:r>
    </w:p>
    <w:p w:rsidR="00174557" w:rsidRPr="00174557" w:rsidRDefault="00174557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36C7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E5CBA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 xml:space="preserve">Другие общегосударственные вопросы составили </w:t>
      </w:r>
      <w:r w:rsidR="00174557">
        <w:rPr>
          <w:rFonts w:ascii="Times New Roman" w:hAnsi="Times New Roman" w:cs="Times New Roman"/>
          <w:sz w:val="28"/>
          <w:szCs w:val="28"/>
        </w:rPr>
        <w:t>719,486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74557">
        <w:rPr>
          <w:rFonts w:ascii="Times New Roman" w:hAnsi="Times New Roman" w:cs="Times New Roman"/>
          <w:sz w:val="28"/>
          <w:szCs w:val="28"/>
        </w:rPr>
        <w:t>4</w:t>
      </w:r>
      <w:r w:rsidR="00AB09E7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>% к годовому бюджету</w:t>
      </w:r>
      <w:r w:rsidR="00AE3F05">
        <w:rPr>
          <w:rFonts w:ascii="Times New Roman" w:hAnsi="Times New Roman" w:cs="Times New Roman"/>
          <w:sz w:val="28"/>
          <w:szCs w:val="28"/>
        </w:rPr>
        <w:t>.</w:t>
      </w:r>
      <w:r w:rsidR="001E5CBA">
        <w:rPr>
          <w:rFonts w:ascii="Times New Roman" w:hAnsi="Times New Roman" w:cs="Times New Roman"/>
          <w:sz w:val="28"/>
          <w:szCs w:val="28"/>
        </w:rPr>
        <w:t xml:space="preserve">(электроэнергия и отопление зданий, </w:t>
      </w:r>
      <w:r w:rsidR="00AB09E7">
        <w:rPr>
          <w:rFonts w:ascii="Times New Roman" w:hAnsi="Times New Roman" w:cs="Times New Roman"/>
          <w:sz w:val="28"/>
          <w:szCs w:val="28"/>
        </w:rPr>
        <w:t xml:space="preserve">техническое обслуживание системы пожарной </w:t>
      </w:r>
      <w:r w:rsidR="001E5CBA">
        <w:rPr>
          <w:rFonts w:ascii="Times New Roman" w:hAnsi="Times New Roman" w:cs="Times New Roman"/>
          <w:sz w:val="28"/>
          <w:szCs w:val="28"/>
        </w:rPr>
        <w:t>сигнализаци</w:t>
      </w:r>
      <w:r w:rsidR="00AB09E7">
        <w:rPr>
          <w:rFonts w:ascii="Times New Roman" w:hAnsi="Times New Roman" w:cs="Times New Roman"/>
          <w:sz w:val="28"/>
          <w:szCs w:val="28"/>
        </w:rPr>
        <w:t>и</w:t>
      </w:r>
      <w:r w:rsidR="001E5CBA">
        <w:rPr>
          <w:rFonts w:ascii="Times New Roman" w:hAnsi="Times New Roman" w:cs="Times New Roman"/>
          <w:sz w:val="28"/>
          <w:szCs w:val="28"/>
        </w:rPr>
        <w:t>, водоснабжение</w:t>
      </w:r>
      <w:r w:rsidR="00735779">
        <w:rPr>
          <w:rFonts w:ascii="Times New Roman" w:hAnsi="Times New Roman" w:cs="Times New Roman"/>
          <w:sz w:val="28"/>
          <w:szCs w:val="28"/>
        </w:rPr>
        <w:t xml:space="preserve"> и водоотведение, </w:t>
      </w:r>
      <w:r w:rsidR="001E5CBA">
        <w:rPr>
          <w:rFonts w:ascii="Times New Roman" w:hAnsi="Times New Roman" w:cs="Times New Roman"/>
          <w:sz w:val="28"/>
          <w:szCs w:val="28"/>
        </w:rPr>
        <w:t>страхование</w:t>
      </w:r>
      <w:r w:rsidR="00174557">
        <w:rPr>
          <w:rFonts w:ascii="Times New Roman" w:hAnsi="Times New Roman" w:cs="Times New Roman"/>
          <w:sz w:val="28"/>
          <w:szCs w:val="28"/>
        </w:rPr>
        <w:t>, приобретение автомобиля</w:t>
      </w:r>
      <w:r w:rsidR="001E5CBA">
        <w:rPr>
          <w:rFonts w:ascii="Times New Roman" w:hAnsi="Times New Roman" w:cs="Times New Roman"/>
          <w:sz w:val="28"/>
          <w:szCs w:val="28"/>
        </w:rPr>
        <w:t>)</w:t>
      </w:r>
      <w:r w:rsidR="00735779">
        <w:rPr>
          <w:rFonts w:ascii="Times New Roman" w:hAnsi="Times New Roman" w:cs="Times New Roman"/>
          <w:sz w:val="28"/>
          <w:szCs w:val="28"/>
        </w:rPr>
        <w:t>.</w:t>
      </w:r>
    </w:p>
    <w:p w:rsidR="00735779" w:rsidRDefault="0073577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Расходы по разделу Национальная безопасность и правоохранительная деятельность составили </w:t>
      </w:r>
      <w:r w:rsidR="00174557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74557">
        <w:rPr>
          <w:rFonts w:ascii="Times New Roman" w:hAnsi="Times New Roman" w:cs="Times New Roman"/>
          <w:sz w:val="28"/>
          <w:szCs w:val="28"/>
        </w:rPr>
        <w:t>28,8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 и </w:t>
      </w:r>
      <w:r w:rsidR="00174557">
        <w:rPr>
          <w:rFonts w:ascii="Times New Roman" w:hAnsi="Times New Roman" w:cs="Times New Roman"/>
          <w:sz w:val="28"/>
          <w:szCs w:val="28"/>
        </w:rPr>
        <w:t>100,3</w:t>
      </w:r>
      <w:r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года(обеспечение деятельности ДДС- видеонаблюдение).</w:t>
      </w:r>
    </w:p>
    <w:p w:rsidR="00735779" w:rsidRDefault="00735779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Расход</w:t>
      </w:r>
      <w:r w:rsidR="00AB09E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 разделу Дорожное хозяйство</w:t>
      </w:r>
      <w:r w:rsidR="00AB09E7">
        <w:rPr>
          <w:rFonts w:ascii="Times New Roman" w:hAnsi="Times New Roman" w:cs="Times New Roman"/>
          <w:sz w:val="28"/>
          <w:szCs w:val="28"/>
        </w:rPr>
        <w:t xml:space="preserve"> в 1-м </w:t>
      </w:r>
      <w:r w:rsidR="00174557">
        <w:rPr>
          <w:rFonts w:ascii="Times New Roman" w:hAnsi="Times New Roman" w:cs="Times New Roman"/>
          <w:sz w:val="28"/>
          <w:szCs w:val="28"/>
        </w:rPr>
        <w:t>полугодии</w:t>
      </w:r>
      <w:r w:rsidR="00AB09E7">
        <w:rPr>
          <w:rFonts w:ascii="Times New Roman" w:hAnsi="Times New Roman" w:cs="Times New Roman"/>
          <w:sz w:val="28"/>
          <w:szCs w:val="28"/>
        </w:rPr>
        <w:t xml:space="preserve"> 2020 года не производилось.</w:t>
      </w:r>
      <w:r w:rsidR="001615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0DBB" w:rsidRDefault="00063E90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2624">
        <w:rPr>
          <w:rFonts w:ascii="Times New Roman" w:hAnsi="Times New Roman" w:cs="Times New Roman"/>
          <w:sz w:val="28"/>
          <w:szCs w:val="28"/>
        </w:rPr>
        <w:t xml:space="preserve">  </w:t>
      </w:r>
      <w:r w:rsidR="00C36C74">
        <w:rPr>
          <w:rFonts w:ascii="Times New Roman" w:hAnsi="Times New Roman" w:cs="Times New Roman"/>
          <w:sz w:val="28"/>
          <w:szCs w:val="28"/>
        </w:rPr>
        <w:t xml:space="preserve">   </w:t>
      </w:r>
      <w:r w:rsidR="001E5CBA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="00B62624">
        <w:rPr>
          <w:rFonts w:ascii="Times New Roman" w:hAnsi="Times New Roman" w:cs="Times New Roman"/>
          <w:sz w:val="28"/>
          <w:szCs w:val="28"/>
        </w:rPr>
        <w:t xml:space="preserve"> жилищно-коммунально</w:t>
      </w:r>
      <w:r w:rsidR="0016156A">
        <w:rPr>
          <w:rFonts w:ascii="Times New Roman" w:hAnsi="Times New Roman" w:cs="Times New Roman"/>
          <w:sz w:val="28"/>
          <w:szCs w:val="28"/>
        </w:rPr>
        <w:t>е</w:t>
      </w:r>
      <w:r w:rsidR="00B62624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16156A">
        <w:rPr>
          <w:rFonts w:ascii="Times New Roman" w:hAnsi="Times New Roman" w:cs="Times New Roman"/>
          <w:sz w:val="28"/>
          <w:szCs w:val="28"/>
        </w:rPr>
        <w:t>о</w:t>
      </w:r>
      <w:r w:rsidR="00B62624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1E5CBA">
        <w:rPr>
          <w:rFonts w:ascii="Times New Roman" w:hAnsi="Times New Roman" w:cs="Times New Roman"/>
          <w:sz w:val="28"/>
          <w:szCs w:val="28"/>
        </w:rPr>
        <w:t>и</w:t>
      </w:r>
      <w:r w:rsid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174557">
        <w:rPr>
          <w:rFonts w:ascii="Times New Roman" w:hAnsi="Times New Roman" w:cs="Times New Roman"/>
          <w:sz w:val="28"/>
          <w:szCs w:val="28"/>
        </w:rPr>
        <w:t>1705,645</w:t>
      </w:r>
      <w:r w:rsidR="001E5CBA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тыс.</w:t>
      </w:r>
      <w:r w:rsidR="005B0DBB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 xml:space="preserve">руб. </w:t>
      </w:r>
      <w:r w:rsidR="00F02B1A">
        <w:rPr>
          <w:rFonts w:ascii="Times New Roman" w:hAnsi="Times New Roman" w:cs="Times New Roman"/>
          <w:sz w:val="28"/>
          <w:szCs w:val="28"/>
        </w:rPr>
        <w:t xml:space="preserve">или </w:t>
      </w:r>
      <w:r w:rsidR="00174557">
        <w:rPr>
          <w:rFonts w:ascii="Times New Roman" w:hAnsi="Times New Roman" w:cs="Times New Roman"/>
          <w:sz w:val="28"/>
          <w:szCs w:val="28"/>
        </w:rPr>
        <w:t>1</w:t>
      </w:r>
      <w:r w:rsidR="00BF432C">
        <w:rPr>
          <w:rFonts w:ascii="Times New Roman" w:hAnsi="Times New Roman" w:cs="Times New Roman"/>
          <w:sz w:val="28"/>
          <w:szCs w:val="28"/>
        </w:rPr>
        <w:t>8,</w:t>
      </w:r>
      <w:r w:rsidR="00174557">
        <w:rPr>
          <w:rFonts w:ascii="Times New Roman" w:hAnsi="Times New Roman" w:cs="Times New Roman"/>
          <w:sz w:val="28"/>
          <w:szCs w:val="28"/>
        </w:rPr>
        <w:t>6</w:t>
      </w:r>
      <w:r w:rsidR="005B0DBB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174557">
        <w:rPr>
          <w:rFonts w:ascii="Times New Roman" w:hAnsi="Times New Roman" w:cs="Times New Roman"/>
          <w:sz w:val="28"/>
          <w:szCs w:val="28"/>
        </w:rPr>
        <w:t>76,4</w:t>
      </w:r>
      <w:r w:rsidR="005B0DBB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</w:t>
      </w:r>
      <w:proofErr w:type="gramStart"/>
      <w:r w:rsidR="005B0DBB">
        <w:rPr>
          <w:rFonts w:ascii="Times New Roman" w:hAnsi="Times New Roman" w:cs="Times New Roman"/>
          <w:sz w:val="28"/>
          <w:szCs w:val="28"/>
        </w:rPr>
        <w:t>а</w:t>
      </w:r>
      <w:r w:rsidR="001E5CB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E5CBA">
        <w:rPr>
          <w:rFonts w:ascii="Times New Roman" w:hAnsi="Times New Roman" w:cs="Times New Roman"/>
          <w:sz w:val="28"/>
          <w:szCs w:val="28"/>
        </w:rPr>
        <w:t>уличное освещение</w:t>
      </w:r>
      <w:r w:rsidR="003F5E0E">
        <w:rPr>
          <w:rFonts w:ascii="Times New Roman" w:hAnsi="Times New Roman" w:cs="Times New Roman"/>
          <w:sz w:val="28"/>
          <w:szCs w:val="28"/>
        </w:rPr>
        <w:t>, вечный огонь</w:t>
      </w:r>
      <w:r w:rsidR="00A272A1">
        <w:rPr>
          <w:rFonts w:ascii="Times New Roman" w:hAnsi="Times New Roman" w:cs="Times New Roman"/>
          <w:sz w:val="28"/>
          <w:szCs w:val="28"/>
        </w:rPr>
        <w:t>,</w:t>
      </w:r>
      <w:r w:rsidR="001E5CBA">
        <w:rPr>
          <w:rFonts w:ascii="Times New Roman" w:hAnsi="Times New Roman" w:cs="Times New Roman"/>
          <w:sz w:val="28"/>
          <w:szCs w:val="28"/>
        </w:rPr>
        <w:t xml:space="preserve"> </w:t>
      </w:r>
      <w:r w:rsidR="00A272A1">
        <w:rPr>
          <w:rFonts w:ascii="Times New Roman" w:hAnsi="Times New Roman" w:cs="Times New Roman"/>
          <w:sz w:val="28"/>
          <w:szCs w:val="28"/>
        </w:rPr>
        <w:t>благоустройство</w:t>
      </w:r>
      <w:r w:rsidR="001E5CBA">
        <w:rPr>
          <w:rFonts w:ascii="Times New Roman" w:hAnsi="Times New Roman" w:cs="Times New Roman"/>
          <w:sz w:val="28"/>
          <w:szCs w:val="28"/>
        </w:rPr>
        <w:t>,</w:t>
      </w:r>
      <w:r w:rsidR="0055716E">
        <w:rPr>
          <w:rFonts w:ascii="Times New Roman" w:hAnsi="Times New Roman" w:cs="Times New Roman"/>
          <w:sz w:val="28"/>
          <w:szCs w:val="28"/>
        </w:rPr>
        <w:t xml:space="preserve"> содержание кладбища,</w:t>
      </w:r>
      <w:r w:rsidR="001E5CBA">
        <w:rPr>
          <w:rFonts w:ascii="Times New Roman" w:hAnsi="Times New Roman" w:cs="Times New Roman"/>
          <w:sz w:val="28"/>
          <w:szCs w:val="28"/>
        </w:rPr>
        <w:t xml:space="preserve"> </w:t>
      </w:r>
      <w:r w:rsidR="00174557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16156A">
        <w:rPr>
          <w:rFonts w:ascii="Times New Roman" w:hAnsi="Times New Roman" w:cs="Times New Roman"/>
          <w:sz w:val="28"/>
          <w:szCs w:val="28"/>
        </w:rPr>
        <w:t>ремонт техники,</w:t>
      </w:r>
      <w:r w:rsidR="003F5E0E">
        <w:rPr>
          <w:rFonts w:ascii="Times New Roman" w:hAnsi="Times New Roman" w:cs="Times New Roman"/>
          <w:sz w:val="28"/>
          <w:szCs w:val="28"/>
        </w:rPr>
        <w:t>)</w:t>
      </w:r>
      <w:r w:rsidR="005B0DBB">
        <w:rPr>
          <w:rFonts w:ascii="Times New Roman" w:hAnsi="Times New Roman" w:cs="Times New Roman"/>
          <w:sz w:val="28"/>
          <w:szCs w:val="28"/>
        </w:rPr>
        <w:t>.</w:t>
      </w:r>
      <w:r w:rsidR="007E7AF1">
        <w:rPr>
          <w:rFonts w:ascii="Times New Roman" w:hAnsi="Times New Roman" w:cs="Times New Roman"/>
          <w:sz w:val="28"/>
          <w:szCs w:val="28"/>
        </w:rPr>
        <w:t xml:space="preserve"> </w:t>
      </w:r>
      <w:r w:rsidR="00BF432C">
        <w:rPr>
          <w:rFonts w:ascii="Times New Roman" w:hAnsi="Times New Roman" w:cs="Times New Roman"/>
          <w:sz w:val="28"/>
          <w:szCs w:val="28"/>
        </w:rPr>
        <w:t xml:space="preserve">Целевые расходы по Муниципальной программе «Формирование современной городской среды на территории города Новосиль» составили </w:t>
      </w:r>
      <w:r w:rsidR="00174557">
        <w:rPr>
          <w:rFonts w:ascii="Times New Roman" w:hAnsi="Times New Roman" w:cs="Times New Roman"/>
          <w:sz w:val="28"/>
          <w:szCs w:val="28"/>
        </w:rPr>
        <w:t>115</w:t>
      </w:r>
      <w:r w:rsidR="00BF432C">
        <w:rPr>
          <w:rFonts w:ascii="Times New Roman" w:hAnsi="Times New Roman" w:cs="Times New Roman"/>
          <w:sz w:val="28"/>
          <w:szCs w:val="28"/>
        </w:rPr>
        <w:t>,0 тыс. руб. (смета по Скверу Победы</w:t>
      </w:r>
      <w:r w:rsidR="00174557">
        <w:rPr>
          <w:rFonts w:ascii="Times New Roman" w:hAnsi="Times New Roman" w:cs="Times New Roman"/>
          <w:sz w:val="28"/>
          <w:szCs w:val="28"/>
        </w:rPr>
        <w:t>-55,0тыс.руб.; смета на ремонт дворовой территории по ул. К.Маркса 84а-60,0 тыс</w:t>
      </w:r>
      <w:proofErr w:type="gramStart"/>
      <w:r w:rsidR="001745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4557">
        <w:rPr>
          <w:rFonts w:ascii="Times New Roman" w:hAnsi="Times New Roman" w:cs="Times New Roman"/>
          <w:sz w:val="28"/>
          <w:szCs w:val="28"/>
        </w:rPr>
        <w:t>уб.;</w:t>
      </w:r>
      <w:r w:rsidR="00826FEA">
        <w:rPr>
          <w:rFonts w:ascii="Times New Roman" w:hAnsi="Times New Roman" w:cs="Times New Roman"/>
          <w:sz w:val="28"/>
          <w:szCs w:val="28"/>
        </w:rPr>
        <w:t xml:space="preserve"> ПСД на спортплощадку – 65,0 тыс.руб.</w:t>
      </w:r>
      <w:r w:rsidR="00BF432C">
        <w:rPr>
          <w:rFonts w:ascii="Times New Roman" w:hAnsi="Times New Roman" w:cs="Times New Roman"/>
          <w:sz w:val="28"/>
          <w:szCs w:val="28"/>
        </w:rPr>
        <w:t>).</w:t>
      </w:r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Объем межбюджетных трансфертов в</w:t>
      </w:r>
      <w:r w:rsidR="00BF432C">
        <w:rPr>
          <w:rFonts w:ascii="Times New Roman" w:hAnsi="Times New Roman" w:cs="Times New Roman"/>
          <w:sz w:val="28"/>
          <w:szCs w:val="28"/>
        </w:rPr>
        <w:t xml:space="preserve"> первом квартале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BF432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F43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составил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E7AF1" w:rsidRDefault="007E7AF1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созданию условий для организации и обеспечения жителей</w:t>
      </w:r>
      <w:r w:rsidR="006C37E1">
        <w:rPr>
          <w:rFonts w:ascii="Times New Roman" w:hAnsi="Times New Roman" w:cs="Times New Roman"/>
          <w:sz w:val="28"/>
          <w:szCs w:val="28"/>
        </w:rPr>
        <w:t xml:space="preserve"> города услугами культуры – </w:t>
      </w:r>
      <w:r w:rsidR="00826FEA">
        <w:rPr>
          <w:rFonts w:ascii="Times New Roman" w:hAnsi="Times New Roman" w:cs="Times New Roman"/>
          <w:sz w:val="28"/>
          <w:szCs w:val="28"/>
        </w:rPr>
        <w:t>6</w:t>
      </w:r>
      <w:r w:rsidR="00BF432C">
        <w:rPr>
          <w:rFonts w:ascii="Times New Roman" w:hAnsi="Times New Roman" w:cs="Times New Roman"/>
          <w:sz w:val="28"/>
          <w:szCs w:val="28"/>
        </w:rPr>
        <w:t>00</w:t>
      </w:r>
      <w:r w:rsidR="006C37E1">
        <w:rPr>
          <w:rFonts w:ascii="Times New Roman" w:hAnsi="Times New Roman" w:cs="Times New Roman"/>
          <w:sz w:val="28"/>
          <w:szCs w:val="28"/>
        </w:rPr>
        <w:t>,0 тыс</w:t>
      </w:r>
      <w:proofErr w:type="gramStart"/>
      <w:r w:rsidR="006C37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37E1">
        <w:rPr>
          <w:rFonts w:ascii="Times New Roman" w:hAnsi="Times New Roman" w:cs="Times New Roman"/>
          <w:sz w:val="28"/>
          <w:szCs w:val="28"/>
        </w:rPr>
        <w:t>уб.</w:t>
      </w:r>
      <w:r w:rsidR="006C37E1" w:rsidRPr="006C37E1">
        <w:rPr>
          <w:rFonts w:ascii="Times New Roman" w:hAnsi="Times New Roman" w:cs="Times New Roman"/>
          <w:sz w:val="28"/>
          <w:szCs w:val="28"/>
        </w:rPr>
        <w:t xml:space="preserve"> </w:t>
      </w:r>
      <w:r w:rsidR="006C37E1">
        <w:rPr>
          <w:rFonts w:ascii="Times New Roman" w:hAnsi="Times New Roman" w:cs="Times New Roman"/>
          <w:sz w:val="28"/>
          <w:szCs w:val="28"/>
        </w:rPr>
        <w:t xml:space="preserve">или </w:t>
      </w:r>
      <w:r w:rsidR="00826FEA">
        <w:rPr>
          <w:rFonts w:ascii="Times New Roman" w:hAnsi="Times New Roman" w:cs="Times New Roman"/>
          <w:sz w:val="28"/>
          <w:szCs w:val="28"/>
        </w:rPr>
        <w:t>50</w:t>
      </w:r>
      <w:r w:rsidR="006C37E1">
        <w:rPr>
          <w:rFonts w:ascii="Times New Roman" w:hAnsi="Times New Roman" w:cs="Times New Roman"/>
          <w:sz w:val="28"/>
          <w:szCs w:val="28"/>
        </w:rPr>
        <w:t>% годового бюджета</w:t>
      </w:r>
      <w:r w:rsidR="00BF432C">
        <w:rPr>
          <w:rFonts w:ascii="Times New Roman" w:hAnsi="Times New Roman" w:cs="Times New Roman"/>
          <w:sz w:val="28"/>
          <w:szCs w:val="28"/>
        </w:rPr>
        <w:t>.</w:t>
      </w:r>
      <w:r w:rsidR="006C37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8D3" w:rsidRDefault="006C37E1" w:rsidP="00F76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полномочиям в области </w:t>
      </w:r>
      <w:r w:rsidR="00BF432C">
        <w:rPr>
          <w:rFonts w:ascii="Times New Roman" w:hAnsi="Times New Roman" w:cs="Times New Roman"/>
          <w:sz w:val="28"/>
          <w:szCs w:val="28"/>
        </w:rPr>
        <w:t>благоустройства в части ремонта общественной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BF432C">
        <w:rPr>
          <w:rFonts w:ascii="Times New Roman" w:hAnsi="Times New Roman" w:cs="Times New Roman"/>
          <w:sz w:val="28"/>
          <w:szCs w:val="28"/>
        </w:rPr>
        <w:t>100,0</w:t>
      </w:r>
      <w:r w:rsidR="00F768D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768D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768D3">
        <w:rPr>
          <w:rFonts w:ascii="Times New Roman" w:hAnsi="Times New Roman" w:cs="Times New Roman"/>
          <w:sz w:val="28"/>
          <w:szCs w:val="28"/>
        </w:rPr>
        <w:t>уб.</w:t>
      </w:r>
      <w:r w:rsidR="00F768D3" w:rsidRPr="00F768D3">
        <w:rPr>
          <w:rFonts w:ascii="Times New Roman" w:hAnsi="Times New Roman" w:cs="Times New Roman"/>
          <w:sz w:val="28"/>
          <w:szCs w:val="28"/>
        </w:rPr>
        <w:t xml:space="preserve"> </w:t>
      </w:r>
      <w:r w:rsidR="00BF432C">
        <w:rPr>
          <w:rFonts w:ascii="Times New Roman" w:hAnsi="Times New Roman" w:cs="Times New Roman"/>
          <w:sz w:val="28"/>
          <w:szCs w:val="28"/>
        </w:rPr>
        <w:t>или 100% годового бюджета.</w:t>
      </w:r>
    </w:p>
    <w:p w:rsidR="006C37E1" w:rsidRDefault="00826FEA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AF1" w:rsidRDefault="00826FEA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по разделу социальная политика составили 12,0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или 40% годового бюджета.</w:t>
      </w:r>
    </w:p>
    <w:p w:rsidR="007E7AF1" w:rsidRDefault="00635725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B0DBB" w:rsidRDefault="00C36C74" w:rsidP="005B0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2B1A">
        <w:rPr>
          <w:rFonts w:ascii="Times New Roman" w:hAnsi="Times New Roman" w:cs="Times New Roman"/>
          <w:sz w:val="28"/>
          <w:szCs w:val="28"/>
        </w:rPr>
        <w:t>За отчетный период с</w:t>
      </w:r>
      <w:r w:rsidR="003F5E0E">
        <w:rPr>
          <w:rFonts w:ascii="Times New Roman" w:hAnsi="Times New Roman" w:cs="Times New Roman"/>
          <w:sz w:val="28"/>
          <w:szCs w:val="28"/>
        </w:rPr>
        <w:t>воевременно произведены р</w:t>
      </w:r>
      <w:r w:rsidR="005B0DBB">
        <w:rPr>
          <w:rFonts w:ascii="Times New Roman" w:hAnsi="Times New Roman" w:cs="Times New Roman"/>
          <w:sz w:val="28"/>
          <w:szCs w:val="28"/>
        </w:rPr>
        <w:t xml:space="preserve">асчеты </w:t>
      </w:r>
      <w:r w:rsidR="00CE54CE">
        <w:rPr>
          <w:rFonts w:ascii="Times New Roman" w:hAnsi="Times New Roman" w:cs="Times New Roman"/>
          <w:sz w:val="28"/>
          <w:szCs w:val="28"/>
        </w:rPr>
        <w:t>за коммунальные услуги,  финансирование других приоритетных статей расходов.</w:t>
      </w:r>
    </w:p>
    <w:p w:rsidR="00826FEA" w:rsidRDefault="00C36C74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54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7BA0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 w:rsidRPr="008C6A69">
        <w:rPr>
          <w:rFonts w:ascii="Times New Roman" w:hAnsi="Times New Roman" w:cs="Times New Roman"/>
          <w:b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5FB" w:rsidRPr="00635725" w:rsidRDefault="00635725" w:rsidP="0063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E34E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361" w:rsidRDefault="00C36C74" w:rsidP="00635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F1361">
        <w:rPr>
          <w:rFonts w:ascii="Times New Roman" w:hAnsi="Times New Roman" w:cs="Times New Roman"/>
          <w:sz w:val="28"/>
          <w:szCs w:val="28"/>
        </w:rPr>
        <w:t>За отчетный период в городской бю</w:t>
      </w:r>
      <w:r w:rsidR="00F02B1A">
        <w:rPr>
          <w:rFonts w:ascii="Times New Roman" w:hAnsi="Times New Roman" w:cs="Times New Roman"/>
          <w:sz w:val="28"/>
          <w:szCs w:val="28"/>
        </w:rPr>
        <w:t xml:space="preserve">джет поступило доходов в сумме </w:t>
      </w:r>
      <w:r w:rsidR="00826FEA">
        <w:rPr>
          <w:rFonts w:ascii="Times New Roman" w:hAnsi="Times New Roman" w:cs="Times New Roman"/>
          <w:sz w:val="28"/>
          <w:szCs w:val="28"/>
        </w:rPr>
        <w:t>4369,091</w:t>
      </w:r>
      <w:r w:rsid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>тыс.</w:t>
      </w:r>
      <w:r w:rsidR="00FD36E8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 xml:space="preserve">рублей, расходы профинансированы в сумме </w:t>
      </w:r>
      <w:r w:rsidR="00826FEA">
        <w:rPr>
          <w:rFonts w:ascii="Times New Roman" w:hAnsi="Times New Roman" w:cs="Times New Roman"/>
          <w:sz w:val="28"/>
          <w:szCs w:val="28"/>
        </w:rPr>
        <w:t>3148,022</w:t>
      </w:r>
      <w:r w:rsidR="007242BC">
        <w:rPr>
          <w:rFonts w:ascii="Times New Roman" w:hAnsi="Times New Roman" w:cs="Times New Roman"/>
          <w:sz w:val="28"/>
          <w:szCs w:val="28"/>
        </w:rPr>
        <w:t xml:space="preserve"> </w:t>
      </w:r>
      <w:r w:rsidR="00AF136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F13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1361">
        <w:rPr>
          <w:rFonts w:ascii="Times New Roman" w:hAnsi="Times New Roman" w:cs="Times New Roman"/>
          <w:sz w:val="28"/>
          <w:szCs w:val="28"/>
        </w:rPr>
        <w:t>ублей.</w:t>
      </w:r>
    </w:p>
    <w:p w:rsidR="00CB2BFB" w:rsidRDefault="00CB2BFB" w:rsidP="00635725">
      <w:pPr>
        <w:pStyle w:val="a4"/>
        <w:spacing w:line="240" w:lineRule="auto"/>
        <w:rPr>
          <w:szCs w:val="28"/>
        </w:rPr>
      </w:pPr>
      <w:r w:rsidRPr="00CB2BFB">
        <w:rPr>
          <w:szCs w:val="28"/>
        </w:rPr>
        <w:t>Бюджет города Новосил</w:t>
      </w:r>
      <w:r w:rsidR="0055716E">
        <w:rPr>
          <w:szCs w:val="28"/>
        </w:rPr>
        <w:t>ь</w:t>
      </w:r>
      <w:r w:rsidRPr="00CB2BFB">
        <w:rPr>
          <w:szCs w:val="28"/>
        </w:rPr>
        <w:t xml:space="preserve"> за </w:t>
      </w:r>
      <w:r w:rsidR="00BF432C">
        <w:rPr>
          <w:szCs w:val="28"/>
        </w:rPr>
        <w:t xml:space="preserve">1 </w:t>
      </w:r>
      <w:r w:rsidR="00826FEA">
        <w:rPr>
          <w:szCs w:val="28"/>
        </w:rPr>
        <w:t>полугодие</w:t>
      </w:r>
      <w:r w:rsidR="00BF432C">
        <w:rPr>
          <w:szCs w:val="28"/>
        </w:rPr>
        <w:t xml:space="preserve"> </w:t>
      </w:r>
      <w:r w:rsidRPr="00CB2BFB">
        <w:rPr>
          <w:szCs w:val="28"/>
        </w:rPr>
        <w:t>20</w:t>
      </w:r>
      <w:r w:rsidR="00BF432C">
        <w:rPr>
          <w:szCs w:val="28"/>
        </w:rPr>
        <w:t>20</w:t>
      </w:r>
      <w:r w:rsidRPr="00CB2BFB">
        <w:rPr>
          <w:szCs w:val="28"/>
        </w:rPr>
        <w:t xml:space="preserve"> года исполнен с профицитом</w:t>
      </w:r>
      <w:r w:rsidR="00B454B8">
        <w:rPr>
          <w:szCs w:val="28"/>
        </w:rPr>
        <w:t xml:space="preserve">  </w:t>
      </w:r>
      <w:r w:rsidR="00635725">
        <w:rPr>
          <w:szCs w:val="28"/>
        </w:rPr>
        <w:t xml:space="preserve">  </w:t>
      </w:r>
      <w:r w:rsidRPr="00CB2BFB">
        <w:rPr>
          <w:szCs w:val="28"/>
        </w:rPr>
        <w:t xml:space="preserve">(с превышением доходов над расходами) в сумме </w:t>
      </w:r>
      <w:r w:rsidR="00826FEA">
        <w:rPr>
          <w:szCs w:val="28"/>
        </w:rPr>
        <w:t>2195,4</w:t>
      </w:r>
      <w:r w:rsidRPr="00CB2BFB">
        <w:rPr>
          <w:szCs w:val="28"/>
        </w:rPr>
        <w:t xml:space="preserve"> тыс. рублей.</w:t>
      </w:r>
    </w:p>
    <w:p w:rsidR="00F967D8" w:rsidRPr="0055716E" w:rsidRDefault="0055716E" w:rsidP="0063572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5716E">
        <w:rPr>
          <w:rFonts w:ascii="Times New Roman" w:hAnsi="Times New Roman" w:cs="Times New Roman"/>
          <w:sz w:val="28"/>
          <w:szCs w:val="28"/>
        </w:rPr>
        <w:t>К</w:t>
      </w:r>
      <w:r w:rsidR="00F967D8" w:rsidRPr="0055716E">
        <w:rPr>
          <w:rFonts w:ascii="Times New Roman" w:hAnsi="Times New Roman" w:cs="Times New Roman"/>
          <w:sz w:val="28"/>
          <w:szCs w:val="28"/>
        </w:rPr>
        <w:t>редиторская задолженность</w:t>
      </w:r>
      <w:r w:rsidRPr="0055716E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B47164" w:rsidRPr="0055716E">
        <w:rPr>
          <w:rFonts w:ascii="Times New Roman" w:hAnsi="Times New Roman" w:cs="Times New Roman"/>
          <w:sz w:val="28"/>
          <w:szCs w:val="28"/>
        </w:rPr>
        <w:t>на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Pr="0055716E">
        <w:rPr>
          <w:rFonts w:ascii="Times New Roman" w:hAnsi="Times New Roman" w:cs="Times New Roman"/>
          <w:sz w:val="28"/>
          <w:szCs w:val="28"/>
        </w:rPr>
        <w:t>01.</w:t>
      </w:r>
      <w:r w:rsidR="00F768D3">
        <w:rPr>
          <w:rFonts w:ascii="Times New Roman" w:hAnsi="Times New Roman" w:cs="Times New Roman"/>
          <w:sz w:val="28"/>
          <w:szCs w:val="28"/>
        </w:rPr>
        <w:t>0</w:t>
      </w:r>
      <w:r w:rsidR="00826FEA">
        <w:rPr>
          <w:rFonts w:ascii="Times New Roman" w:hAnsi="Times New Roman" w:cs="Times New Roman"/>
          <w:sz w:val="28"/>
          <w:szCs w:val="28"/>
        </w:rPr>
        <w:t>7</w:t>
      </w:r>
      <w:r w:rsidRPr="0055716E">
        <w:rPr>
          <w:rFonts w:ascii="Times New Roman" w:hAnsi="Times New Roman" w:cs="Times New Roman"/>
          <w:sz w:val="28"/>
          <w:szCs w:val="28"/>
        </w:rPr>
        <w:t>.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20</w:t>
      </w:r>
      <w:r w:rsidR="00F768D3">
        <w:rPr>
          <w:rFonts w:ascii="Times New Roman" w:hAnsi="Times New Roman" w:cs="Times New Roman"/>
          <w:sz w:val="28"/>
          <w:szCs w:val="28"/>
        </w:rPr>
        <w:t xml:space="preserve">20г  </w:t>
      </w:r>
      <w:r w:rsidR="00B454B8">
        <w:rPr>
          <w:rFonts w:ascii="Times New Roman" w:hAnsi="Times New Roman" w:cs="Times New Roman"/>
          <w:sz w:val="28"/>
          <w:szCs w:val="28"/>
        </w:rPr>
        <w:t>отсутствовала</w:t>
      </w:r>
      <w:proofErr w:type="gramStart"/>
      <w:r w:rsidR="00B454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571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716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5716E">
        <w:rPr>
          <w:rFonts w:ascii="Times New Roman" w:hAnsi="Times New Roman" w:cs="Times New Roman"/>
          <w:sz w:val="28"/>
          <w:szCs w:val="28"/>
        </w:rPr>
        <w:t>росроченная</w:t>
      </w:r>
      <w:r w:rsidR="00F768D3">
        <w:rPr>
          <w:rFonts w:ascii="Times New Roman" w:hAnsi="Times New Roman" w:cs="Times New Roman"/>
          <w:sz w:val="28"/>
          <w:szCs w:val="28"/>
        </w:rPr>
        <w:t xml:space="preserve"> кредиторская задолженность</w:t>
      </w:r>
      <w:r w:rsidR="000D710D" w:rsidRPr="0055716E">
        <w:rPr>
          <w:rFonts w:ascii="Times New Roman" w:hAnsi="Times New Roman" w:cs="Times New Roman"/>
          <w:sz w:val="28"/>
          <w:szCs w:val="28"/>
        </w:rPr>
        <w:t xml:space="preserve"> </w:t>
      </w:r>
      <w:r w:rsidR="00B454B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02B1A" w:rsidRPr="0055716E">
        <w:rPr>
          <w:rFonts w:ascii="Times New Roman" w:hAnsi="Times New Roman" w:cs="Times New Roman"/>
          <w:sz w:val="28"/>
          <w:szCs w:val="28"/>
        </w:rPr>
        <w:t>отсутс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02B1A" w:rsidRPr="0055716E">
        <w:rPr>
          <w:rFonts w:ascii="Times New Roman" w:hAnsi="Times New Roman" w:cs="Times New Roman"/>
          <w:sz w:val="28"/>
          <w:szCs w:val="28"/>
        </w:rPr>
        <w:t>вует.</w:t>
      </w:r>
      <w:r w:rsidR="00F967D8" w:rsidRPr="00557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BFB" w:rsidRDefault="00CB2BFB" w:rsidP="006357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Pr="005F7BA0" w:rsidRDefault="005F7BA0" w:rsidP="006357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F7BA0" w:rsidRPr="005F7BA0" w:rsidSect="00635725">
      <w:pgSz w:w="11906" w:h="16838"/>
      <w:pgMar w:top="851" w:right="707" w:bottom="426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F75"/>
    <w:rsid w:val="00036ACE"/>
    <w:rsid w:val="000425A5"/>
    <w:rsid w:val="000622D1"/>
    <w:rsid w:val="00063E90"/>
    <w:rsid w:val="00066B62"/>
    <w:rsid w:val="0008324F"/>
    <w:rsid w:val="000D058E"/>
    <w:rsid w:val="000D710D"/>
    <w:rsid w:val="000F63FC"/>
    <w:rsid w:val="00101AE1"/>
    <w:rsid w:val="0016156A"/>
    <w:rsid w:val="00174557"/>
    <w:rsid w:val="001925D4"/>
    <w:rsid w:val="001A2FE8"/>
    <w:rsid w:val="001B55C5"/>
    <w:rsid w:val="001D7241"/>
    <w:rsid w:val="001E5CBA"/>
    <w:rsid w:val="002424BA"/>
    <w:rsid w:val="002576F7"/>
    <w:rsid w:val="00261C94"/>
    <w:rsid w:val="00271B34"/>
    <w:rsid w:val="002823B9"/>
    <w:rsid w:val="00297C06"/>
    <w:rsid w:val="002A2205"/>
    <w:rsid w:val="002D0199"/>
    <w:rsid w:val="002E28A8"/>
    <w:rsid w:val="002E60B4"/>
    <w:rsid w:val="003625CB"/>
    <w:rsid w:val="003725D9"/>
    <w:rsid w:val="00380CD1"/>
    <w:rsid w:val="003A0D59"/>
    <w:rsid w:val="003A5103"/>
    <w:rsid w:val="003F5E0E"/>
    <w:rsid w:val="00434562"/>
    <w:rsid w:val="004556F2"/>
    <w:rsid w:val="00483AEE"/>
    <w:rsid w:val="004C51B8"/>
    <w:rsid w:val="0055716E"/>
    <w:rsid w:val="0057080F"/>
    <w:rsid w:val="005863BC"/>
    <w:rsid w:val="00593A9A"/>
    <w:rsid w:val="00596E4B"/>
    <w:rsid w:val="005A092A"/>
    <w:rsid w:val="005A6C8D"/>
    <w:rsid w:val="005B0DBB"/>
    <w:rsid w:val="005C7F5D"/>
    <w:rsid w:val="005E5CE3"/>
    <w:rsid w:val="005F4CAD"/>
    <w:rsid w:val="005F7BA0"/>
    <w:rsid w:val="006105EB"/>
    <w:rsid w:val="00635725"/>
    <w:rsid w:val="0063667E"/>
    <w:rsid w:val="00651757"/>
    <w:rsid w:val="006C37E1"/>
    <w:rsid w:val="006E0A01"/>
    <w:rsid w:val="006E34E7"/>
    <w:rsid w:val="006F2A1F"/>
    <w:rsid w:val="007242BC"/>
    <w:rsid w:val="007265FB"/>
    <w:rsid w:val="00735779"/>
    <w:rsid w:val="0073678E"/>
    <w:rsid w:val="00774582"/>
    <w:rsid w:val="007E111C"/>
    <w:rsid w:val="007E7AF1"/>
    <w:rsid w:val="007F59DB"/>
    <w:rsid w:val="00804474"/>
    <w:rsid w:val="00805A35"/>
    <w:rsid w:val="00826FEA"/>
    <w:rsid w:val="008323F0"/>
    <w:rsid w:val="00836BA5"/>
    <w:rsid w:val="008716BF"/>
    <w:rsid w:val="0088220E"/>
    <w:rsid w:val="008903A8"/>
    <w:rsid w:val="008C6A69"/>
    <w:rsid w:val="008E5703"/>
    <w:rsid w:val="008F3656"/>
    <w:rsid w:val="009332AC"/>
    <w:rsid w:val="00956B82"/>
    <w:rsid w:val="009A68DA"/>
    <w:rsid w:val="009B0F42"/>
    <w:rsid w:val="009E22DB"/>
    <w:rsid w:val="00A011B7"/>
    <w:rsid w:val="00A126F6"/>
    <w:rsid w:val="00A272A1"/>
    <w:rsid w:val="00A508A1"/>
    <w:rsid w:val="00A6763A"/>
    <w:rsid w:val="00AA17FA"/>
    <w:rsid w:val="00AB09E7"/>
    <w:rsid w:val="00AB2EDC"/>
    <w:rsid w:val="00AE3F05"/>
    <w:rsid w:val="00AF1361"/>
    <w:rsid w:val="00AF3F75"/>
    <w:rsid w:val="00B013D1"/>
    <w:rsid w:val="00B044A8"/>
    <w:rsid w:val="00B10A74"/>
    <w:rsid w:val="00B35C4C"/>
    <w:rsid w:val="00B454B8"/>
    <w:rsid w:val="00B47164"/>
    <w:rsid w:val="00B47454"/>
    <w:rsid w:val="00B62624"/>
    <w:rsid w:val="00B640F9"/>
    <w:rsid w:val="00B80A59"/>
    <w:rsid w:val="00B81871"/>
    <w:rsid w:val="00B95334"/>
    <w:rsid w:val="00BE44F5"/>
    <w:rsid w:val="00BF432C"/>
    <w:rsid w:val="00C36C74"/>
    <w:rsid w:val="00CB2BFB"/>
    <w:rsid w:val="00CE54CE"/>
    <w:rsid w:val="00D14C0C"/>
    <w:rsid w:val="00D22100"/>
    <w:rsid w:val="00D40F28"/>
    <w:rsid w:val="00DB1F40"/>
    <w:rsid w:val="00DB230B"/>
    <w:rsid w:val="00DE23F2"/>
    <w:rsid w:val="00DF4871"/>
    <w:rsid w:val="00E729A3"/>
    <w:rsid w:val="00E7572B"/>
    <w:rsid w:val="00E84CE2"/>
    <w:rsid w:val="00EC2C47"/>
    <w:rsid w:val="00EC707B"/>
    <w:rsid w:val="00F02B1A"/>
    <w:rsid w:val="00F05195"/>
    <w:rsid w:val="00F40A12"/>
    <w:rsid w:val="00F768D3"/>
    <w:rsid w:val="00F822A2"/>
    <w:rsid w:val="00F967D8"/>
    <w:rsid w:val="00F97231"/>
    <w:rsid w:val="00FA755F"/>
    <w:rsid w:val="00FD36E8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B471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47164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D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59</cp:revision>
  <cp:lastPrinted>2020-04-09T06:24:00Z</cp:lastPrinted>
  <dcterms:created xsi:type="dcterms:W3CDTF">2016-05-30T08:43:00Z</dcterms:created>
  <dcterms:modified xsi:type="dcterms:W3CDTF">2020-09-07T08:37:00Z</dcterms:modified>
</cp:coreProperties>
</file>