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7D" w:rsidRDefault="00A552B3" w:rsidP="004B357D">
      <w:pPr>
        <w:jc w:val="center"/>
      </w:pPr>
      <w:bookmarkStart w:id="0" w:name="_GoBack"/>
      <w:bookmarkEnd w:id="0"/>
      <w:r>
        <w:rPr>
          <w:noProof/>
        </w:rPr>
        <w:drawing>
          <wp:inline distT="0" distB="0" distL="0" distR="0">
            <wp:extent cx="659130" cy="786765"/>
            <wp:effectExtent l="0" t="0" r="7620" b="0"/>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30" cy="786765"/>
                    </a:xfrm>
                    <a:prstGeom prst="rect">
                      <a:avLst/>
                    </a:prstGeom>
                    <a:noFill/>
                    <a:ln>
                      <a:noFill/>
                    </a:ln>
                  </pic:spPr>
                </pic:pic>
              </a:graphicData>
            </a:graphic>
          </wp:inline>
        </w:drawing>
      </w:r>
    </w:p>
    <w:p w:rsidR="004B357D" w:rsidRDefault="004B357D" w:rsidP="004B357D">
      <w:pPr>
        <w:jc w:val="center"/>
        <w:rPr>
          <w:color w:val="0000FF"/>
          <w:sz w:val="32"/>
          <w:szCs w:val="32"/>
        </w:rPr>
      </w:pPr>
    </w:p>
    <w:p w:rsidR="004B357D" w:rsidRDefault="004B357D" w:rsidP="004B357D">
      <w:pPr>
        <w:jc w:val="center"/>
        <w:rPr>
          <w:color w:val="0000FF"/>
          <w:sz w:val="32"/>
          <w:szCs w:val="32"/>
        </w:rPr>
      </w:pPr>
      <w:r>
        <w:rPr>
          <w:color w:val="0000FF"/>
          <w:sz w:val="32"/>
          <w:szCs w:val="32"/>
        </w:rPr>
        <w:t>РОССИЙСКАЯ  ФЕДЕРАЦИЯ</w:t>
      </w:r>
    </w:p>
    <w:p w:rsidR="004B357D" w:rsidRDefault="004B357D" w:rsidP="004B357D">
      <w:pPr>
        <w:jc w:val="center"/>
        <w:rPr>
          <w:color w:val="0000FF"/>
          <w:sz w:val="32"/>
          <w:szCs w:val="32"/>
        </w:rPr>
      </w:pPr>
      <w:r>
        <w:rPr>
          <w:color w:val="0000FF"/>
          <w:sz w:val="32"/>
          <w:szCs w:val="32"/>
        </w:rPr>
        <w:t>ОРЛОВСКАЯ ОБЛАСТЬ</w:t>
      </w:r>
    </w:p>
    <w:p w:rsidR="004B357D" w:rsidRDefault="004B357D" w:rsidP="004B357D">
      <w:pPr>
        <w:jc w:val="center"/>
        <w:rPr>
          <w:color w:val="0000FF"/>
          <w:sz w:val="32"/>
          <w:szCs w:val="32"/>
        </w:rPr>
      </w:pPr>
    </w:p>
    <w:p w:rsidR="004B357D" w:rsidRDefault="004B357D" w:rsidP="004B357D">
      <w:pPr>
        <w:jc w:val="center"/>
        <w:rPr>
          <w:b/>
          <w:color w:val="0000FF"/>
          <w:sz w:val="32"/>
          <w:szCs w:val="32"/>
        </w:rPr>
      </w:pPr>
      <w:r>
        <w:rPr>
          <w:b/>
          <w:color w:val="0000FF"/>
          <w:sz w:val="32"/>
          <w:szCs w:val="32"/>
        </w:rPr>
        <w:t>АДМИНИСТРАЦИЯ НОВОСИЛЬСКОГО РАЙОНА</w:t>
      </w:r>
    </w:p>
    <w:p w:rsidR="004B357D" w:rsidRDefault="004B357D" w:rsidP="004B357D">
      <w:pPr>
        <w:rPr>
          <w:b/>
          <w:i/>
          <w:color w:val="0000FF"/>
          <w:sz w:val="20"/>
          <w:szCs w:val="20"/>
        </w:rPr>
      </w:pPr>
    </w:p>
    <w:p w:rsidR="004B357D" w:rsidRDefault="004B357D" w:rsidP="004B357D">
      <w:pPr>
        <w:jc w:val="center"/>
        <w:rPr>
          <w:b/>
          <w:color w:val="0000FF"/>
          <w:sz w:val="10"/>
          <w:szCs w:val="10"/>
        </w:rPr>
      </w:pPr>
    </w:p>
    <w:p w:rsidR="004B357D" w:rsidRDefault="004B357D" w:rsidP="004B357D">
      <w:pPr>
        <w:jc w:val="center"/>
        <w:rPr>
          <w:b/>
          <w:color w:val="0000FF"/>
          <w:sz w:val="32"/>
          <w:szCs w:val="32"/>
        </w:rPr>
      </w:pPr>
      <w:r>
        <w:rPr>
          <w:b/>
          <w:color w:val="0000FF"/>
          <w:sz w:val="32"/>
          <w:szCs w:val="32"/>
        </w:rPr>
        <w:t>ПОСТАНОВЛЕНИЕ</w:t>
      </w:r>
    </w:p>
    <w:p w:rsidR="004B357D" w:rsidRDefault="004B357D" w:rsidP="004B357D">
      <w:pPr>
        <w:jc w:val="center"/>
        <w:rPr>
          <w:b/>
          <w:i/>
          <w:color w:val="0000FF"/>
          <w:sz w:val="32"/>
          <w:szCs w:val="32"/>
        </w:rPr>
      </w:pPr>
    </w:p>
    <w:p w:rsidR="004B357D" w:rsidRDefault="00BC6A22" w:rsidP="004B357D">
      <w:pPr>
        <w:jc w:val="both"/>
        <w:rPr>
          <w:b/>
          <w:color w:val="0000FF"/>
          <w:sz w:val="28"/>
          <w:szCs w:val="28"/>
        </w:rPr>
      </w:pPr>
      <w:r>
        <w:rPr>
          <w:b/>
          <w:color w:val="0000FF"/>
          <w:sz w:val="28"/>
          <w:szCs w:val="28"/>
        </w:rPr>
        <w:t>15.01.</w:t>
      </w:r>
      <w:r w:rsidR="00CF47CD">
        <w:rPr>
          <w:b/>
          <w:color w:val="0000FF"/>
          <w:sz w:val="28"/>
          <w:szCs w:val="28"/>
        </w:rPr>
        <w:t>2019 г.____</w:t>
      </w:r>
      <w:r w:rsidR="00CF47CD">
        <w:rPr>
          <w:b/>
          <w:color w:val="0000FF"/>
          <w:sz w:val="28"/>
          <w:szCs w:val="28"/>
        </w:rPr>
        <w:tab/>
      </w:r>
      <w:r w:rsidR="00CF47CD">
        <w:rPr>
          <w:b/>
          <w:color w:val="0000FF"/>
          <w:sz w:val="28"/>
          <w:szCs w:val="28"/>
        </w:rPr>
        <w:tab/>
      </w:r>
      <w:r w:rsidR="00CF47CD">
        <w:rPr>
          <w:b/>
          <w:color w:val="0000FF"/>
          <w:sz w:val="28"/>
          <w:szCs w:val="28"/>
        </w:rPr>
        <w:tab/>
      </w:r>
      <w:r w:rsidR="00CF47CD">
        <w:rPr>
          <w:b/>
          <w:color w:val="0000FF"/>
          <w:sz w:val="28"/>
          <w:szCs w:val="28"/>
        </w:rPr>
        <w:tab/>
      </w:r>
      <w:r w:rsidR="00CF47CD">
        <w:rPr>
          <w:b/>
          <w:color w:val="0000FF"/>
          <w:sz w:val="28"/>
          <w:szCs w:val="28"/>
        </w:rPr>
        <w:tab/>
      </w:r>
      <w:r w:rsidR="00CF47CD">
        <w:rPr>
          <w:b/>
          <w:color w:val="0000FF"/>
          <w:sz w:val="28"/>
          <w:szCs w:val="28"/>
        </w:rPr>
        <w:tab/>
        <w:t xml:space="preserve">        №___</w:t>
      </w:r>
      <w:r>
        <w:rPr>
          <w:b/>
          <w:color w:val="0000FF"/>
          <w:sz w:val="28"/>
          <w:szCs w:val="28"/>
        </w:rPr>
        <w:t>8</w:t>
      </w:r>
      <w:r w:rsidR="004B357D">
        <w:rPr>
          <w:b/>
          <w:color w:val="0000FF"/>
          <w:sz w:val="28"/>
          <w:szCs w:val="28"/>
        </w:rPr>
        <w:t>__</w:t>
      </w:r>
    </w:p>
    <w:p w:rsidR="004B357D" w:rsidRDefault="004B357D" w:rsidP="004B357D">
      <w:pPr>
        <w:ind w:firstLine="708"/>
        <w:rPr>
          <w:color w:val="0000FF"/>
          <w:sz w:val="28"/>
          <w:szCs w:val="28"/>
        </w:rPr>
      </w:pPr>
      <w:r>
        <w:rPr>
          <w:color w:val="0000FF"/>
          <w:sz w:val="28"/>
          <w:szCs w:val="28"/>
        </w:rPr>
        <w:t>г. Новосиль</w:t>
      </w:r>
    </w:p>
    <w:p w:rsidR="009551B7" w:rsidRPr="00A50A74" w:rsidRDefault="005A5F77" w:rsidP="00870252">
      <w:pPr>
        <w:ind w:right="-1"/>
        <w:rPr>
          <w:b/>
          <w:sz w:val="28"/>
          <w:szCs w:val="28"/>
        </w:rPr>
      </w:pPr>
      <w:r>
        <w:rPr>
          <w:b/>
          <w:sz w:val="28"/>
          <w:szCs w:val="28"/>
        </w:rPr>
        <w:t xml:space="preserve"> </w:t>
      </w:r>
      <w:r w:rsidR="009551B7" w:rsidRPr="00A50A74">
        <w:rPr>
          <w:b/>
          <w:sz w:val="28"/>
          <w:szCs w:val="28"/>
        </w:rPr>
        <w:tab/>
      </w:r>
      <w:r w:rsidR="009551B7" w:rsidRPr="00A50A74">
        <w:rPr>
          <w:b/>
          <w:sz w:val="28"/>
          <w:szCs w:val="28"/>
        </w:rPr>
        <w:tab/>
      </w:r>
      <w:r w:rsidR="009551B7" w:rsidRPr="00A50A74">
        <w:rPr>
          <w:b/>
          <w:sz w:val="28"/>
          <w:szCs w:val="28"/>
        </w:rPr>
        <w:tab/>
      </w:r>
    </w:p>
    <w:p w:rsidR="00CF47CD" w:rsidRDefault="00CF47CD" w:rsidP="00CF47CD">
      <w:pPr>
        <w:pStyle w:val="aa"/>
        <w:ind w:right="3930"/>
        <w:rPr>
          <w:rFonts w:ascii="Times New Roman" w:hAnsi="Times New Roman" w:cs="Times New Roman"/>
          <w:sz w:val="28"/>
          <w:szCs w:val="28"/>
        </w:rPr>
      </w:pPr>
      <w:r w:rsidRPr="00190210">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постановление</w:t>
      </w:r>
    </w:p>
    <w:p w:rsidR="00CF47CD" w:rsidRDefault="00CF47CD" w:rsidP="00CF47CD">
      <w:pPr>
        <w:pStyle w:val="aa"/>
        <w:ind w:right="3930"/>
        <w:rPr>
          <w:rFonts w:ascii="Times New Roman" w:hAnsi="Times New Roman" w:cs="Times New Roman"/>
          <w:sz w:val="28"/>
          <w:szCs w:val="28"/>
        </w:rPr>
      </w:pPr>
      <w:r>
        <w:rPr>
          <w:rFonts w:ascii="Times New Roman" w:hAnsi="Times New Roman" w:cs="Times New Roman"/>
          <w:sz w:val="28"/>
          <w:szCs w:val="28"/>
        </w:rPr>
        <w:t>администрации Новосильского района</w:t>
      </w:r>
    </w:p>
    <w:p w:rsidR="00CF47CD" w:rsidRDefault="00CF47CD" w:rsidP="00CF47CD">
      <w:pPr>
        <w:pStyle w:val="1"/>
        <w:ind w:right="3930"/>
        <w:jc w:val="left"/>
      </w:pPr>
      <w:r>
        <w:rPr>
          <w:szCs w:val="28"/>
        </w:rPr>
        <w:t>№166 от 06.05.15г.  «</w:t>
      </w:r>
      <w:r w:rsidR="00D77CFB" w:rsidRPr="004B357D">
        <w:t>Об утверждении</w:t>
      </w:r>
    </w:p>
    <w:p w:rsidR="00CF47CD" w:rsidRPr="00CF47CD" w:rsidRDefault="003342DA" w:rsidP="00CF47CD">
      <w:pPr>
        <w:pStyle w:val="1"/>
        <w:ind w:right="3930"/>
        <w:jc w:val="left"/>
      </w:pPr>
      <w:r>
        <w:t>а</w:t>
      </w:r>
      <w:r w:rsidR="00D77CFB" w:rsidRPr="004B357D">
        <w:t>дминистративного</w:t>
      </w:r>
      <w:r w:rsidR="00CF47CD">
        <w:t xml:space="preserve"> </w:t>
      </w:r>
      <w:r w:rsidR="000F153E" w:rsidRPr="00CF47CD">
        <w:t xml:space="preserve">регламента </w:t>
      </w:r>
      <w:r w:rsidR="005A5F77" w:rsidRPr="00CF47CD">
        <w:t>по</w:t>
      </w:r>
    </w:p>
    <w:p w:rsidR="00CF47CD" w:rsidRPr="00CF47CD" w:rsidRDefault="000F153E" w:rsidP="00CF47CD">
      <w:pPr>
        <w:pStyle w:val="1"/>
        <w:ind w:right="3930"/>
        <w:jc w:val="left"/>
      </w:pPr>
      <w:r w:rsidRPr="00CF47CD">
        <w:t>осуществлени</w:t>
      </w:r>
      <w:r w:rsidR="005A5F77" w:rsidRPr="00CF47CD">
        <w:t>ю</w:t>
      </w:r>
      <w:r w:rsidRPr="00CF47CD">
        <w:t xml:space="preserve"> </w:t>
      </w:r>
      <w:r w:rsidR="00D77CFB" w:rsidRPr="00CF47CD">
        <w:t>муниципального</w:t>
      </w:r>
    </w:p>
    <w:p w:rsidR="00D77CFB" w:rsidRPr="00CF47CD" w:rsidRDefault="005A5F77" w:rsidP="00CF47CD">
      <w:pPr>
        <w:pStyle w:val="1"/>
        <w:ind w:right="3930"/>
        <w:jc w:val="left"/>
      </w:pPr>
      <w:r w:rsidRPr="00CF47CD">
        <w:t>жилищного</w:t>
      </w:r>
      <w:r w:rsidR="00CF47CD" w:rsidRPr="00CF47CD">
        <w:t xml:space="preserve"> </w:t>
      </w:r>
      <w:r w:rsidR="00D77CFB" w:rsidRPr="00CF47CD">
        <w:t>контроля</w:t>
      </w:r>
      <w:r w:rsidR="00CF47CD">
        <w:t>»</w:t>
      </w:r>
    </w:p>
    <w:p w:rsidR="00D77CFB" w:rsidRPr="009932A0" w:rsidRDefault="00D77CFB" w:rsidP="00D77CFB">
      <w:pPr>
        <w:pStyle w:val="ConsPlusTitle"/>
        <w:rPr>
          <w:b w:val="0"/>
          <w:bCs w:val="0"/>
          <w:i/>
        </w:rPr>
      </w:pPr>
    </w:p>
    <w:p w:rsidR="00CF47CD" w:rsidRPr="00CF47CD" w:rsidRDefault="00CF47CD" w:rsidP="00CF47CD">
      <w:pPr>
        <w:spacing w:after="200" w:line="276" w:lineRule="auto"/>
        <w:ind w:firstLine="708"/>
        <w:jc w:val="both"/>
        <w:rPr>
          <w:rFonts w:eastAsia="Calibri"/>
          <w:sz w:val="28"/>
          <w:szCs w:val="28"/>
          <w:lang w:eastAsia="en-US"/>
        </w:rPr>
      </w:pPr>
      <w:r w:rsidRPr="00CF47CD">
        <w:rPr>
          <w:rFonts w:eastAsia="Calibri"/>
          <w:sz w:val="28"/>
          <w:szCs w:val="28"/>
          <w:lang w:eastAsia="en-US"/>
        </w:rPr>
        <w:t>В соответствии с Градостроительным кодексом РФ,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Новосильского района Орловской области</w:t>
      </w:r>
    </w:p>
    <w:p w:rsidR="00CF47CD" w:rsidRPr="00CF47CD" w:rsidRDefault="00CF47CD" w:rsidP="00CF47CD">
      <w:pPr>
        <w:spacing w:after="200" w:line="276" w:lineRule="auto"/>
        <w:ind w:firstLine="708"/>
        <w:rPr>
          <w:rFonts w:eastAsia="Calibri"/>
          <w:sz w:val="28"/>
          <w:szCs w:val="28"/>
          <w:lang w:eastAsia="en-US"/>
        </w:rPr>
      </w:pPr>
      <w:r w:rsidRPr="00CF47CD">
        <w:rPr>
          <w:rFonts w:eastAsia="Calibri"/>
          <w:sz w:val="28"/>
          <w:szCs w:val="28"/>
          <w:lang w:eastAsia="en-US"/>
        </w:rPr>
        <w:t>администрация Новосильского района п о с т а н о в л я е т :</w:t>
      </w:r>
    </w:p>
    <w:p w:rsidR="004B357D" w:rsidRDefault="004B357D" w:rsidP="00D77CFB">
      <w:pPr>
        <w:pStyle w:val="ConsPlusTitle"/>
        <w:ind w:firstLine="708"/>
        <w:jc w:val="both"/>
        <w:rPr>
          <w:b w:val="0"/>
          <w:bCs w:val="0"/>
        </w:rPr>
      </w:pPr>
    </w:p>
    <w:p w:rsidR="00703C9F" w:rsidRPr="003342DA" w:rsidRDefault="004B357D" w:rsidP="003342DA">
      <w:pPr>
        <w:pStyle w:val="ConsPlusTitle"/>
        <w:numPr>
          <w:ilvl w:val="0"/>
          <w:numId w:val="2"/>
        </w:numPr>
        <w:ind w:left="142" w:hanging="567"/>
        <w:jc w:val="both"/>
        <w:rPr>
          <w:b w:val="0"/>
        </w:rPr>
      </w:pPr>
      <w:r>
        <w:rPr>
          <w:b w:val="0"/>
        </w:rPr>
        <w:t xml:space="preserve"> </w:t>
      </w:r>
      <w:r w:rsidR="003342DA">
        <w:rPr>
          <w:b w:val="0"/>
        </w:rPr>
        <w:t>Внести  изменения в приложение к  постановлению</w:t>
      </w:r>
      <w:r>
        <w:rPr>
          <w:b w:val="0"/>
        </w:rPr>
        <w:t xml:space="preserve">  </w:t>
      </w:r>
      <w:r w:rsidR="003342DA">
        <w:rPr>
          <w:b w:val="0"/>
        </w:rPr>
        <w:t>№166 от 06.05.15г. «Об утверждении административного регламента по осуществлению муниципального жилищного контроля»</w:t>
      </w:r>
      <w:r w:rsidR="003342DA" w:rsidRPr="003342DA">
        <w:rPr>
          <w:b w:val="0"/>
        </w:rPr>
        <w:t>:</w:t>
      </w:r>
    </w:p>
    <w:p w:rsidR="00C0553A" w:rsidRDefault="003342DA" w:rsidP="00C0553A">
      <w:pPr>
        <w:autoSpaceDE w:val="0"/>
        <w:autoSpaceDN w:val="0"/>
        <w:adjustRightInd w:val="0"/>
        <w:ind w:firstLine="540"/>
        <w:jc w:val="both"/>
        <w:rPr>
          <w:sz w:val="28"/>
          <w:szCs w:val="28"/>
        </w:rPr>
      </w:pPr>
      <w:r w:rsidRPr="00C0553A">
        <w:rPr>
          <w:b/>
          <w:sz w:val="28"/>
          <w:szCs w:val="28"/>
        </w:rPr>
        <w:t>-</w:t>
      </w:r>
      <w:r w:rsidR="00C0553A" w:rsidRPr="00C0553A">
        <w:rPr>
          <w:b/>
          <w:sz w:val="28"/>
          <w:szCs w:val="28"/>
        </w:rPr>
        <w:t>п. 3.3 изложить в следующей редакции:</w:t>
      </w:r>
      <w:r w:rsidR="00C0553A" w:rsidRPr="00C0553A">
        <w:rPr>
          <w:b/>
        </w:rPr>
        <w:t xml:space="preserve"> </w:t>
      </w:r>
      <w:r w:rsidR="00C0553A" w:rsidRPr="004B357D">
        <w:rPr>
          <w:sz w:val="28"/>
          <w:szCs w:val="28"/>
        </w:rPr>
        <w:t>Основанием для включения плановой проверки в ежегодный план проведения плановых проверо</w:t>
      </w:r>
      <w:r w:rsidR="00C0553A">
        <w:rPr>
          <w:sz w:val="28"/>
          <w:szCs w:val="28"/>
        </w:rPr>
        <w:t xml:space="preserve">к является истечение одного года </w:t>
      </w:r>
      <w:r w:rsidR="00C0553A" w:rsidRPr="004B357D">
        <w:rPr>
          <w:sz w:val="28"/>
          <w:szCs w:val="28"/>
        </w:rPr>
        <w:t xml:space="preserve"> со дня:</w:t>
      </w:r>
    </w:p>
    <w:p w:rsidR="00C0553A" w:rsidRPr="001D3DC8" w:rsidRDefault="00C0553A" w:rsidP="00C0553A">
      <w:pPr>
        <w:autoSpaceDE w:val="0"/>
        <w:autoSpaceDN w:val="0"/>
        <w:adjustRightInd w:val="0"/>
        <w:ind w:firstLine="540"/>
        <w:jc w:val="both"/>
        <w:rPr>
          <w:sz w:val="28"/>
          <w:szCs w:val="28"/>
        </w:rPr>
      </w:pPr>
      <w:r w:rsidRPr="001D3DC8">
        <w:rPr>
          <w:sz w:val="28"/>
          <w:szCs w:val="28"/>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C0553A" w:rsidRPr="001D3DC8" w:rsidRDefault="00C0553A" w:rsidP="00C0553A">
      <w:pPr>
        <w:autoSpaceDE w:val="0"/>
        <w:autoSpaceDN w:val="0"/>
        <w:adjustRightInd w:val="0"/>
        <w:ind w:firstLine="540"/>
        <w:jc w:val="both"/>
        <w:rPr>
          <w:sz w:val="28"/>
          <w:szCs w:val="28"/>
        </w:rPr>
      </w:pPr>
      <w:r w:rsidRPr="001D3DC8">
        <w:rPr>
          <w:sz w:val="28"/>
          <w:szCs w:val="28"/>
        </w:rPr>
        <w:t xml:space="preserve">1.1) постановки на учет в муниципальном реестре наемных домов социального использования первого наемного дома социального </w:t>
      </w:r>
      <w:r w:rsidRPr="001D3DC8">
        <w:rPr>
          <w:sz w:val="28"/>
          <w:szCs w:val="28"/>
        </w:rPr>
        <w:lastRenderedPageBreak/>
        <w:t>использования, наймодателем жилых помещений в котором является лицо, деятельность которого подлежит проверке;</w:t>
      </w:r>
    </w:p>
    <w:p w:rsidR="00C0553A" w:rsidRPr="001D3DC8" w:rsidRDefault="00C0553A" w:rsidP="00C0553A">
      <w:pPr>
        <w:autoSpaceDE w:val="0"/>
        <w:autoSpaceDN w:val="0"/>
        <w:adjustRightInd w:val="0"/>
        <w:ind w:firstLine="540"/>
        <w:jc w:val="both"/>
        <w:rPr>
          <w:sz w:val="28"/>
          <w:szCs w:val="28"/>
        </w:rPr>
      </w:pPr>
      <w:r w:rsidRPr="001D3DC8">
        <w:rPr>
          <w:sz w:val="28"/>
          <w:szCs w:val="28"/>
        </w:rPr>
        <w:t>2) окончания проведения последней плановой проверки юридического лица, индивидуального предпринимателя;</w:t>
      </w:r>
    </w:p>
    <w:p w:rsidR="00C0553A" w:rsidRDefault="00C0553A" w:rsidP="00C0553A">
      <w:pPr>
        <w:autoSpaceDE w:val="0"/>
        <w:autoSpaceDN w:val="0"/>
        <w:adjustRightInd w:val="0"/>
        <w:ind w:firstLine="540"/>
        <w:jc w:val="both"/>
        <w:rPr>
          <w:sz w:val="28"/>
          <w:szCs w:val="28"/>
          <w:lang w:val="en-US"/>
        </w:rPr>
      </w:pPr>
      <w:r w:rsidRPr="001D3DC8">
        <w:rPr>
          <w:sz w:val="28"/>
          <w:szCs w:val="28"/>
        </w:rPr>
        <w:t>3) установления или изменения нормативов потребления коммунальных ресурсов (коммунальных услуг).</w:t>
      </w:r>
    </w:p>
    <w:p w:rsidR="00C0553A" w:rsidRPr="00C0553A" w:rsidRDefault="00C0553A" w:rsidP="00C0553A">
      <w:pPr>
        <w:autoSpaceDE w:val="0"/>
        <w:autoSpaceDN w:val="0"/>
        <w:adjustRightInd w:val="0"/>
        <w:ind w:firstLine="540"/>
        <w:jc w:val="both"/>
        <w:rPr>
          <w:sz w:val="28"/>
          <w:szCs w:val="28"/>
        </w:rPr>
      </w:pPr>
      <w:r w:rsidRPr="00C0553A">
        <w:rPr>
          <w:b/>
          <w:sz w:val="28"/>
          <w:szCs w:val="28"/>
        </w:rPr>
        <w:t>- п. 4.2 изложить в следующей редакции:</w:t>
      </w:r>
      <w:r w:rsidRPr="00C0553A">
        <w:rPr>
          <w:sz w:val="28"/>
          <w:szCs w:val="28"/>
        </w:rPr>
        <w:t xml:space="preserve"> Основанием для проведения внеплановой проверки является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0553A" w:rsidRPr="00C0553A" w:rsidRDefault="00C0553A" w:rsidP="00C0553A">
      <w:pPr>
        <w:autoSpaceDE w:val="0"/>
        <w:autoSpaceDN w:val="0"/>
        <w:adjustRightInd w:val="0"/>
        <w:ind w:firstLine="540"/>
        <w:jc w:val="both"/>
        <w:rPr>
          <w:sz w:val="28"/>
          <w:szCs w:val="28"/>
        </w:rPr>
      </w:pPr>
      <w:r w:rsidRPr="00C0553A">
        <w:rPr>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0553A" w:rsidRPr="00C0553A" w:rsidRDefault="00C0553A" w:rsidP="00C0553A">
      <w:pPr>
        <w:autoSpaceDE w:val="0"/>
        <w:autoSpaceDN w:val="0"/>
        <w:adjustRightInd w:val="0"/>
        <w:ind w:firstLine="540"/>
        <w:jc w:val="both"/>
        <w:rPr>
          <w:sz w:val="28"/>
          <w:szCs w:val="28"/>
        </w:rPr>
      </w:pPr>
      <w:r w:rsidRPr="00C0553A">
        <w:rPr>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0553A" w:rsidRPr="00C0553A" w:rsidRDefault="00C0553A" w:rsidP="00C0553A">
      <w:pPr>
        <w:autoSpaceDE w:val="0"/>
        <w:autoSpaceDN w:val="0"/>
        <w:adjustRightInd w:val="0"/>
        <w:ind w:firstLine="540"/>
        <w:jc w:val="both"/>
        <w:rPr>
          <w:sz w:val="28"/>
          <w:szCs w:val="28"/>
        </w:rPr>
      </w:pPr>
      <w:r w:rsidRPr="00C0553A">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0553A" w:rsidRPr="00C0553A" w:rsidRDefault="00C0553A" w:rsidP="00C0553A">
      <w:pPr>
        <w:autoSpaceDE w:val="0"/>
        <w:autoSpaceDN w:val="0"/>
        <w:adjustRightInd w:val="0"/>
        <w:ind w:firstLine="540"/>
        <w:jc w:val="both"/>
        <w:rPr>
          <w:sz w:val="28"/>
          <w:szCs w:val="28"/>
        </w:rPr>
      </w:pPr>
      <w:r w:rsidRPr="00C0553A">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C0553A">
        <w:rPr>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C0553A" w:rsidRPr="00C0553A" w:rsidRDefault="00C0553A" w:rsidP="00C0553A">
      <w:pPr>
        <w:autoSpaceDE w:val="0"/>
        <w:autoSpaceDN w:val="0"/>
        <w:adjustRightInd w:val="0"/>
        <w:ind w:firstLine="540"/>
        <w:jc w:val="both"/>
        <w:rPr>
          <w:sz w:val="28"/>
          <w:szCs w:val="28"/>
        </w:rPr>
      </w:pPr>
      <w:r w:rsidRPr="00C0553A">
        <w:rPr>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0553A" w:rsidRPr="00C0553A" w:rsidRDefault="00C0553A" w:rsidP="00C0553A">
      <w:pPr>
        <w:autoSpaceDE w:val="0"/>
        <w:autoSpaceDN w:val="0"/>
        <w:adjustRightInd w:val="0"/>
        <w:ind w:firstLine="540"/>
        <w:jc w:val="both"/>
        <w:rPr>
          <w:sz w:val="28"/>
          <w:szCs w:val="28"/>
        </w:rPr>
      </w:pPr>
      <w:r w:rsidRPr="00C0553A">
        <w:rPr>
          <w:sz w:val="28"/>
          <w:szCs w:val="28"/>
        </w:rPr>
        <w:t>г) нарушение требований к маркировке товаров;</w:t>
      </w:r>
    </w:p>
    <w:p w:rsidR="00C0553A" w:rsidRDefault="00C0553A" w:rsidP="00C0553A">
      <w:pPr>
        <w:autoSpaceDE w:val="0"/>
        <w:autoSpaceDN w:val="0"/>
        <w:adjustRightInd w:val="0"/>
        <w:ind w:firstLine="540"/>
        <w:jc w:val="both"/>
        <w:rPr>
          <w:sz w:val="28"/>
          <w:szCs w:val="28"/>
        </w:rPr>
      </w:pPr>
      <w:r w:rsidRPr="00C0553A">
        <w:rPr>
          <w:sz w:val="28"/>
          <w:szCs w:val="28"/>
        </w:rPr>
        <w:t xml:space="preserve">А также </w:t>
      </w:r>
      <w:r w:rsidR="001E7065">
        <w:rPr>
          <w:sz w:val="28"/>
          <w:szCs w:val="28"/>
        </w:rPr>
        <w:t>о</w:t>
      </w:r>
      <w:r w:rsidRPr="00C0553A">
        <w:rPr>
          <w:sz w:val="28"/>
          <w:szCs w:val="28"/>
        </w:rPr>
        <w:t xml:space="preserve">снованиями для проведения внеплановой проверки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0" w:history="1">
        <w:r w:rsidRPr="004C7CC1">
          <w:rPr>
            <w:rStyle w:val="a7"/>
            <w:color w:val="000000"/>
            <w:sz w:val="28"/>
            <w:szCs w:val="28"/>
            <w:u w:val="none"/>
          </w:rPr>
          <w:t>части 1 статьи 164</w:t>
        </w:r>
      </w:hyperlink>
      <w:r w:rsidRPr="00C0553A">
        <w:rPr>
          <w:sz w:val="28"/>
          <w:szCs w:val="28"/>
        </w:rPr>
        <w:t xml:space="preserve"> "Жилищного кодекса Российской Федерации" от 29.12.2004 N 188-ФЗ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1" w:history="1">
        <w:r w:rsidRPr="004C7CC1">
          <w:rPr>
            <w:rStyle w:val="a7"/>
            <w:color w:val="000000"/>
            <w:sz w:val="28"/>
            <w:szCs w:val="28"/>
            <w:u w:val="none"/>
          </w:rPr>
          <w:t>частью 2 статьи 162</w:t>
        </w:r>
      </w:hyperlink>
      <w:r w:rsidRPr="00C0553A">
        <w:rPr>
          <w:sz w:val="28"/>
          <w:szCs w:val="28"/>
        </w:rPr>
        <w:t xml:space="preserve"> "Жилищного кодекса Российской Федерации" от 29.12.2004 N 188-ФЗ ,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w:t>
      </w:r>
      <w:r w:rsidRPr="00C0553A">
        <w:rPr>
          <w:sz w:val="28"/>
          <w:szCs w:val="28"/>
        </w:rPr>
        <w:lastRenderedPageBreak/>
        <w:t>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E7065" w:rsidRPr="005C6FDF" w:rsidRDefault="001E7065" w:rsidP="00C0553A">
      <w:pPr>
        <w:autoSpaceDE w:val="0"/>
        <w:autoSpaceDN w:val="0"/>
        <w:adjustRightInd w:val="0"/>
        <w:ind w:firstLine="540"/>
        <w:jc w:val="both"/>
        <w:rPr>
          <w:b/>
          <w:sz w:val="28"/>
          <w:szCs w:val="28"/>
        </w:rPr>
      </w:pPr>
      <w:r w:rsidRPr="001E7065">
        <w:rPr>
          <w:b/>
          <w:sz w:val="28"/>
          <w:szCs w:val="28"/>
        </w:rPr>
        <w:t>-п. 3 дополнить п.п. 3.8</w:t>
      </w:r>
      <w:r w:rsidRPr="005C6FDF">
        <w:rPr>
          <w:b/>
          <w:sz w:val="28"/>
          <w:szCs w:val="28"/>
        </w:rPr>
        <w:t>;</w:t>
      </w:r>
    </w:p>
    <w:p w:rsidR="001E7065" w:rsidRPr="005C6FDF" w:rsidRDefault="005C6FDF" w:rsidP="00C0553A">
      <w:pPr>
        <w:autoSpaceDE w:val="0"/>
        <w:autoSpaceDN w:val="0"/>
        <w:adjustRightInd w:val="0"/>
        <w:ind w:firstLine="540"/>
        <w:jc w:val="both"/>
        <w:rPr>
          <w:sz w:val="28"/>
          <w:szCs w:val="28"/>
        </w:rPr>
      </w:pPr>
      <w:r>
        <w:rPr>
          <w:b/>
          <w:sz w:val="28"/>
          <w:szCs w:val="28"/>
        </w:rPr>
        <w:t>- п.п.12.1 дополнить -</w:t>
      </w:r>
      <w:r w:rsidRPr="005C6FDF">
        <w:rPr>
          <w:sz w:val="28"/>
          <w:szCs w:val="28"/>
        </w:rPr>
        <w:t>5) привлекать Уполномоченного при Президенте РФ по защите прав предпринимателей либо уполномоченного по защите прав предпринимателей в субъекте РФ к участию в проверке;</w:t>
      </w:r>
    </w:p>
    <w:p w:rsidR="005C6FDF" w:rsidRPr="005C6FDF" w:rsidRDefault="008F5BCA" w:rsidP="00C0553A">
      <w:pPr>
        <w:autoSpaceDE w:val="0"/>
        <w:autoSpaceDN w:val="0"/>
        <w:adjustRightInd w:val="0"/>
        <w:ind w:firstLine="540"/>
        <w:jc w:val="both"/>
        <w:rPr>
          <w:b/>
          <w:sz w:val="28"/>
          <w:szCs w:val="28"/>
        </w:rPr>
      </w:pPr>
      <w:r>
        <w:rPr>
          <w:b/>
          <w:sz w:val="28"/>
          <w:szCs w:val="28"/>
        </w:rPr>
        <w:t>- приложение №1 к административному регламенту изложить в новой редакции.</w:t>
      </w:r>
    </w:p>
    <w:p w:rsidR="00C0553A" w:rsidRPr="00C0553A" w:rsidRDefault="00C0553A" w:rsidP="00C0553A">
      <w:pPr>
        <w:autoSpaceDE w:val="0"/>
        <w:autoSpaceDN w:val="0"/>
        <w:adjustRightInd w:val="0"/>
        <w:ind w:firstLine="540"/>
        <w:jc w:val="both"/>
        <w:rPr>
          <w:sz w:val="28"/>
          <w:szCs w:val="28"/>
        </w:rPr>
      </w:pPr>
      <w:r>
        <w:rPr>
          <w:sz w:val="28"/>
          <w:szCs w:val="28"/>
        </w:rPr>
        <w:t xml:space="preserve"> </w:t>
      </w:r>
    </w:p>
    <w:p w:rsidR="004B357D" w:rsidRDefault="004B357D" w:rsidP="008F5BCA">
      <w:pPr>
        <w:pStyle w:val="a8"/>
      </w:pPr>
      <w:r w:rsidRPr="006F478B">
        <w:t>2. Обнародовать настоящее  поста</w:t>
      </w:r>
      <w:r>
        <w:t>новление и разместить на официальном сайте администрации   Новосильского района Орловской о</w:t>
      </w:r>
      <w:r>
        <w:t>б</w:t>
      </w:r>
      <w:r>
        <w:t>ласти.</w:t>
      </w:r>
    </w:p>
    <w:p w:rsidR="004B357D" w:rsidRPr="005331D7" w:rsidRDefault="004B357D" w:rsidP="004B357D">
      <w:pPr>
        <w:pStyle w:val="a8"/>
        <w:ind w:firstLine="709"/>
        <w:rPr>
          <w:bCs/>
        </w:rPr>
      </w:pPr>
    </w:p>
    <w:p w:rsidR="004B357D" w:rsidRPr="006F478B" w:rsidRDefault="004B357D" w:rsidP="004B357D">
      <w:pPr>
        <w:ind w:firstLine="709"/>
        <w:jc w:val="both"/>
        <w:rPr>
          <w:sz w:val="28"/>
          <w:szCs w:val="28"/>
        </w:rPr>
      </w:pPr>
      <w:r w:rsidRPr="006F478B">
        <w:rPr>
          <w:sz w:val="28"/>
          <w:szCs w:val="28"/>
        </w:rPr>
        <w:t xml:space="preserve">3. Контроль за исполнением настоящего постановления </w:t>
      </w:r>
      <w:r>
        <w:rPr>
          <w:sz w:val="28"/>
          <w:szCs w:val="28"/>
        </w:rPr>
        <w:t>оставляю за собой.</w:t>
      </w:r>
    </w:p>
    <w:p w:rsidR="005A5F77" w:rsidRDefault="005A5F77" w:rsidP="00D77CFB">
      <w:pPr>
        <w:jc w:val="both"/>
        <w:rPr>
          <w:sz w:val="28"/>
          <w:szCs w:val="28"/>
        </w:rPr>
      </w:pPr>
    </w:p>
    <w:p w:rsidR="005A5F77" w:rsidRDefault="005A5F77" w:rsidP="00D77CFB">
      <w:pPr>
        <w:jc w:val="both"/>
        <w:rPr>
          <w:sz w:val="28"/>
          <w:szCs w:val="28"/>
        </w:rPr>
      </w:pPr>
    </w:p>
    <w:p w:rsidR="009551B7" w:rsidRPr="004B357D" w:rsidRDefault="00D77CFB" w:rsidP="00702A13">
      <w:pPr>
        <w:jc w:val="both"/>
        <w:rPr>
          <w:sz w:val="28"/>
          <w:szCs w:val="28"/>
        </w:rPr>
      </w:pPr>
      <w:r w:rsidRPr="004B357D">
        <w:rPr>
          <w:sz w:val="28"/>
          <w:szCs w:val="28"/>
        </w:rPr>
        <w:t>Глава</w:t>
      </w:r>
      <w:r w:rsidR="00CC0034" w:rsidRPr="004B357D">
        <w:rPr>
          <w:sz w:val="28"/>
          <w:szCs w:val="28"/>
        </w:rPr>
        <w:t xml:space="preserve">  </w:t>
      </w:r>
      <w:r w:rsidR="004B357D">
        <w:rPr>
          <w:sz w:val="28"/>
          <w:szCs w:val="28"/>
        </w:rPr>
        <w:t>Новосильского района</w:t>
      </w:r>
      <w:r w:rsidR="00CC0C72" w:rsidRPr="004B357D">
        <w:rPr>
          <w:sz w:val="28"/>
          <w:szCs w:val="28"/>
        </w:rPr>
        <w:t xml:space="preserve">                                     </w:t>
      </w:r>
      <w:r w:rsidR="004B357D">
        <w:rPr>
          <w:sz w:val="28"/>
          <w:szCs w:val="28"/>
        </w:rPr>
        <w:t xml:space="preserve">                   </w:t>
      </w:r>
      <w:r w:rsidR="00CC0C72" w:rsidRPr="004B357D">
        <w:rPr>
          <w:sz w:val="28"/>
          <w:szCs w:val="28"/>
        </w:rPr>
        <w:t xml:space="preserve">  </w:t>
      </w:r>
      <w:r w:rsidR="004B357D">
        <w:rPr>
          <w:sz w:val="28"/>
          <w:szCs w:val="28"/>
        </w:rPr>
        <w:t>А.И.Шалимов</w:t>
      </w:r>
      <w:r w:rsidR="00501952" w:rsidRPr="004B357D">
        <w:rPr>
          <w:sz w:val="28"/>
          <w:szCs w:val="28"/>
        </w:rPr>
        <w:tab/>
      </w:r>
      <w:r w:rsidR="00501952" w:rsidRPr="004B357D">
        <w:rPr>
          <w:sz w:val="28"/>
          <w:szCs w:val="28"/>
        </w:rPr>
        <w:tab/>
      </w:r>
      <w:r w:rsidR="00501952" w:rsidRPr="004B357D">
        <w:rPr>
          <w:sz w:val="28"/>
          <w:szCs w:val="28"/>
        </w:rPr>
        <w:tab/>
      </w:r>
      <w:r w:rsidR="00501952" w:rsidRPr="004B357D">
        <w:rPr>
          <w:sz w:val="28"/>
          <w:szCs w:val="28"/>
        </w:rPr>
        <w:tab/>
      </w:r>
      <w:r w:rsidR="00501952" w:rsidRPr="004B357D">
        <w:rPr>
          <w:sz w:val="28"/>
          <w:szCs w:val="28"/>
        </w:rPr>
        <w:tab/>
      </w:r>
      <w:r w:rsidR="00501952" w:rsidRPr="004B357D">
        <w:rPr>
          <w:sz w:val="28"/>
          <w:szCs w:val="28"/>
        </w:rPr>
        <w:tab/>
      </w:r>
      <w:r w:rsidR="00501952" w:rsidRPr="004B357D">
        <w:rPr>
          <w:sz w:val="28"/>
          <w:szCs w:val="28"/>
        </w:rPr>
        <w:tab/>
      </w:r>
      <w:r w:rsidR="00501952" w:rsidRPr="004B357D">
        <w:rPr>
          <w:sz w:val="28"/>
          <w:szCs w:val="28"/>
        </w:rPr>
        <w:tab/>
      </w:r>
      <w:r w:rsidR="005A5F77" w:rsidRPr="004B357D">
        <w:rPr>
          <w:sz w:val="28"/>
          <w:szCs w:val="28"/>
        </w:rPr>
        <w:t xml:space="preserve"> </w:t>
      </w:r>
    </w:p>
    <w:p w:rsidR="005A5F77" w:rsidRDefault="005A5F77" w:rsidP="00702A13">
      <w:pPr>
        <w:jc w:val="both"/>
        <w:rPr>
          <w:sz w:val="28"/>
          <w:szCs w:val="28"/>
        </w:rPr>
      </w:pPr>
    </w:p>
    <w:p w:rsidR="0095684E" w:rsidRPr="00F254CE" w:rsidRDefault="0095684E" w:rsidP="004B788B">
      <w:pPr>
        <w:autoSpaceDE w:val="0"/>
        <w:autoSpaceDN w:val="0"/>
        <w:adjustRightInd w:val="0"/>
        <w:ind w:firstLine="540"/>
        <w:jc w:val="center"/>
      </w:pPr>
    </w:p>
    <w:sectPr w:rsidR="0095684E" w:rsidRPr="00F254CE" w:rsidSect="00D84917">
      <w:headerReference w:type="even" r:id="rId12"/>
      <w:headerReference w:type="default" r:id="rId13"/>
      <w:footerReference w:type="first" r:id="rId14"/>
      <w:pgSz w:w="11905" w:h="16838" w:code="9"/>
      <w:pgMar w:top="540" w:right="745" w:bottom="3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A7E" w:rsidRDefault="005B0A7E">
      <w:r>
        <w:separator/>
      </w:r>
    </w:p>
  </w:endnote>
  <w:endnote w:type="continuationSeparator" w:id="0">
    <w:p w:rsidR="005B0A7E" w:rsidRDefault="005B0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62" w:rsidRDefault="00DC4A44">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A7E" w:rsidRDefault="005B0A7E">
      <w:r>
        <w:separator/>
      </w:r>
    </w:p>
  </w:footnote>
  <w:footnote w:type="continuationSeparator" w:id="0">
    <w:p w:rsidR="005B0A7E" w:rsidRDefault="005B0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62" w:rsidRDefault="003D7D62" w:rsidP="00191E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7D62" w:rsidRDefault="003D7D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D62" w:rsidRDefault="003D7D62" w:rsidP="00191EF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552B3">
      <w:rPr>
        <w:rStyle w:val="a6"/>
        <w:noProof/>
      </w:rPr>
      <w:t>4</w:t>
    </w:r>
    <w:r>
      <w:rPr>
        <w:rStyle w:val="a6"/>
      </w:rPr>
      <w:fldChar w:fldCharType="end"/>
    </w:r>
  </w:p>
  <w:p w:rsidR="003D7D62" w:rsidRDefault="003D7D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A117A"/>
    <w:multiLevelType w:val="hybridMultilevel"/>
    <w:tmpl w:val="5150FC04"/>
    <w:lvl w:ilvl="0" w:tplc="0F6AD66A">
      <w:start w:val="1"/>
      <w:numFmt w:val="decimal"/>
      <w:lvlText w:val="%1."/>
      <w:lvlJc w:val="left"/>
      <w:pPr>
        <w:ind w:left="1215" w:hanging="121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CB1443D"/>
    <w:multiLevelType w:val="hybridMultilevel"/>
    <w:tmpl w:val="549AEF1E"/>
    <w:lvl w:ilvl="0" w:tplc="9836BC54">
      <w:start w:val="1"/>
      <w:numFmt w:val="decimal"/>
      <w:lvlText w:val="%1."/>
      <w:lvlJc w:val="left"/>
      <w:pPr>
        <w:ind w:left="877" w:hanging="360"/>
      </w:pPr>
      <w:rPr>
        <w:rFonts w:hint="default"/>
      </w:rPr>
    </w:lvl>
    <w:lvl w:ilvl="1" w:tplc="04190019" w:tentative="1">
      <w:start w:val="1"/>
      <w:numFmt w:val="lowerLetter"/>
      <w:lvlText w:val="%2."/>
      <w:lvlJc w:val="left"/>
      <w:pPr>
        <w:ind w:left="1597" w:hanging="360"/>
      </w:pPr>
    </w:lvl>
    <w:lvl w:ilvl="2" w:tplc="0419001B" w:tentative="1">
      <w:start w:val="1"/>
      <w:numFmt w:val="lowerRoman"/>
      <w:lvlText w:val="%3."/>
      <w:lvlJc w:val="right"/>
      <w:pPr>
        <w:ind w:left="2317" w:hanging="180"/>
      </w:pPr>
    </w:lvl>
    <w:lvl w:ilvl="3" w:tplc="0419000F" w:tentative="1">
      <w:start w:val="1"/>
      <w:numFmt w:val="decimal"/>
      <w:lvlText w:val="%4."/>
      <w:lvlJc w:val="left"/>
      <w:pPr>
        <w:ind w:left="3037" w:hanging="360"/>
      </w:pPr>
    </w:lvl>
    <w:lvl w:ilvl="4" w:tplc="04190019" w:tentative="1">
      <w:start w:val="1"/>
      <w:numFmt w:val="lowerLetter"/>
      <w:lvlText w:val="%5."/>
      <w:lvlJc w:val="left"/>
      <w:pPr>
        <w:ind w:left="3757" w:hanging="360"/>
      </w:pPr>
    </w:lvl>
    <w:lvl w:ilvl="5" w:tplc="0419001B" w:tentative="1">
      <w:start w:val="1"/>
      <w:numFmt w:val="lowerRoman"/>
      <w:lvlText w:val="%6."/>
      <w:lvlJc w:val="right"/>
      <w:pPr>
        <w:ind w:left="4477" w:hanging="180"/>
      </w:pPr>
    </w:lvl>
    <w:lvl w:ilvl="6" w:tplc="0419000F" w:tentative="1">
      <w:start w:val="1"/>
      <w:numFmt w:val="decimal"/>
      <w:lvlText w:val="%7."/>
      <w:lvlJc w:val="left"/>
      <w:pPr>
        <w:ind w:left="5197" w:hanging="360"/>
      </w:pPr>
    </w:lvl>
    <w:lvl w:ilvl="7" w:tplc="04190019" w:tentative="1">
      <w:start w:val="1"/>
      <w:numFmt w:val="lowerLetter"/>
      <w:lvlText w:val="%8."/>
      <w:lvlJc w:val="left"/>
      <w:pPr>
        <w:ind w:left="5917" w:hanging="360"/>
      </w:pPr>
    </w:lvl>
    <w:lvl w:ilvl="8" w:tplc="0419001B" w:tentative="1">
      <w:start w:val="1"/>
      <w:numFmt w:val="lowerRoman"/>
      <w:lvlText w:val="%9."/>
      <w:lvlJc w:val="right"/>
      <w:pPr>
        <w:ind w:left="663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FB"/>
    <w:rsid w:val="00021E78"/>
    <w:rsid w:val="0002684A"/>
    <w:rsid w:val="00030E2F"/>
    <w:rsid w:val="00043E6D"/>
    <w:rsid w:val="0005171C"/>
    <w:rsid w:val="00054DE2"/>
    <w:rsid w:val="0005767C"/>
    <w:rsid w:val="00057A17"/>
    <w:rsid w:val="00072D8E"/>
    <w:rsid w:val="00093507"/>
    <w:rsid w:val="000A5BE1"/>
    <w:rsid w:val="000C3FCA"/>
    <w:rsid w:val="000D0826"/>
    <w:rsid w:val="000D7581"/>
    <w:rsid w:val="000E09F6"/>
    <w:rsid w:val="000F153E"/>
    <w:rsid w:val="000F50F5"/>
    <w:rsid w:val="00113404"/>
    <w:rsid w:val="001208A7"/>
    <w:rsid w:val="00125FDD"/>
    <w:rsid w:val="001260CB"/>
    <w:rsid w:val="00165A01"/>
    <w:rsid w:val="00167B9F"/>
    <w:rsid w:val="0019178B"/>
    <w:rsid w:val="00191EF3"/>
    <w:rsid w:val="0019781C"/>
    <w:rsid w:val="001B48EE"/>
    <w:rsid w:val="001C13D4"/>
    <w:rsid w:val="001C3633"/>
    <w:rsid w:val="001D6542"/>
    <w:rsid w:val="001E09C4"/>
    <w:rsid w:val="001E286D"/>
    <w:rsid w:val="001E2A05"/>
    <w:rsid w:val="001E2D62"/>
    <w:rsid w:val="001E7065"/>
    <w:rsid w:val="001F1557"/>
    <w:rsid w:val="001F417E"/>
    <w:rsid w:val="001F6236"/>
    <w:rsid w:val="00232975"/>
    <w:rsid w:val="00243D26"/>
    <w:rsid w:val="00244E59"/>
    <w:rsid w:val="00257FAF"/>
    <w:rsid w:val="00272563"/>
    <w:rsid w:val="002848E9"/>
    <w:rsid w:val="002B4176"/>
    <w:rsid w:val="002C6E2C"/>
    <w:rsid w:val="002E05F3"/>
    <w:rsid w:val="002E1007"/>
    <w:rsid w:val="002F05DD"/>
    <w:rsid w:val="0031431D"/>
    <w:rsid w:val="00317906"/>
    <w:rsid w:val="003342DA"/>
    <w:rsid w:val="00335E16"/>
    <w:rsid w:val="003363E1"/>
    <w:rsid w:val="00351A7D"/>
    <w:rsid w:val="003732B3"/>
    <w:rsid w:val="00373C69"/>
    <w:rsid w:val="00390386"/>
    <w:rsid w:val="00390E25"/>
    <w:rsid w:val="003B56BA"/>
    <w:rsid w:val="003D1D3B"/>
    <w:rsid w:val="003D7D62"/>
    <w:rsid w:val="0041345A"/>
    <w:rsid w:val="0041650B"/>
    <w:rsid w:val="0043765C"/>
    <w:rsid w:val="00443145"/>
    <w:rsid w:val="00464FAD"/>
    <w:rsid w:val="00470623"/>
    <w:rsid w:val="004765C0"/>
    <w:rsid w:val="00480ED4"/>
    <w:rsid w:val="004B357D"/>
    <w:rsid w:val="004B788B"/>
    <w:rsid w:val="004C7CC1"/>
    <w:rsid w:val="004E1616"/>
    <w:rsid w:val="004E5CEE"/>
    <w:rsid w:val="00501952"/>
    <w:rsid w:val="00505E74"/>
    <w:rsid w:val="0051541B"/>
    <w:rsid w:val="0054400C"/>
    <w:rsid w:val="0056107C"/>
    <w:rsid w:val="00574AAD"/>
    <w:rsid w:val="005A5F77"/>
    <w:rsid w:val="005A5FBE"/>
    <w:rsid w:val="005B0A7E"/>
    <w:rsid w:val="005C090F"/>
    <w:rsid w:val="005C6FDF"/>
    <w:rsid w:val="005D5E66"/>
    <w:rsid w:val="005E62F6"/>
    <w:rsid w:val="00601723"/>
    <w:rsid w:val="00614896"/>
    <w:rsid w:val="0062483E"/>
    <w:rsid w:val="00634126"/>
    <w:rsid w:val="0063596B"/>
    <w:rsid w:val="00641013"/>
    <w:rsid w:val="0064479B"/>
    <w:rsid w:val="0068060D"/>
    <w:rsid w:val="006866ED"/>
    <w:rsid w:val="0069316F"/>
    <w:rsid w:val="00696DF5"/>
    <w:rsid w:val="006D62A3"/>
    <w:rsid w:val="006D7863"/>
    <w:rsid w:val="006E5FEB"/>
    <w:rsid w:val="00702A13"/>
    <w:rsid w:val="00702BF0"/>
    <w:rsid w:val="00703C9F"/>
    <w:rsid w:val="00705D32"/>
    <w:rsid w:val="00721C57"/>
    <w:rsid w:val="00732B38"/>
    <w:rsid w:val="0073357D"/>
    <w:rsid w:val="007449EC"/>
    <w:rsid w:val="00760B01"/>
    <w:rsid w:val="00765512"/>
    <w:rsid w:val="00765EAC"/>
    <w:rsid w:val="00785BFB"/>
    <w:rsid w:val="00786D6B"/>
    <w:rsid w:val="007A2DA9"/>
    <w:rsid w:val="007A59EE"/>
    <w:rsid w:val="007B3B4B"/>
    <w:rsid w:val="007C20A3"/>
    <w:rsid w:val="007C3C53"/>
    <w:rsid w:val="008100E0"/>
    <w:rsid w:val="008152BF"/>
    <w:rsid w:val="00816B6A"/>
    <w:rsid w:val="00817EE3"/>
    <w:rsid w:val="00845DCC"/>
    <w:rsid w:val="00847F7C"/>
    <w:rsid w:val="00850807"/>
    <w:rsid w:val="00870252"/>
    <w:rsid w:val="0087100B"/>
    <w:rsid w:val="0087244C"/>
    <w:rsid w:val="008844B5"/>
    <w:rsid w:val="008C1840"/>
    <w:rsid w:val="008C3396"/>
    <w:rsid w:val="008D4392"/>
    <w:rsid w:val="008E5107"/>
    <w:rsid w:val="008F5BCA"/>
    <w:rsid w:val="008F7751"/>
    <w:rsid w:val="00934C14"/>
    <w:rsid w:val="009551B7"/>
    <w:rsid w:val="0095650E"/>
    <w:rsid w:val="0095684E"/>
    <w:rsid w:val="0096540A"/>
    <w:rsid w:val="00967DE0"/>
    <w:rsid w:val="009779FA"/>
    <w:rsid w:val="009B1ED5"/>
    <w:rsid w:val="009B27D8"/>
    <w:rsid w:val="009C3353"/>
    <w:rsid w:val="009E6932"/>
    <w:rsid w:val="009F467B"/>
    <w:rsid w:val="00A145F8"/>
    <w:rsid w:val="00A23388"/>
    <w:rsid w:val="00A300D5"/>
    <w:rsid w:val="00A454E7"/>
    <w:rsid w:val="00A50A74"/>
    <w:rsid w:val="00A552B3"/>
    <w:rsid w:val="00A55E41"/>
    <w:rsid w:val="00A577D6"/>
    <w:rsid w:val="00A61324"/>
    <w:rsid w:val="00A74717"/>
    <w:rsid w:val="00A83CBB"/>
    <w:rsid w:val="00A86C6E"/>
    <w:rsid w:val="00A94C9C"/>
    <w:rsid w:val="00A95DC7"/>
    <w:rsid w:val="00A975A4"/>
    <w:rsid w:val="00AA36CD"/>
    <w:rsid w:val="00AB09BC"/>
    <w:rsid w:val="00AB6E32"/>
    <w:rsid w:val="00AC2087"/>
    <w:rsid w:val="00AC7CC0"/>
    <w:rsid w:val="00AD7101"/>
    <w:rsid w:val="00AE1C0D"/>
    <w:rsid w:val="00B10292"/>
    <w:rsid w:val="00B2596F"/>
    <w:rsid w:val="00B27A5B"/>
    <w:rsid w:val="00B328E9"/>
    <w:rsid w:val="00B37A4C"/>
    <w:rsid w:val="00B615DB"/>
    <w:rsid w:val="00B65A3C"/>
    <w:rsid w:val="00B904BB"/>
    <w:rsid w:val="00B9340D"/>
    <w:rsid w:val="00BA7D3B"/>
    <w:rsid w:val="00BC19A6"/>
    <w:rsid w:val="00BC2967"/>
    <w:rsid w:val="00BC3782"/>
    <w:rsid w:val="00BC69D3"/>
    <w:rsid w:val="00BC6A22"/>
    <w:rsid w:val="00C0553A"/>
    <w:rsid w:val="00C1109F"/>
    <w:rsid w:val="00C377E7"/>
    <w:rsid w:val="00C5676D"/>
    <w:rsid w:val="00C71AFF"/>
    <w:rsid w:val="00C753DB"/>
    <w:rsid w:val="00CA4850"/>
    <w:rsid w:val="00CA4F1E"/>
    <w:rsid w:val="00CB13D6"/>
    <w:rsid w:val="00CC0034"/>
    <w:rsid w:val="00CC00E2"/>
    <w:rsid w:val="00CC0C72"/>
    <w:rsid w:val="00CC73A3"/>
    <w:rsid w:val="00CE454D"/>
    <w:rsid w:val="00CE6062"/>
    <w:rsid w:val="00CF47CD"/>
    <w:rsid w:val="00CF5517"/>
    <w:rsid w:val="00D00FCF"/>
    <w:rsid w:val="00D01B15"/>
    <w:rsid w:val="00D2067B"/>
    <w:rsid w:val="00D23F95"/>
    <w:rsid w:val="00D67731"/>
    <w:rsid w:val="00D73A1A"/>
    <w:rsid w:val="00D77CFB"/>
    <w:rsid w:val="00D800F7"/>
    <w:rsid w:val="00D810F8"/>
    <w:rsid w:val="00D81AA2"/>
    <w:rsid w:val="00D84917"/>
    <w:rsid w:val="00D9193F"/>
    <w:rsid w:val="00DA4A6B"/>
    <w:rsid w:val="00DB41BD"/>
    <w:rsid w:val="00DC4A44"/>
    <w:rsid w:val="00E029AC"/>
    <w:rsid w:val="00E16ED5"/>
    <w:rsid w:val="00E2023C"/>
    <w:rsid w:val="00E202DA"/>
    <w:rsid w:val="00E57CDF"/>
    <w:rsid w:val="00EE587F"/>
    <w:rsid w:val="00EE5A2D"/>
    <w:rsid w:val="00F24092"/>
    <w:rsid w:val="00F254CE"/>
    <w:rsid w:val="00F27A1E"/>
    <w:rsid w:val="00F356A1"/>
    <w:rsid w:val="00F40086"/>
    <w:rsid w:val="00F601BE"/>
    <w:rsid w:val="00F73DC3"/>
    <w:rsid w:val="00F776E8"/>
    <w:rsid w:val="00FA6884"/>
    <w:rsid w:val="00FB7C3C"/>
    <w:rsid w:val="00FC727D"/>
    <w:rsid w:val="00FD00E3"/>
    <w:rsid w:val="00FD4518"/>
    <w:rsid w:val="00FD7264"/>
    <w:rsid w:val="00FF2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CFB"/>
    <w:rPr>
      <w:sz w:val="24"/>
      <w:szCs w:val="24"/>
    </w:rPr>
  </w:style>
  <w:style w:type="paragraph" w:styleId="1">
    <w:name w:val="heading 1"/>
    <w:basedOn w:val="a"/>
    <w:next w:val="a"/>
    <w:qFormat/>
    <w:rsid w:val="00D77CFB"/>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nformat">
    <w:name w:val="ConsPlusNonformat"/>
    <w:uiPriority w:val="99"/>
    <w:rsid w:val="00D77CFB"/>
    <w:pPr>
      <w:autoSpaceDE w:val="0"/>
      <w:autoSpaceDN w:val="0"/>
      <w:adjustRightInd w:val="0"/>
    </w:pPr>
    <w:rPr>
      <w:rFonts w:ascii="Courier New" w:hAnsi="Courier New" w:cs="Courier New"/>
    </w:rPr>
  </w:style>
  <w:style w:type="paragraph" w:styleId="a3">
    <w:name w:val="Title"/>
    <w:basedOn w:val="a"/>
    <w:qFormat/>
    <w:rsid w:val="00D77CFB"/>
    <w:pPr>
      <w:jc w:val="center"/>
    </w:pPr>
    <w:rPr>
      <w:sz w:val="28"/>
      <w:szCs w:val="20"/>
    </w:rPr>
  </w:style>
  <w:style w:type="paragraph" w:customStyle="1" w:styleId="ConsPlusNormal">
    <w:name w:val="ConsPlusNormal"/>
    <w:rsid w:val="00D77CFB"/>
    <w:pPr>
      <w:autoSpaceDE w:val="0"/>
      <w:autoSpaceDN w:val="0"/>
      <w:adjustRightInd w:val="0"/>
      <w:ind w:firstLine="720"/>
    </w:pPr>
    <w:rPr>
      <w:rFonts w:ascii="Arial" w:hAnsi="Arial" w:cs="Arial"/>
    </w:rPr>
  </w:style>
  <w:style w:type="paragraph" w:customStyle="1" w:styleId="ConsPlusTitle">
    <w:name w:val="ConsPlusTitle"/>
    <w:uiPriority w:val="99"/>
    <w:rsid w:val="00D77CFB"/>
    <w:pPr>
      <w:autoSpaceDE w:val="0"/>
      <w:autoSpaceDN w:val="0"/>
      <w:adjustRightInd w:val="0"/>
    </w:pPr>
    <w:rPr>
      <w:b/>
      <w:bCs/>
      <w:sz w:val="28"/>
      <w:szCs w:val="28"/>
    </w:rPr>
  </w:style>
  <w:style w:type="paragraph" w:styleId="a4">
    <w:name w:val="footer"/>
    <w:basedOn w:val="a"/>
    <w:rsid w:val="00335E16"/>
    <w:pPr>
      <w:tabs>
        <w:tab w:val="center" w:pos="4677"/>
        <w:tab w:val="right" w:pos="9355"/>
      </w:tabs>
    </w:pPr>
  </w:style>
  <w:style w:type="paragraph" w:styleId="a5">
    <w:name w:val="header"/>
    <w:basedOn w:val="a"/>
    <w:rsid w:val="00335E16"/>
    <w:pPr>
      <w:tabs>
        <w:tab w:val="center" w:pos="4677"/>
        <w:tab w:val="right" w:pos="9355"/>
      </w:tabs>
    </w:pPr>
  </w:style>
  <w:style w:type="character" w:styleId="a6">
    <w:name w:val="page number"/>
    <w:basedOn w:val="a0"/>
    <w:rsid w:val="00721C57"/>
  </w:style>
  <w:style w:type="paragraph" w:customStyle="1" w:styleId="TimesNewRoman14">
    <w:name w:val="Times New Roman 14 пт"/>
    <w:link w:val="TimesNewRoman140"/>
    <w:rsid w:val="0095684E"/>
    <w:rPr>
      <w:rFonts w:cs="Arial"/>
      <w:sz w:val="28"/>
    </w:rPr>
  </w:style>
  <w:style w:type="character" w:customStyle="1" w:styleId="TimesNewRoman140">
    <w:name w:val="Times New Roman 14 пт Знак"/>
    <w:link w:val="TimesNewRoman14"/>
    <w:rsid w:val="0095684E"/>
    <w:rPr>
      <w:rFonts w:cs="Arial"/>
      <w:sz w:val="28"/>
      <w:lang w:val="ru-RU" w:eastAsia="ru-RU" w:bidi="ar-SA"/>
    </w:rPr>
  </w:style>
  <w:style w:type="character" w:styleId="a7">
    <w:name w:val="Hyperlink"/>
    <w:rsid w:val="00702A13"/>
    <w:rPr>
      <w:color w:val="0000FF"/>
      <w:u w:val="single"/>
    </w:rPr>
  </w:style>
  <w:style w:type="paragraph" w:styleId="a8">
    <w:name w:val="Body Text"/>
    <w:basedOn w:val="a"/>
    <w:link w:val="a9"/>
    <w:rsid w:val="004B357D"/>
    <w:pPr>
      <w:jc w:val="both"/>
    </w:pPr>
    <w:rPr>
      <w:sz w:val="28"/>
      <w:szCs w:val="28"/>
    </w:rPr>
  </w:style>
  <w:style w:type="character" w:customStyle="1" w:styleId="a9">
    <w:name w:val="Основной текст Знак"/>
    <w:link w:val="a8"/>
    <w:rsid w:val="004B357D"/>
    <w:rPr>
      <w:sz w:val="28"/>
      <w:szCs w:val="28"/>
    </w:rPr>
  </w:style>
  <w:style w:type="paragraph" w:customStyle="1" w:styleId="ConsPlusCell">
    <w:name w:val="ConsPlusCell"/>
    <w:uiPriority w:val="99"/>
    <w:rsid w:val="00BC3782"/>
    <w:pPr>
      <w:widowControl w:val="0"/>
      <w:autoSpaceDE w:val="0"/>
      <w:autoSpaceDN w:val="0"/>
      <w:adjustRightInd w:val="0"/>
    </w:pPr>
    <w:rPr>
      <w:sz w:val="28"/>
      <w:szCs w:val="28"/>
    </w:rPr>
  </w:style>
  <w:style w:type="paragraph" w:styleId="aa">
    <w:name w:val="No Spacing"/>
    <w:uiPriority w:val="1"/>
    <w:qFormat/>
    <w:rsid w:val="00CF47CD"/>
    <w:rPr>
      <w:rFonts w:ascii="Calibri" w:eastAsia="Calibri" w:hAnsi="Calibri" w:cs="Calibri"/>
      <w:sz w:val="22"/>
      <w:szCs w:val="22"/>
      <w:lang w:eastAsia="en-US"/>
    </w:rPr>
  </w:style>
  <w:style w:type="paragraph" w:styleId="ab">
    <w:name w:val="Balloon Text"/>
    <w:basedOn w:val="a"/>
    <w:link w:val="ac"/>
    <w:rsid w:val="00317906"/>
    <w:rPr>
      <w:rFonts w:ascii="Tahoma" w:hAnsi="Tahoma" w:cs="Tahoma"/>
      <w:sz w:val="16"/>
      <w:szCs w:val="16"/>
    </w:rPr>
  </w:style>
  <w:style w:type="character" w:customStyle="1" w:styleId="ac">
    <w:name w:val="Текст выноски Знак"/>
    <w:link w:val="ab"/>
    <w:rsid w:val="00317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7CFB"/>
    <w:rPr>
      <w:sz w:val="24"/>
      <w:szCs w:val="24"/>
    </w:rPr>
  </w:style>
  <w:style w:type="paragraph" w:styleId="1">
    <w:name w:val="heading 1"/>
    <w:basedOn w:val="a"/>
    <w:next w:val="a"/>
    <w:qFormat/>
    <w:rsid w:val="00D77CFB"/>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PlusNonformat">
    <w:name w:val="ConsPlusNonformat"/>
    <w:uiPriority w:val="99"/>
    <w:rsid w:val="00D77CFB"/>
    <w:pPr>
      <w:autoSpaceDE w:val="0"/>
      <w:autoSpaceDN w:val="0"/>
      <w:adjustRightInd w:val="0"/>
    </w:pPr>
    <w:rPr>
      <w:rFonts w:ascii="Courier New" w:hAnsi="Courier New" w:cs="Courier New"/>
    </w:rPr>
  </w:style>
  <w:style w:type="paragraph" w:styleId="a3">
    <w:name w:val="Title"/>
    <w:basedOn w:val="a"/>
    <w:qFormat/>
    <w:rsid w:val="00D77CFB"/>
    <w:pPr>
      <w:jc w:val="center"/>
    </w:pPr>
    <w:rPr>
      <w:sz w:val="28"/>
      <w:szCs w:val="20"/>
    </w:rPr>
  </w:style>
  <w:style w:type="paragraph" w:customStyle="1" w:styleId="ConsPlusNormal">
    <w:name w:val="ConsPlusNormal"/>
    <w:rsid w:val="00D77CFB"/>
    <w:pPr>
      <w:autoSpaceDE w:val="0"/>
      <w:autoSpaceDN w:val="0"/>
      <w:adjustRightInd w:val="0"/>
      <w:ind w:firstLine="720"/>
    </w:pPr>
    <w:rPr>
      <w:rFonts w:ascii="Arial" w:hAnsi="Arial" w:cs="Arial"/>
    </w:rPr>
  </w:style>
  <w:style w:type="paragraph" w:customStyle="1" w:styleId="ConsPlusTitle">
    <w:name w:val="ConsPlusTitle"/>
    <w:uiPriority w:val="99"/>
    <w:rsid w:val="00D77CFB"/>
    <w:pPr>
      <w:autoSpaceDE w:val="0"/>
      <w:autoSpaceDN w:val="0"/>
      <w:adjustRightInd w:val="0"/>
    </w:pPr>
    <w:rPr>
      <w:b/>
      <w:bCs/>
      <w:sz w:val="28"/>
      <w:szCs w:val="28"/>
    </w:rPr>
  </w:style>
  <w:style w:type="paragraph" w:styleId="a4">
    <w:name w:val="footer"/>
    <w:basedOn w:val="a"/>
    <w:rsid w:val="00335E16"/>
    <w:pPr>
      <w:tabs>
        <w:tab w:val="center" w:pos="4677"/>
        <w:tab w:val="right" w:pos="9355"/>
      </w:tabs>
    </w:pPr>
  </w:style>
  <w:style w:type="paragraph" w:styleId="a5">
    <w:name w:val="header"/>
    <w:basedOn w:val="a"/>
    <w:rsid w:val="00335E16"/>
    <w:pPr>
      <w:tabs>
        <w:tab w:val="center" w:pos="4677"/>
        <w:tab w:val="right" w:pos="9355"/>
      </w:tabs>
    </w:pPr>
  </w:style>
  <w:style w:type="character" w:styleId="a6">
    <w:name w:val="page number"/>
    <w:basedOn w:val="a0"/>
    <w:rsid w:val="00721C57"/>
  </w:style>
  <w:style w:type="paragraph" w:customStyle="1" w:styleId="TimesNewRoman14">
    <w:name w:val="Times New Roman 14 пт"/>
    <w:link w:val="TimesNewRoman140"/>
    <w:rsid w:val="0095684E"/>
    <w:rPr>
      <w:rFonts w:cs="Arial"/>
      <w:sz w:val="28"/>
    </w:rPr>
  </w:style>
  <w:style w:type="character" w:customStyle="1" w:styleId="TimesNewRoman140">
    <w:name w:val="Times New Roman 14 пт Знак"/>
    <w:link w:val="TimesNewRoman14"/>
    <w:rsid w:val="0095684E"/>
    <w:rPr>
      <w:rFonts w:cs="Arial"/>
      <w:sz w:val="28"/>
      <w:lang w:val="ru-RU" w:eastAsia="ru-RU" w:bidi="ar-SA"/>
    </w:rPr>
  </w:style>
  <w:style w:type="character" w:styleId="a7">
    <w:name w:val="Hyperlink"/>
    <w:rsid w:val="00702A13"/>
    <w:rPr>
      <w:color w:val="0000FF"/>
      <w:u w:val="single"/>
    </w:rPr>
  </w:style>
  <w:style w:type="paragraph" w:styleId="a8">
    <w:name w:val="Body Text"/>
    <w:basedOn w:val="a"/>
    <w:link w:val="a9"/>
    <w:rsid w:val="004B357D"/>
    <w:pPr>
      <w:jc w:val="both"/>
    </w:pPr>
    <w:rPr>
      <w:sz w:val="28"/>
      <w:szCs w:val="28"/>
    </w:rPr>
  </w:style>
  <w:style w:type="character" w:customStyle="1" w:styleId="a9">
    <w:name w:val="Основной текст Знак"/>
    <w:link w:val="a8"/>
    <w:rsid w:val="004B357D"/>
    <w:rPr>
      <w:sz w:val="28"/>
      <w:szCs w:val="28"/>
    </w:rPr>
  </w:style>
  <w:style w:type="paragraph" w:customStyle="1" w:styleId="ConsPlusCell">
    <w:name w:val="ConsPlusCell"/>
    <w:uiPriority w:val="99"/>
    <w:rsid w:val="00BC3782"/>
    <w:pPr>
      <w:widowControl w:val="0"/>
      <w:autoSpaceDE w:val="0"/>
      <w:autoSpaceDN w:val="0"/>
      <w:adjustRightInd w:val="0"/>
    </w:pPr>
    <w:rPr>
      <w:sz w:val="28"/>
      <w:szCs w:val="28"/>
    </w:rPr>
  </w:style>
  <w:style w:type="paragraph" w:styleId="aa">
    <w:name w:val="No Spacing"/>
    <w:uiPriority w:val="1"/>
    <w:qFormat/>
    <w:rsid w:val="00CF47CD"/>
    <w:rPr>
      <w:rFonts w:ascii="Calibri" w:eastAsia="Calibri" w:hAnsi="Calibri" w:cs="Calibri"/>
      <w:sz w:val="22"/>
      <w:szCs w:val="22"/>
      <w:lang w:eastAsia="en-US"/>
    </w:rPr>
  </w:style>
  <w:style w:type="paragraph" w:styleId="ab">
    <w:name w:val="Balloon Text"/>
    <w:basedOn w:val="a"/>
    <w:link w:val="ac"/>
    <w:rsid w:val="00317906"/>
    <w:rPr>
      <w:rFonts w:ascii="Tahoma" w:hAnsi="Tahoma" w:cs="Tahoma"/>
      <w:sz w:val="16"/>
      <w:szCs w:val="16"/>
    </w:rPr>
  </w:style>
  <w:style w:type="character" w:customStyle="1" w:styleId="ac">
    <w:name w:val="Текст выноски Знак"/>
    <w:link w:val="ab"/>
    <w:rsid w:val="00317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5A9D2E95DD16308A56B00A6F8F23034DFDB012C0C0753E833C4DFAABF12F54E4F3857F6DD58239F6A9DD821C85A6CC8B506842BBk9q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95A9D2E95DD16308A56B00A6F8F23034DFDB012C0C0753E833C4DFAABF12F54E4F3857A6FD68868A1E6DCDE5AD5B5CF8C506B40A495E2EDkBq5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F6ACF-F0D1-49C1-9A66-668C8692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vt:lpstr>
    </vt:vector>
  </TitlesOfParts>
  <Company>КМЦ</Company>
  <LinksUpToDate>false</LinksUpToDate>
  <CharactersWithSpaces>10342</CharactersWithSpaces>
  <SharedDoc>false</SharedDoc>
  <HLinks>
    <vt:vector size="12" baseType="variant">
      <vt:variant>
        <vt:i4>983133</vt:i4>
      </vt:variant>
      <vt:variant>
        <vt:i4>3</vt:i4>
      </vt:variant>
      <vt:variant>
        <vt:i4>0</vt:i4>
      </vt:variant>
      <vt:variant>
        <vt:i4>5</vt:i4>
      </vt:variant>
      <vt:variant>
        <vt:lpwstr>consultantplus://offline/ref=995A9D2E95DD16308A56B00A6F8F23034DFDB012C0C0753E833C4DFAABF12F54E4F3857F6DD58239F6A9DD821C85A6CC8B506842BBk9qEN</vt:lpwstr>
      </vt:variant>
      <vt:variant>
        <vt:lpwstr/>
      </vt:variant>
      <vt:variant>
        <vt:i4>3407979</vt:i4>
      </vt:variant>
      <vt:variant>
        <vt:i4>0</vt:i4>
      </vt:variant>
      <vt:variant>
        <vt:i4>0</vt:i4>
      </vt:variant>
      <vt:variant>
        <vt:i4>5</vt:i4>
      </vt:variant>
      <vt:variant>
        <vt:lpwstr>consultantplus://offline/ref=995A9D2E95DD16308A56B00A6F8F23034DFDB012C0C0753E833C4DFAABF12F54E4F3857A6FD68868A1E6DCDE5AD5B5CF8C506B40A495E2EDkBq5N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лесного контроля разработан сотрудниками ККГБУ «Институт муниципального развития» с целью оказания практ</dc:title>
  <dc:creator>Administrator</dc:creator>
  <cp:lastModifiedBy>User</cp:lastModifiedBy>
  <cp:revision>2</cp:revision>
  <cp:lastPrinted>2020-01-14T13:39:00Z</cp:lastPrinted>
  <dcterms:created xsi:type="dcterms:W3CDTF">2020-04-09T08:17:00Z</dcterms:created>
  <dcterms:modified xsi:type="dcterms:W3CDTF">2020-04-09T08:17:00Z</dcterms:modified>
</cp:coreProperties>
</file>