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3" w:rsidRDefault="008519B3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519B3" w:rsidRPr="008519B3" w:rsidRDefault="007419E8" w:rsidP="008519B3">
      <w:pPr>
        <w:widowControl w:val="0"/>
        <w:spacing w:after="0" w:line="312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8519B3" w:rsidRPr="008519B3" w:rsidRDefault="00774FFB" w:rsidP="008519B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B3" w:rsidRPr="008519B3" w:rsidRDefault="008519B3" w:rsidP="008519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8519B3" w:rsidRPr="008519B3" w:rsidRDefault="008519B3" w:rsidP="008519B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8519B3" w:rsidRPr="008519B3" w:rsidRDefault="008519B3" w:rsidP="008519B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8519B3" w:rsidRPr="008519B3" w:rsidRDefault="008519B3" w:rsidP="008519B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8519B3" w:rsidRPr="008519B3" w:rsidRDefault="007419E8" w:rsidP="008519B3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26 декабря</w:t>
      </w:r>
      <w:r w:rsidR="008519B3"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2019 года                                                                №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860</w:t>
      </w:r>
    </w:p>
    <w:p w:rsidR="008519B3" w:rsidRPr="008519B3" w:rsidRDefault="008519B3" w:rsidP="008519B3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г. Новосиль</w:t>
      </w:r>
    </w:p>
    <w:p w:rsidR="008519B3" w:rsidRPr="008519B3" w:rsidRDefault="008519B3" w:rsidP="008519B3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8519B3" w:rsidRPr="008519B3" w:rsidRDefault="008519B3" w:rsidP="008519B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25 июня 2010 года № 445 «О Положении об оплате труда лиц, замещающих должности муниципальной службы и их материальном стимулировании»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519B3" w:rsidRPr="008519B3" w:rsidRDefault="008519B3" w:rsidP="008519B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8519B3" w:rsidRPr="008519B3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419E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26 декабря</w:t>
      </w: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2019 года</w:t>
      </w:r>
    </w:p>
    <w:p w:rsidR="00EB5420" w:rsidRPr="008519B3" w:rsidRDefault="00EB5420" w:rsidP="0085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5472" w:rsidRPr="008519B3" w:rsidRDefault="000220DF" w:rsidP="00851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8519B3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86047D" w:rsidRPr="008519B3">
        <w:rPr>
          <w:rFonts w:ascii="Times New Roman" w:hAnsi="Times New Roman"/>
          <w:sz w:val="28"/>
          <w:szCs w:val="28"/>
          <w:lang w:eastAsia="ru-RU"/>
        </w:rPr>
        <w:t>статьей 134 Трудового Кодекса Россий</w:t>
      </w:r>
      <w:r w:rsidRPr="008519B3">
        <w:rPr>
          <w:rFonts w:ascii="Times New Roman" w:hAnsi="Times New Roman"/>
          <w:sz w:val="28"/>
          <w:szCs w:val="28"/>
          <w:lang w:eastAsia="ru-RU"/>
        </w:rPr>
        <w:t>с</w:t>
      </w:r>
      <w:r w:rsidR="0086047D" w:rsidRPr="008519B3">
        <w:rPr>
          <w:rFonts w:ascii="Times New Roman" w:hAnsi="Times New Roman"/>
          <w:sz w:val="28"/>
          <w:szCs w:val="28"/>
          <w:lang w:eastAsia="ru-RU"/>
        </w:rPr>
        <w:t>кой Федерации,</w:t>
      </w:r>
      <w:r w:rsidRPr="008519B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8519B3">
          <w:rPr>
            <w:rFonts w:ascii="Times New Roman" w:hAnsi="Times New Roman"/>
            <w:sz w:val="28"/>
            <w:szCs w:val="28"/>
            <w:lang w:eastAsia="ru-RU"/>
          </w:rPr>
          <w:t>пунктом 15 статьи 7</w:t>
        </w:r>
      </w:hyperlink>
      <w:r w:rsidRPr="008519B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коррупции», со статьёй 21</w:t>
      </w:r>
      <w:r w:rsidR="00EE0ED9" w:rsidRPr="008519B3">
        <w:rPr>
          <w:rFonts w:ascii="Times New Roman" w:hAnsi="Times New Roman"/>
          <w:sz w:val="28"/>
          <w:szCs w:val="28"/>
          <w:lang w:eastAsia="ru-RU"/>
        </w:rPr>
        <w:t xml:space="preserve"> Закона Орловской области от 09.01.2008г. № 736-ОЗ «О муниципальной службе в Орловской области»</w:t>
      </w:r>
      <w:r w:rsidR="00EE0ED9" w:rsidRPr="008519B3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, Новосильский районный Совет </w:t>
      </w:r>
      <w:r w:rsidR="00EE0ED9" w:rsidRPr="008519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народных депутатов</w:t>
      </w:r>
      <w:r w:rsidR="008519B3" w:rsidRPr="008519B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8519B3" w:rsidRPr="008519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решил</w:t>
      </w:r>
      <w:r w:rsidR="00EE0ED9" w:rsidRPr="008519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036B33" w:rsidRPr="008519B3" w:rsidRDefault="00EE0ED9" w:rsidP="004F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5B9B" w:rsidRPr="008519B3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="00C55B9B" w:rsidRPr="008519B3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приложение </w:t>
        </w:r>
      </w:hyperlink>
      <w:r w:rsidR="00C55B9B" w:rsidRPr="008519B3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A50410" w:rsidRPr="008519B3">
        <w:rPr>
          <w:rFonts w:ascii="Times New Roman" w:hAnsi="Times New Roman"/>
          <w:sz w:val="28"/>
          <w:szCs w:val="28"/>
          <w:lang w:eastAsia="ru-RU"/>
        </w:rPr>
        <w:t>Новосильского</w:t>
      </w:r>
      <w:r w:rsidR="00C55B9B" w:rsidRPr="008519B3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0220DF" w:rsidRPr="008519B3">
        <w:rPr>
          <w:rFonts w:ascii="Times New Roman" w:hAnsi="Times New Roman"/>
          <w:sz w:val="28"/>
          <w:szCs w:val="28"/>
          <w:lang w:eastAsia="ru-RU"/>
        </w:rPr>
        <w:t>25 июня 2010</w:t>
      </w:r>
      <w:r w:rsidR="00C55B9B" w:rsidRPr="008519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410" w:rsidRPr="008519B3">
        <w:rPr>
          <w:rFonts w:ascii="Times New Roman" w:hAnsi="Times New Roman"/>
          <w:sz w:val="28"/>
          <w:szCs w:val="28"/>
          <w:lang w:eastAsia="ru-RU"/>
        </w:rPr>
        <w:t>№</w:t>
      </w:r>
      <w:r w:rsidR="00C55B9B" w:rsidRPr="008519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0DF" w:rsidRPr="008519B3">
        <w:rPr>
          <w:rFonts w:ascii="Times New Roman" w:hAnsi="Times New Roman"/>
          <w:sz w:val="28"/>
          <w:szCs w:val="28"/>
          <w:lang w:eastAsia="ru-RU"/>
        </w:rPr>
        <w:t>445</w:t>
      </w:r>
      <w:r w:rsidR="00A50410" w:rsidRPr="008519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220DF" w:rsidRPr="008519B3">
        <w:rPr>
          <w:rFonts w:ascii="Times New Roman" w:hAnsi="Times New Roman"/>
          <w:sz w:val="28"/>
          <w:szCs w:val="28"/>
          <w:lang w:eastAsia="ru-RU"/>
        </w:rPr>
        <w:t>О Положении об оплате труда лиц</w:t>
      </w:r>
      <w:r w:rsidR="00A46C1E" w:rsidRPr="008519B3">
        <w:rPr>
          <w:rFonts w:ascii="Times New Roman" w:hAnsi="Times New Roman"/>
          <w:sz w:val="28"/>
          <w:szCs w:val="28"/>
          <w:lang w:eastAsia="ru-RU"/>
        </w:rPr>
        <w:t>, замещающих должности муниципальной службы и их материальном стимулировании</w:t>
      </w:r>
      <w:r w:rsidR="00A50410" w:rsidRPr="008519B3">
        <w:rPr>
          <w:rFonts w:ascii="Times New Roman" w:hAnsi="Times New Roman"/>
          <w:sz w:val="28"/>
          <w:szCs w:val="28"/>
          <w:lang w:eastAsia="ru-RU"/>
        </w:rPr>
        <w:t>»</w:t>
      </w:r>
      <w:r w:rsidR="00036B33" w:rsidRPr="008519B3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7419E8">
        <w:rPr>
          <w:rFonts w:ascii="Times New Roman" w:hAnsi="Times New Roman"/>
          <w:sz w:val="28"/>
          <w:szCs w:val="28"/>
          <w:lang w:eastAsia="ru-RU"/>
        </w:rPr>
        <w:t>и</w:t>
      </w:r>
      <w:r w:rsidR="00036B33" w:rsidRPr="008519B3">
        <w:rPr>
          <w:rFonts w:ascii="Times New Roman" w:hAnsi="Times New Roman"/>
          <w:sz w:val="28"/>
          <w:szCs w:val="28"/>
          <w:lang w:eastAsia="ru-RU"/>
        </w:rPr>
        <w:t>е изменения:</w:t>
      </w:r>
    </w:p>
    <w:p w:rsidR="004F5B43" w:rsidRPr="008519B3" w:rsidRDefault="00036B33" w:rsidP="004F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9B3">
        <w:rPr>
          <w:rFonts w:ascii="Times New Roman" w:hAnsi="Times New Roman"/>
          <w:sz w:val="28"/>
          <w:szCs w:val="28"/>
          <w:lang w:eastAsia="ru-RU"/>
        </w:rPr>
        <w:t>а) изложить</w:t>
      </w:r>
      <w:r w:rsidR="004F5B43" w:rsidRPr="008519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800" w:rsidRPr="008519B3">
        <w:rPr>
          <w:rFonts w:ascii="Times New Roman" w:hAnsi="Times New Roman"/>
          <w:sz w:val="28"/>
          <w:szCs w:val="28"/>
          <w:lang w:eastAsia="ru-RU"/>
        </w:rPr>
        <w:t xml:space="preserve">абзац второй </w:t>
      </w:r>
      <w:r w:rsidR="00B40B21" w:rsidRPr="008519B3">
        <w:rPr>
          <w:rFonts w:ascii="Times New Roman" w:hAnsi="Times New Roman"/>
          <w:sz w:val="28"/>
          <w:szCs w:val="28"/>
          <w:lang w:eastAsia="ru-RU"/>
        </w:rPr>
        <w:t>п</w:t>
      </w:r>
      <w:r w:rsidR="00A50410" w:rsidRPr="008519B3">
        <w:rPr>
          <w:rFonts w:ascii="Times New Roman" w:hAnsi="Times New Roman"/>
          <w:sz w:val="28"/>
          <w:szCs w:val="28"/>
          <w:lang w:eastAsia="ru-RU"/>
        </w:rPr>
        <w:t>ункт</w:t>
      </w:r>
      <w:r w:rsidR="004F5B43" w:rsidRPr="008519B3">
        <w:rPr>
          <w:rFonts w:ascii="Times New Roman" w:hAnsi="Times New Roman"/>
          <w:sz w:val="28"/>
          <w:szCs w:val="28"/>
          <w:lang w:eastAsia="ru-RU"/>
        </w:rPr>
        <w:t>а</w:t>
      </w:r>
      <w:r w:rsidR="00270800" w:rsidRPr="008519B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50410" w:rsidRPr="008519B3">
        <w:rPr>
          <w:rFonts w:ascii="Times New Roman" w:hAnsi="Times New Roman"/>
          <w:sz w:val="28"/>
          <w:szCs w:val="28"/>
          <w:lang w:eastAsia="ru-RU"/>
        </w:rPr>
        <w:t xml:space="preserve"> Положения в следующей редакции: </w:t>
      </w:r>
    </w:p>
    <w:p w:rsidR="00915584" w:rsidRPr="008519B3" w:rsidRDefault="00A50410" w:rsidP="004F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9B3">
        <w:rPr>
          <w:rFonts w:ascii="Times New Roman" w:hAnsi="Times New Roman"/>
          <w:sz w:val="28"/>
          <w:szCs w:val="28"/>
          <w:lang w:eastAsia="ru-RU"/>
        </w:rPr>
        <w:t>«</w:t>
      </w:r>
      <w:r w:rsidR="00270800" w:rsidRPr="008519B3">
        <w:rPr>
          <w:rFonts w:ascii="Times New Roman" w:hAnsi="Times New Roman"/>
          <w:sz w:val="28"/>
          <w:szCs w:val="28"/>
          <w:lang w:eastAsia="ru-RU"/>
        </w:rPr>
        <w:t>Размер базового должностного оклада муници</w:t>
      </w:r>
      <w:r w:rsidR="004F5B43" w:rsidRPr="008519B3">
        <w:rPr>
          <w:rFonts w:ascii="Times New Roman" w:hAnsi="Times New Roman"/>
          <w:sz w:val="28"/>
          <w:szCs w:val="28"/>
          <w:lang w:eastAsia="ru-RU"/>
        </w:rPr>
        <w:t>пального служащего составляет 2</w:t>
      </w:r>
      <w:r w:rsidR="00851E75" w:rsidRPr="008519B3">
        <w:rPr>
          <w:rFonts w:ascii="Times New Roman" w:hAnsi="Times New Roman"/>
          <w:sz w:val="28"/>
          <w:szCs w:val="28"/>
          <w:lang w:eastAsia="ru-RU"/>
        </w:rPr>
        <w:t>790</w:t>
      </w:r>
      <w:r w:rsidR="000E3A37" w:rsidRPr="008519B3">
        <w:rPr>
          <w:rFonts w:ascii="Times New Roman" w:hAnsi="Times New Roman"/>
          <w:sz w:val="28"/>
          <w:szCs w:val="28"/>
          <w:lang w:eastAsia="ru-RU"/>
        </w:rPr>
        <w:t xml:space="preserve"> рубля</w:t>
      </w:r>
      <w:r w:rsidR="00270800" w:rsidRPr="008519B3">
        <w:rPr>
          <w:rFonts w:ascii="Times New Roman" w:hAnsi="Times New Roman"/>
          <w:sz w:val="28"/>
          <w:szCs w:val="28"/>
          <w:lang w:eastAsia="ru-RU"/>
        </w:rPr>
        <w:t>»;</w:t>
      </w:r>
      <w:r w:rsidR="00915584"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519B3">
        <w:rPr>
          <w:rFonts w:ascii="Times New Roman" w:hAnsi="Times New Roman"/>
          <w:sz w:val="28"/>
          <w:szCs w:val="28"/>
          <w:lang w:eastAsia="ru-RU"/>
        </w:rPr>
        <w:t>изложить подпункт 2.6. пункта 2 Положения в следующей редакции:</w:t>
      </w:r>
    </w:p>
    <w:p w:rsidR="00FD14FF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14FF" w:rsidRPr="008519B3">
        <w:rPr>
          <w:rFonts w:ascii="Times New Roman" w:eastAsia="Times New Roman" w:hAnsi="Times New Roman"/>
          <w:sz w:val="28"/>
          <w:szCs w:val="28"/>
          <w:lang w:eastAsia="ru-RU"/>
        </w:rPr>
        <w:t>2.6. Премия по итогам года выплачивается по распоряжению  администрации района.</w:t>
      </w: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в) изложить </w:t>
      </w:r>
      <w:r w:rsidRPr="008519B3">
        <w:rPr>
          <w:rFonts w:ascii="Times New Roman" w:hAnsi="Times New Roman"/>
          <w:sz w:val="28"/>
          <w:szCs w:val="28"/>
          <w:lang w:eastAsia="ru-RU"/>
        </w:rPr>
        <w:t>пункт 4.2. Положения в следующей редакции:</w:t>
      </w:r>
    </w:p>
    <w:p w:rsidR="00FD14FF" w:rsidRPr="008519B3" w:rsidRDefault="00FD14FF" w:rsidP="00FD14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B33" w:rsidRDefault="00036B33" w:rsidP="00851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sz w:val="28"/>
          <w:szCs w:val="28"/>
          <w:lang w:eastAsia="ru-RU"/>
        </w:rPr>
        <w:t>«4.2. Порядок выплаты премий по итог</w:t>
      </w:r>
      <w:r w:rsidR="008519B3">
        <w:rPr>
          <w:rFonts w:ascii="Times New Roman" w:eastAsia="Times New Roman" w:hAnsi="Times New Roman"/>
          <w:b/>
          <w:sz w:val="28"/>
          <w:szCs w:val="28"/>
          <w:lang w:eastAsia="ru-RU"/>
        </w:rPr>
        <w:t>ам года, а так же  иных премий.</w:t>
      </w:r>
    </w:p>
    <w:p w:rsidR="008519B3" w:rsidRPr="008519B3" w:rsidRDefault="008519B3" w:rsidP="00851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1. Муниципальным служащим в соответствии с распоряжением администрации района могут выплачиваться премии за выполнение особо важных и сложных заданий, а также иные премии.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lastRenderedPageBreak/>
        <w:t>2. Премия за выполнение особо важных и сложных заданий не является гарантированной выплатой, а представляет собой дополнительную стимулирующую выплату к денежному содержанию муниципальных служащих за выполнение заданий особой важности и повышенной сложности в условиях, отличающихся от нормальных (сложность, срочность, особый режим работы), при наличии финансовой возможности бюджета района.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3. Решение о выплате премии и ее размере принимается главой района в форме распоряжения администрации района одновременно по всем муниципальным служащим по представлению заместителей главы администрации района, начальников управлений и отделов.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4. Премии за выполнение особо важных и сложных заданий могут выплачиваться в размере до 100 процентов ежемесячного денежного содержания.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5. При определении размера премии за выполнение особо важных и сложных заданий конкретному муниципальному служащему учитываются: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1) образцовое и досрочное выполнение особо важных или сложных заданий по решению вопросов местного значения в интересах населения и бюджета района;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2) достижения высоких конечных результатов работы в результате внедрения новых форм и методов работы;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3) существенное снижение расходов бюджета района или увеличение доходной части бюджета района, давшее экономический эффект;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4) участие в судебных делах, повлекших судебно-исковое привлечение денежных средств или экономию денежных средств бюджета района;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5) организация мероприятий по реализации движимого и недвижимого имущества, давшая высокий экономический эффект;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6) осуществление мероприятий, содействующих реальному приросту инвестиций;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7) большая организаторская работа по подготовке и проведению мероприятий районного (областного) значения и масштаба;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8) перевыполнение заданий по показателям мобилизации доходов в бюджет района, снижению дебиторской задолженности и показателям развития курируемых отраслей;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9) высокая исполнительская дисциплина;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10) иные действия, повлекшие решение социально значимых для района проблем.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8519B3">
        <w:rPr>
          <w:rFonts w:ascii="Times New Roman" w:hAnsi="Times New Roman"/>
          <w:sz w:val="28"/>
          <w:szCs w:val="28"/>
        </w:rPr>
        <w:t>6. К иным премиям относятся: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1)  премии по итогам года;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2) премии в связи со следующими нерабочими (праздничными) датами, профессиональными, юбилейными датами и иными праздниками: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а) День местного самоуправления;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б) День Новосильского района;</w:t>
      </w:r>
    </w:p>
    <w:p w:rsidR="000E3A37" w:rsidRPr="008519B3" w:rsidRDefault="000E3A37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в)</w:t>
      </w:r>
      <w:r w:rsidRPr="00851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День защитника Отечества или Международный женский день;</w:t>
      </w:r>
    </w:p>
    <w:p w:rsidR="00036B33" w:rsidRPr="008519B3" w:rsidRDefault="000E3A37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B3">
        <w:rPr>
          <w:rFonts w:ascii="Times New Roman" w:hAnsi="Times New Roman"/>
          <w:sz w:val="28"/>
          <w:szCs w:val="28"/>
        </w:rPr>
        <w:t>г</w:t>
      </w:r>
      <w:r w:rsidR="00036B33" w:rsidRPr="008519B3">
        <w:rPr>
          <w:rFonts w:ascii="Times New Roman" w:hAnsi="Times New Roman"/>
          <w:sz w:val="28"/>
          <w:szCs w:val="28"/>
        </w:rPr>
        <w:t xml:space="preserve">) за долголетнюю и плодотворную работу, в связи с юбилейной датой  (50, 55, 60, 65-летием), уходом на пенсию, награждением государственной наградой при условии стажа в администрации района не менее 5 лет. 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9B3">
        <w:rPr>
          <w:rFonts w:ascii="Times New Roman" w:hAnsi="Times New Roman"/>
          <w:color w:val="000000"/>
          <w:sz w:val="28"/>
          <w:szCs w:val="28"/>
        </w:rPr>
        <w:t xml:space="preserve">7. Премии, указанные в </w:t>
      </w:r>
      <w:r w:rsidR="00EB5420" w:rsidRPr="008519B3">
        <w:rPr>
          <w:rFonts w:ascii="Times New Roman" w:hAnsi="Times New Roman"/>
          <w:color w:val="000000"/>
          <w:sz w:val="28"/>
          <w:szCs w:val="28"/>
        </w:rPr>
        <w:t>под</w:t>
      </w:r>
      <w:hyperlink w:anchor="Par15" w:history="1">
        <w:r w:rsidR="00EB5420" w:rsidRPr="008519B3">
          <w:rPr>
            <w:rFonts w:ascii="Times New Roman" w:hAnsi="Times New Roman"/>
            <w:color w:val="000000"/>
            <w:sz w:val="28"/>
            <w:szCs w:val="28"/>
          </w:rPr>
          <w:t>пункте</w:t>
        </w:r>
        <w:r w:rsidRPr="008519B3">
          <w:rPr>
            <w:rFonts w:ascii="Times New Roman" w:hAnsi="Times New Roman"/>
            <w:color w:val="000000"/>
            <w:sz w:val="28"/>
            <w:szCs w:val="28"/>
          </w:rPr>
          <w:t xml:space="preserve"> 6</w:t>
        </w:r>
      </w:hyperlink>
      <w:r w:rsidR="00EB5420" w:rsidRPr="008519B3">
        <w:rPr>
          <w:rFonts w:ascii="Times New Roman" w:hAnsi="Times New Roman"/>
          <w:color w:val="000000"/>
          <w:sz w:val="28"/>
          <w:szCs w:val="28"/>
        </w:rPr>
        <w:t xml:space="preserve"> настоящего пункта </w:t>
      </w:r>
      <w:r w:rsidRPr="008519B3">
        <w:rPr>
          <w:rFonts w:ascii="Times New Roman" w:hAnsi="Times New Roman"/>
          <w:color w:val="000000"/>
          <w:sz w:val="28"/>
          <w:szCs w:val="28"/>
        </w:rPr>
        <w:t>могут выплачиваться муниципальным служащим в размере до ежемесячного денежного содержания.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9B3">
        <w:rPr>
          <w:rFonts w:ascii="Times New Roman" w:hAnsi="Times New Roman"/>
          <w:color w:val="000000"/>
          <w:sz w:val="28"/>
          <w:szCs w:val="28"/>
        </w:rPr>
        <w:lastRenderedPageBreak/>
        <w:t xml:space="preserve">8. Лицам, замещающим должности муниципальной службы и обеспечивающим осуществление переданных государственных полномочий, могут выплачиваться премии, указанные в </w:t>
      </w:r>
      <w:hyperlink w:anchor="Par15" w:history="1">
        <w:r w:rsidR="00EB5420" w:rsidRPr="008519B3">
          <w:rPr>
            <w:rFonts w:ascii="Times New Roman" w:hAnsi="Times New Roman"/>
            <w:color w:val="000000"/>
            <w:sz w:val="28"/>
            <w:szCs w:val="28"/>
          </w:rPr>
          <w:t>подпункте</w:t>
        </w:r>
        <w:r w:rsidRPr="008519B3">
          <w:rPr>
            <w:rFonts w:ascii="Times New Roman" w:hAnsi="Times New Roman"/>
            <w:color w:val="000000"/>
            <w:sz w:val="28"/>
            <w:szCs w:val="28"/>
          </w:rPr>
          <w:t xml:space="preserve"> 6</w:t>
        </w:r>
      </w:hyperlink>
      <w:r w:rsidRPr="008519B3">
        <w:rPr>
          <w:rFonts w:ascii="Times New Roman" w:hAnsi="Times New Roman"/>
          <w:color w:val="000000"/>
          <w:sz w:val="28"/>
          <w:szCs w:val="28"/>
        </w:rPr>
        <w:t xml:space="preserve"> наст</w:t>
      </w:r>
      <w:r w:rsidR="00EB5420" w:rsidRPr="008519B3">
        <w:rPr>
          <w:rFonts w:ascii="Times New Roman" w:hAnsi="Times New Roman"/>
          <w:color w:val="000000"/>
          <w:sz w:val="28"/>
          <w:szCs w:val="28"/>
        </w:rPr>
        <w:t>оящего пункта</w:t>
      </w:r>
      <w:r w:rsidRPr="008519B3">
        <w:rPr>
          <w:rFonts w:ascii="Times New Roman" w:hAnsi="Times New Roman"/>
          <w:color w:val="000000"/>
          <w:sz w:val="28"/>
          <w:szCs w:val="28"/>
        </w:rPr>
        <w:t>, в размере до ежемесячного денежного содержания за счет средств бюджета Новосильского района при наличии финансовой возможности в бюджете района.</w:t>
      </w:r>
    </w:p>
    <w:p w:rsidR="00036B33" w:rsidRPr="008519B3" w:rsidRDefault="00036B33" w:rsidP="00036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9B3">
        <w:rPr>
          <w:rFonts w:ascii="Times New Roman" w:hAnsi="Times New Roman"/>
          <w:color w:val="000000"/>
          <w:sz w:val="28"/>
          <w:szCs w:val="28"/>
        </w:rPr>
        <w:t xml:space="preserve">В случае образования экономии денежных средств, предоставленных бюджету района на оплату труда муниципальных служащих, осуществляющих исполнение переданных государственных полномочий Орловской области, сложившаяся экономия может быть направлена на выплату премий, указанных в </w:t>
      </w:r>
      <w:r w:rsidR="00EB5420" w:rsidRPr="008519B3">
        <w:rPr>
          <w:rFonts w:ascii="Times New Roman" w:hAnsi="Times New Roman"/>
          <w:color w:val="000000"/>
          <w:sz w:val="28"/>
          <w:szCs w:val="28"/>
        </w:rPr>
        <w:t>под</w:t>
      </w:r>
      <w:hyperlink w:anchor="Par15" w:history="1">
        <w:r w:rsidR="00EB5420" w:rsidRPr="008519B3">
          <w:rPr>
            <w:rFonts w:ascii="Times New Roman" w:hAnsi="Times New Roman"/>
            <w:color w:val="000000"/>
            <w:sz w:val="28"/>
            <w:szCs w:val="28"/>
          </w:rPr>
          <w:t>пункте</w:t>
        </w:r>
        <w:r w:rsidRPr="008519B3">
          <w:rPr>
            <w:rFonts w:ascii="Times New Roman" w:hAnsi="Times New Roman"/>
            <w:color w:val="000000"/>
            <w:sz w:val="28"/>
            <w:szCs w:val="28"/>
          </w:rPr>
          <w:t xml:space="preserve"> 6</w:t>
        </w:r>
      </w:hyperlink>
      <w:r w:rsidR="00EB5420" w:rsidRPr="008519B3">
        <w:rPr>
          <w:rFonts w:ascii="Times New Roman" w:hAnsi="Times New Roman"/>
          <w:color w:val="000000"/>
          <w:sz w:val="28"/>
          <w:szCs w:val="28"/>
        </w:rPr>
        <w:t xml:space="preserve"> настоящего пункта</w:t>
      </w:r>
      <w:r w:rsidRPr="008519B3">
        <w:rPr>
          <w:rFonts w:ascii="Times New Roman" w:hAnsi="Times New Roman"/>
          <w:color w:val="000000"/>
          <w:sz w:val="28"/>
          <w:szCs w:val="28"/>
        </w:rPr>
        <w:t>, в размере, не выше размера ежемесячного денежного содержания.</w:t>
      </w:r>
    </w:p>
    <w:p w:rsidR="008519B3" w:rsidRPr="007419E8" w:rsidRDefault="001243F4" w:rsidP="00741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Настоящее решение вступает в силу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момента подписания, за исключением пункта а) части 1 настоящего решения, который вступает в силу с </w:t>
      </w:r>
      <w:r w:rsidR="00741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января 2020 года.».</w:t>
      </w:r>
    </w:p>
    <w:p w:rsidR="008519B3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519B3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519B3" w:rsidRPr="000B0A1E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дседатель</w:t>
      </w:r>
    </w:p>
    <w:p w:rsidR="008519B3" w:rsidRPr="000B0A1E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8519B3" w:rsidRPr="000B0A1E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К.В.Лазарев</w:t>
      </w:r>
    </w:p>
    <w:p w:rsidR="008519B3" w:rsidRPr="000B0A1E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519B3" w:rsidRPr="000B0A1E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519B3" w:rsidRPr="009633C0" w:rsidRDefault="008519B3" w:rsidP="008519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А.И.Шалимов</w:t>
      </w: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19B3" w:rsidRDefault="008519B3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19B3" w:rsidRDefault="008519B3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419E8" w:rsidRDefault="007419E8" w:rsidP="008519B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570AD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70AD" w:rsidRPr="008519B3" w:rsidRDefault="00B570AD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1527" w:rsidRPr="008519B3" w:rsidRDefault="00B11527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B11527" w:rsidRPr="008519B3" w:rsidRDefault="00B11527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проекту решения Новосильского районного Совета народных депутатов </w:t>
      </w:r>
    </w:p>
    <w:p w:rsidR="00B11527" w:rsidRPr="008519B3" w:rsidRDefault="00B11527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решение Новосильского районного Совета народных депутатов от 25 июня</w:t>
      </w:r>
      <w:r w:rsidRPr="008519B3">
        <w:rPr>
          <w:rFonts w:ascii="Times New Roman" w:hAnsi="Times New Roman"/>
          <w:b/>
          <w:sz w:val="28"/>
          <w:szCs w:val="28"/>
          <w:lang w:eastAsia="ru-RU"/>
        </w:rPr>
        <w:t xml:space="preserve"> 2010 года № 445 «О Положении об оплате труда лиц, замещающих должности муниципальной службы и их материальном стимулировании»</w:t>
      </w:r>
    </w:p>
    <w:p w:rsidR="00B11527" w:rsidRPr="008519B3" w:rsidRDefault="00B11527" w:rsidP="00B1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FD" w:rsidRPr="008519B3" w:rsidRDefault="00B11527" w:rsidP="003178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Новосильского районного Совета народных депутатов </w:t>
      </w:r>
      <w:r w:rsidR="004C3067" w:rsidRPr="008519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73DC7" w:rsidRPr="008519B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25 июня</w:t>
      </w:r>
      <w:r w:rsidR="00F73DC7" w:rsidRPr="008519B3">
        <w:rPr>
          <w:rFonts w:ascii="Times New Roman" w:hAnsi="Times New Roman"/>
          <w:sz w:val="28"/>
          <w:szCs w:val="28"/>
          <w:lang w:eastAsia="ru-RU"/>
        </w:rPr>
        <w:t xml:space="preserve"> 2010 года № 445 «О Положении об оплате труда лиц, замещающих должности муниципальной службы и их материальном стимулировании»</w:t>
      </w:r>
      <w:r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 п</w:t>
      </w:r>
      <w:r w:rsidR="00F73DC7"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ринимается </w:t>
      </w:r>
      <w:r w:rsidR="004C3067" w:rsidRPr="008519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3067" w:rsidRPr="008519B3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8519B3">
        <w:rPr>
          <w:rFonts w:ascii="Times New Roman" w:hAnsi="Times New Roman"/>
          <w:sz w:val="28"/>
          <w:szCs w:val="28"/>
          <w:lang w:eastAsia="ru-RU"/>
        </w:rPr>
        <w:t xml:space="preserve"> со </w:t>
      </w:r>
      <w:r w:rsidR="004C3067" w:rsidRPr="008519B3">
        <w:rPr>
          <w:rFonts w:ascii="Times New Roman" w:hAnsi="Times New Roman"/>
          <w:sz w:val="28"/>
          <w:szCs w:val="28"/>
          <w:lang w:eastAsia="ru-RU"/>
        </w:rPr>
        <w:t xml:space="preserve"> статьей 134 Трудового Кодекса Российской Федерации, </w:t>
      </w:r>
      <w:hyperlink r:id="rId10" w:history="1">
        <w:r w:rsidR="004C3067" w:rsidRPr="008519B3">
          <w:rPr>
            <w:rFonts w:ascii="Times New Roman" w:hAnsi="Times New Roman"/>
            <w:sz w:val="28"/>
            <w:szCs w:val="28"/>
            <w:lang w:eastAsia="ru-RU"/>
          </w:rPr>
          <w:t>пунктом 15 статьи 7</w:t>
        </w:r>
      </w:hyperlink>
      <w:r w:rsidR="004C3067" w:rsidRPr="008519B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коррупции», со статьёй 21 Закона Орловской области от 09.01.2008г. № 736-ОЗ «О муниципальной службе в Орловской области» и </w:t>
      </w:r>
      <w:r w:rsidR="00F73DC7" w:rsidRPr="008519B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317852" w:rsidRPr="008519B3">
        <w:rPr>
          <w:rFonts w:ascii="Times New Roman" w:hAnsi="Times New Roman"/>
          <w:bCs/>
          <w:sz w:val="28"/>
          <w:szCs w:val="28"/>
          <w:lang w:eastAsia="ru-RU"/>
        </w:rPr>
        <w:t>обеспечения повышения уровня реального содержания заработной платы муниципальных служащих с учетом уровня инфляции и в связи с ростом потребительских цен.</w:t>
      </w:r>
      <w:r w:rsidR="00B570A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Последнее изменение по увеличению базового оклада</w:t>
      </w:r>
      <w:r w:rsidR="00B570AD" w:rsidRPr="008519B3">
        <w:rPr>
          <w:rFonts w:ascii="Times New Roman" w:hAnsi="Times New Roman"/>
          <w:sz w:val="28"/>
          <w:szCs w:val="28"/>
          <w:lang w:eastAsia="ru-RU"/>
        </w:rPr>
        <w:t xml:space="preserve"> лица, замещающего</w:t>
      </w:r>
      <w:r w:rsidR="00965F1D" w:rsidRPr="008519B3">
        <w:rPr>
          <w:rFonts w:ascii="Times New Roman" w:hAnsi="Times New Roman"/>
          <w:sz w:val="28"/>
          <w:szCs w:val="28"/>
          <w:lang w:eastAsia="ru-RU"/>
        </w:rPr>
        <w:t xml:space="preserve"> должность</w:t>
      </w:r>
      <w:r w:rsidR="00B570AD" w:rsidRPr="008519B3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</w:t>
      </w:r>
      <w:r w:rsidR="00B570A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5F1D" w:rsidRPr="008519B3">
        <w:rPr>
          <w:rFonts w:ascii="Times New Roman" w:hAnsi="Times New Roman"/>
          <w:bCs/>
          <w:sz w:val="28"/>
          <w:szCs w:val="28"/>
          <w:lang w:eastAsia="ru-RU"/>
        </w:rPr>
        <w:t>было в декабре 2017 года</w:t>
      </w:r>
      <w:r w:rsidR="001F45F8" w:rsidRPr="008519B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570A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7852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Увеличение базового оклада на </w:t>
      </w:r>
      <w:r w:rsidR="00851E75" w:rsidRPr="008519B3">
        <w:rPr>
          <w:rFonts w:ascii="Times New Roman" w:hAnsi="Times New Roman"/>
          <w:bCs/>
          <w:sz w:val="28"/>
          <w:szCs w:val="28"/>
          <w:lang w:eastAsia="ru-RU"/>
        </w:rPr>
        <w:t>8,1</w:t>
      </w:r>
      <w:r w:rsidR="00B570A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процент</w:t>
      </w:r>
      <w:r w:rsidR="00D85111" w:rsidRPr="008519B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995EF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на 2020 год и последующие годы </w:t>
      </w:r>
      <w:r w:rsidR="00330B36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предусматривает </w:t>
      </w:r>
      <w:r w:rsidR="00995EFD" w:rsidRPr="008519B3">
        <w:rPr>
          <w:rFonts w:ascii="Times New Roman" w:hAnsi="Times New Roman"/>
          <w:bCs/>
          <w:sz w:val="28"/>
          <w:szCs w:val="28"/>
          <w:lang w:eastAsia="ru-RU"/>
        </w:rPr>
        <w:t>дополнительные ср</w:t>
      </w:r>
      <w:r w:rsidR="008519B3">
        <w:rPr>
          <w:rFonts w:ascii="Times New Roman" w:hAnsi="Times New Roman"/>
          <w:bCs/>
          <w:sz w:val="28"/>
          <w:szCs w:val="28"/>
          <w:lang w:eastAsia="ru-RU"/>
        </w:rPr>
        <w:t>едства из бюджета района на фонд</w:t>
      </w:r>
      <w:r w:rsidR="00995EF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оплаты труда</w:t>
      </w:r>
      <w:r w:rsidR="00330B36" w:rsidRPr="008519B3">
        <w:rPr>
          <w:rFonts w:ascii="Times New Roman" w:hAnsi="Times New Roman"/>
          <w:sz w:val="28"/>
          <w:szCs w:val="28"/>
          <w:lang w:eastAsia="ru-RU"/>
        </w:rPr>
        <w:t xml:space="preserve"> лиц, замещающих должность муниципальной службы</w:t>
      </w:r>
      <w:r w:rsidR="00995EF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в размере </w:t>
      </w:r>
      <w:r w:rsidR="00851E75" w:rsidRPr="008519B3">
        <w:rPr>
          <w:rFonts w:ascii="Times New Roman" w:hAnsi="Times New Roman"/>
          <w:bCs/>
          <w:sz w:val="28"/>
          <w:szCs w:val="28"/>
          <w:lang w:eastAsia="ru-RU"/>
        </w:rPr>
        <w:t>1112</w:t>
      </w:r>
      <w:r w:rsidR="00995EF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,00 тыс. рублей. </w:t>
      </w:r>
    </w:p>
    <w:p w:rsidR="00317852" w:rsidRPr="008519B3" w:rsidRDefault="00317852" w:rsidP="003178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519B3">
        <w:rPr>
          <w:rFonts w:ascii="Times New Roman" w:hAnsi="Times New Roman"/>
          <w:bCs/>
          <w:sz w:val="28"/>
          <w:szCs w:val="28"/>
          <w:lang w:eastAsia="ru-RU"/>
        </w:rPr>
        <w:t>В связи с тем, что с 1 января 20</w:t>
      </w:r>
      <w:r w:rsidR="00330B36" w:rsidRPr="008519B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года увеличивается минимальный размер оплаты труда в Российской Федерации соответственно у работников органов местного самоуправления</w:t>
      </w:r>
      <w:r w:rsidR="00D10D8D" w:rsidRPr="008519B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не являющимися муниципальными служащим увеличится заработная плата. Данная ситуация </w:t>
      </w:r>
      <w:r w:rsidR="00D10D8D" w:rsidRPr="008519B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519B3">
        <w:rPr>
          <w:rFonts w:ascii="Times New Roman" w:hAnsi="Times New Roman"/>
          <w:bCs/>
          <w:sz w:val="28"/>
          <w:szCs w:val="28"/>
          <w:lang w:eastAsia="ru-RU"/>
        </w:rPr>
        <w:t>лечет за со</w:t>
      </w:r>
      <w:r w:rsidR="00D10D8D" w:rsidRPr="008519B3">
        <w:rPr>
          <w:rFonts w:ascii="Times New Roman" w:hAnsi="Times New Roman"/>
          <w:bCs/>
          <w:sz w:val="28"/>
          <w:szCs w:val="28"/>
          <w:lang w:eastAsia="ru-RU"/>
        </w:rPr>
        <w:t>бой социальную несправедливость</w:t>
      </w:r>
      <w:r w:rsidR="00B9044D" w:rsidRPr="008519B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10D8D" w:rsidRPr="008519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B2CFC" w:rsidRPr="00B35472" w:rsidRDefault="005B2CFC" w:rsidP="00A50410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B2CFC" w:rsidRPr="00B35472" w:rsidSect="008519B3">
      <w:pgSz w:w="11906" w:h="16838"/>
      <w:pgMar w:top="426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36B33"/>
    <w:rsid w:val="0004415F"/>
    <w:rsid w:val="00046058"/>
    <w:rsid w:val="00081614"/>
    <w:rsid w:val="00095D41"/>
    <w:rsid w:val="000B2E00"/>
    <w:rsid w:val="000C08B5"/>
    <w:rsid w:val="000C698F"/>
    <w:rsid w:val="000D3655"/>
    <w:rsid w:val="000E3A37"/>
    <w:rsid w:val="00122610"/>
    <w:rsid w:val="001235FB"/>
    <w:rsid w:val="001243F4"/>
    <w:rsid w:val="00150D8A"/>
    <w:rsid w:val="00177F96"/>
    <w:rsid w:val="00185A84"/>
    <w:rsid w:val="001A1675"/>
    <w:rsid w:val="001A383A"/>
    <w:rsid w:val="001A69B0"/>
    <w:rsid w:val="001C5411"/>
    <w:rsid w:val="001F45F8"/>
    <w:rsid w:val="00270800"/>
    <w:rsid w:val="002A54AB"/>
    <w:rsid w:val="002B0FD8"/>
    <w:rsid w:val="002E1FE2"/>
    <w:rsid w:val="002E2CAD"/>
    <w:rsid w:val="00302EB8"/>
    <w:rsid w:val="00316C08"/>
    <w:rsid w:val="00317852"/>
    <w:rsid w:val="00330B36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77A39"/>
    <w:rsid w:val="00485DB4"/>
    <w:rsid w:val="00486ACE"/>
    <w:rsid w:val="0049060B"/>
    <w:rsid w:val="00494A8A"/>
    <w:rsid w:val="004C3067"/>
    <w:rsid w:val="004D76FA"/>
    <w:rsid w:val="004E551D"/>
    <w:rsid w:val="004F5B43"/>
    <w:rsid w:val="00554B0D"/>
    <w:rsid w:val="00565242"/>
    <w:rsid w:val="0057550C"/>
    <w:rsid w:val="005A75E7"/>
    <w:rsid w:val="005B2CFC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07529"/>
    <w:rsid w:val="007110A7"/>
    <w:rsid w:val="00714FD5"/>
    <w:rsid w:val="00731523"/>
    <w:rsid w:val="00732F4E"/>
    <w:rsid w:val="007419E8"/>
    <w:rsid w:val="0074550C"/>
    <w:rsid w:val="007478C1"/>
    <w:rsid w:val="00774FFB"/>
    <w:rsid w:val="007823C5"/>
    <w:rsid w:val="007C77A8"/>
    <w:rsid w:val="007E6881"/>
    <w:rsid w:val="00842197"/>
    <w:rsid w:val="008519B3"/>
    <w:rsid w:val="008519E7"/>
    <w:rsid w:val="00851E75"/>
    <w:rsid w:val="00853F2C"/>
    <w:rsid w:val="0086047D"/>
    <w:rsid w:val="0086206D"/>
    <w:rsid w:val="0086641F"/>
    <w:rsid w:val="00876151"/>
    <w:rsid w:val="00883AB5"/>
    <w:rsid w:val="008940EB"/>
    <w:rsid w:val="008C2498"/>
    <w:rsid w:val="008D3EE4"/>
    <w:rsid w:val="00901583"/>
    <w:rsid w:val="00915584"/>
    <w:rsid w:val="009226C5"/>
    <w:rsid w:val="00936F5D"/>
    <w:rsid w:val="00941EC9"/>
    <w:rsid w:val="00945A9E"/>
    <w:rsid w:val="00961A41"/>
    <w:rsid w:val="00965F1D"/>
    <w:rsid w:val="00971733"/>
    <w:rsid w:val="00995EFD"/>
    <w:rsid w:val="009E3278"/>
    <w:rsid w:val="009F018C"/>
    <w:rsid w:val="009F0432"/>
    <w:rsid w:val="009F0E5E"/>
    <w:rsid w:val="00A01DF3"/>
    <w:rsid w:val="00A060F5"/>
    <w:rsid w:val="00A12B68"/>
    <w:rsid w:val="00A40813"/>
    <w:rsid w:val="00A40EAC"/>
    <w:rsid w:val="00A44987"/>
    <w:rsid w:val="00A46C1E"/>
    <w:rsid w:val="00A50410"/>
    <w:rsid w:val="00A52D8D"/>
    <w:rsid w:val="00A81FB1"/>
    <w:rsid w:val="00A90F4D"/>
    <w:rsid w:val="00AC6E0F"/>
    <w:rsid w:val="00AC7F65"/>
    <w:rsid w:val="00AE1524"/>
    <w:rsid w:val="00B11527"/>
    <w:rsid w:val="00B35472"/>
    <w:rsid w:val="00B36050"/>
    <w:rsid w:val="00B40B21"/>
    <w:rsid w:val="00B570AD"/>
    <w:rsid w:val="00B86589"/>
    <w:rsid w:val="00B9044D"/>
    <w:rsid w:val="00BC533C"/>
    <w:rsid w:val="00BC74C4"/>
    <w:rsid w:val="00BD7045"/>
    <w:rsid w:val="00C30BF1"/>
    <w:rsid w:val="00C42790"/>
    <w:rsid w:val="00C52EBC"/>
    <w:rsid w:val="00C55B9B"/>
    <w:rsid w:val="00C77BC4"/>
    <w:rsid w:val="00C8423E"/>
    <w:rsid w:val="00C916EB"/>
    <w:rsid w:val="00D02B80"/>
    <w:rsid w:val="00D10D8D"/>
    <w:rsid w:val="00D167FD"/>
    <w:rsid w:val="00D34A82"/>
    <w:rsid w:val="00D5020D"/>
    <w:rsid w:val="00D50D01"/>
    <w:rsid w:val="00D75700"/>
    <w:rsid w:val="00D85111"/>
    <w:rsid w:val="00D97C1E"/>
    <w:rsid w:val="00DD6D54"/>
    <w:rsid w:val="00E41295"/>
    <w:rsid w:val="00E41359"/>
    <w:rsid w:val="00E44D77"/>
    <w:rsid w:val="00E74CE3"/>
    <w:rsid w:val="00EA30E2"/>
    <w:rsid w:val="00EB5420"/>
    <w:rsid w:val="00EB5764"/>
    <w:rsid w:val="00EB6DBE"/>
    <w:rsid w:val="00ED2495"/>
    <w:rsid w:val="00ED538E"/>
    <w:rsid w:val="00EE03A4"/>
    <w:rsid w:val="00EE0ED9"/>
    <w:rsid w:val="00F1078F"/>
    <w:rsid w:val="00F22DF7"/>
    <w:rsid w:val="00F36600"/>
    <w:rsid w:val="00F37CFE"/>
    <w:rsid w:val="00F37F3C"/>
    <w:rsid w:val="00F43AAC"/>
    <w:rsid w:val="00F463B4"/>
    <w:rsid w:val="00F668DD"/>
    <w:rsid w:val="00F73DC7"/>
    <w:rsid w:val="00FB3D6B"/>
    <w:rsid w:val="00FD14FF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8AFE4D4A9063C4A1328FFBBBD7BE0E3D37834050CF82406610C5B326A8R3o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AE3835C712CB7D9B86B8AFE4D4A9063C4A1328FFBBBD7BE0E3D37834050CF82406610C5B326A8R3o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5726C7DB8858ABCCA84232D63CCF0AC85CC20EA96CB6BCC4A97B9F5CEA3D2C1B177238DC593AFC0F26A1w8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3AAE-DFE1-45D9-9D8F-BE7A716B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7813</CharactersWithSpaces>
  <SharedDoc>false</SharedDoc>
  <HLinks>
    <vt:vector size="36" baseType="variant"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consultantplus://offline/ref=8AE3835C712CB7D9B86B8AFE4D4A9063C4A1328FFBBBD7BE0E3D37834050CF82406610C5B326A8R3oDJ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consultantplus://offline/ref=8AE3835C712CB7D9B86B8AFE4D4A9063C4A1328FFBBBD7BE0E3D37834050CF82406610C5B326A8R3oDJ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2019-12-26T05:23:00Z</cp:lastPrinted>
  <dcterms:created xsi:type="dcterms:W3CDTF">2019-12-30T12:03:00Z</dcterms:created>
  <dcterms:modified xsi:type="dcterms:W3CDTF">2019-12-30T12:03:00Z</dcterms:modified>
</cp:coreProperties>
</file>