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653" w:rsidRPr="00394653" w:rsidRDefault="00394653" w:rsidP="00D46D0C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1417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  <w:gridCol w:w="4253"/>
      </w:tblGrid>
      <w:tr w:rsidR="0053464E">
        <w:tc>
          <w:tcPr>
            <w:tcW w:w="9923" w:type="dxa"/>
          </w:tcPr>
          <w:p w:rsidR="00394653" w:rsidRPr="00394653" w:rsidRDefault="00394653" w:rsidP="00394653">
            <w:pPr>
              <w:rPr>
                <w:lang w:eastAsia="ar-SA"/>
              </w:rPr>
            </w:pPr>
          </w:p>
        </w:tc>
        <w:tc>
          <w:tcPr>
            <w:tcW w:w="4253" w:type="dxa"/>
          </w:tcPr>
          <w:p w:rsidR="00394653" w:rsidRDefault="0053464E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caps/>
                <w:sz w:val="28"/>
                <w:szCs w:val="28"/>
              </w:rPr>
              <w:t xml:space="preserve"> </w:t>
            </w:r>
          </w:p>
        </w:tc>
      </w:tr>
      <w:tr w:rsidR="0053464E">
        <w:tc>
          <w:tcPr>
            <w:tcW w:w="9923" w:type="dxa"/>
          </w:tcPr>
          <w:p w:rsidR="0053464E" w:rsidRDefault="0053464E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36"/>
                <w:szCs w:val="36"/>
              </w:rPr>
              <w:t>ОРЛОВСКАЯ ОБЛАСТЬ</w:t>
            </w:r>
          </w:p>
          <w:p w:rsidR="0053464E" w:rsidRPr="00394653" w:rsidRDefault="00394653" w:rsidP="00394653">
            <w:pPr>
              <w:spacing w:after="0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НОВОСИЛЬСКИЙ РАЙОН</w:t>
            </w:r>
          </w:p>
          <w:p w:rsidR="00394653" w:rsidRPr="00CC6075" w:rsidRDefault="0053464E" w:rsidP="00CC6075">
            <w:pPr>
              <w:pStyle w:val="aa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C6075">
              <w:rPr>
                <w:rFonts w:ascii="Times New Roman" w:hAnsi="Times New Roman" w:cs="Times New Roman"/>
                <w:b/>
                <w:sz w:val="32"/>
                <w:szCs w:val="32"/>
              </w:rPr>
              <w:t>НОВОСИЛЬСКИЙ ГОРОДСКОЙ СОВЕТ</w:t>
            </w:r>
          </w:p>
          <w:p w:rsidR="0053464E" w:rsidRDefault="0053464E" w:rsidP="00CC6075">
            <w:pPr>
              <w:pStyle w:val="aa"/>
              <w:jc w:val="center"/>
              <w:rPr>
                <w:sz w:val="40"/>
              </w:rPr>
            </w:pPr>
            <w:r w:rsidRPr="00CC6075">
              <w:rPr>
                <w:rFonts w:ascii="Times New Roman" w:hAnsi="Times New Roman" w:cs="Times New Roman"/>
                <w:b/>
                <w:sz w:val="32"/>
                <w:szCs w:val="32"/>
              </w:rPr>
              <w:t>НАРОДНЫХ ДЕПУТАТОВ</w:t>
            </w:r>
          </w:p>
        </w:tc>
        <w:tc>
          <w:tcPr>
            <w:tcW w:w="4253" w:type="dxa"/>
          </w:tcPr>
          <w:p w:rsidR="0053464E" w:rsidRDefault="0053464E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3464E" w:rsidRPr="0053464E" w:rsidRDefault="0053464E" w:rsidP="0053464E">
      <w:pPr>
        <w:spacing w:after="0"/>
        <w:rPr>
          <w:vanish/>
        </w:rPr>
      </w:pPr>
    </w:p>
    <w:tbl>
      <w:tblPr>
        <w:tblpPr w:leftFromText="180" w:rightFromText="180" w:vertAnchor="text" w:horzAnchor="margin" w:tblpX="40" w:tblpY="120"/>
        <w:tblW w:w="9747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3543"/>
      </w:tblGrid>
      <w:tr w:rsidR="0053464E">
        <w:trPr>
          <w:trHeight w:val="565"/>
        </w:trPr>
        <w:tc>
          <w:tcPr>
            <w:tcW w:w="6204" w:type="dxa"/>
            <w:tcBorders>
              <w:bottom w:val="double" w:sz="4" w:space="0" w:color="auto"/>
            </w:tcBorders>
          </w:tcPr>
          <w:p w:rsidR="0053464E" w:rsidRDefault="0053464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53464E" w:rsidRDefault="0053464E" w:rsidP="00464D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303500, Орловская область, г. Новосиль, ул.К.Маркса, д. </w:t>
            </w:r>
            <w:r w:rsidR="00464D7E">
              <w:rPr>
                <w:rFonts w:ascii="Times New Roman" w:hAnsi="Times New Roman"/>
                <w:snapToGrid w:val="0"/>
                <w:sz w:val="20"/>
                <w:szCs w:val="20"/>
              </w:rPr>
              <w:t>16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</w:tc>
        <w:tc>
          <w:tcPr>
            <w:tcW w:w="3543" w:type="dxa"/>
            <w:tcBorders>
              <w:bottom w:val="double" w:sz="4" w:space="0" w:color="auto"/>
            </w:tcBorders>
          </w:tcPr>
          <w:p w:rsidR="0053464E" w:rsidRDefault="0053464E">
            <w:pPr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53464E" w:rsidRDefault="00CC6075" w:rsidP="00CC607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                       Тел: 8 (48673) 2 -19-59</w:t>
            </w:r>
            <w:r w:rsidR="0053464E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                          </w:t>
            </w:r>
          </w:p>
        </w:tc>
      </w:tr>
    </w:tbl>
    <w:p w:rsidR="00394653" w:rsidRDefault="00394653" w:rsidP="00394653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napToGrid w:val="0"/>
          <w:sz w:val="24"/>
        </w:rPr>
        <w:t xml:space="preserve"> </w:t>
      </w:r>
    </w:p>
    <w:p w:rsidR="00394653" w:rsidRPr="00394653" w:rsidRDefault="00394653" w:rsidP="0039465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94653">
        <w:rPr>
          <w:rFonts w:ascii="Times New Roman" w:hAnsi="Times New Roman"/>
          <w:b/>
          <w:sz w:val="28"/>
          <w:szCs w:val="28"/>
        </w:rPr>
        <w:t>РЕШЕНИЕ</w:t>
      </w:r>
    </w:p>
    <w:p w:rsidR="00394653" w:rsidRPr="00394653" w:rsidRDefault="00394653" w:rsidP="003946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4653" w:rsidRPr="00394653" w:rsidRDefault="00394653" w:rsidP="00D46D0C">
      <w:pPr>
        <w:spacing w:after="0" w:line="240" w:lineRule="auto"/>
        <w:ind w:right="367"/>
        <w:rPr>
          <w:rFonts w:ascii="Times New Roman" w:hAnsi="Times New Roman"/>
          <w:sz w:val="28"/>
          <w:szCs w:val="28"/>
        </w:rPr>
      </w:pPr>
      <w:r w:rsidRPr="0039465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D46D0C">
        <w:rPr>
          <w:rFonts w:ascii="Times New Roman" w:hAnsi="Times New Roman"/>
          <w:sz w:val="28"/>
          <w:szCs w:val="28"/>
        </w:rPr>
        <w:t xml:space="preserve"> 30 июля </w:t>
      </w:r>
      <w:r w:rsidRPr="00394653">
        <w:rPr>
          <w:rFonts w:ascii="Times New Roman" w:hAnsi="Times New Roman"/>
          <w:sz w:val="28"/>
          <w:szCs w:val="28"/>
        </w:rPr>
        <w:t xml:space="preserve">2018 года                                                           </w:t>
      </w:r>
      <w:r w:rsidR="00D46D0C">
        <w:rPr>
          <w:rFonts w:ascii="Times New Roman" w:hAnsi="Times New Roman"/>
          <w:sz w:val="28"/>
          <w:szCs w:val="28"/>
        </w:rPr>
        <w:t xml:space="preserve">  </w:t>
      </w:r>
      <w:r w:rsidRPr="00394653">
        <w:rPr>
          <w:rFonts w:ascii="Times New Roman" w:hAnsi="Times New Roman"/>
          <w:sz w:val="28"/>
          <w:szCs w:val="28"/>
        </w:rPr>
        <w:t xml:space="preserve">    № </w:t>
      </w:r>
      <w:r w:rsidR="00D46D0C">
        <w:rPr>
          <w:rFonts w:ascii="Times New Roman" w:hAnsi="Times New Roman"/>
          <w:sz w:val="28"/>
          <w:szCs w:val="28"/>
        </w:rPr>
        <w:t xml:space="preserve"> 77</w:t>
      </w:r>
    </w:p>
    <w:p w:rsidR="00394653" w:rsidRPr="00394653" w:rsidRDefault="00394653" w:rsidP="0039465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-11"/>
        <w:tblW w:w="0" w:type="auto"/>
        <w:tblLook w:val="0000" w:firstRow="0" w:lastRow="0" w:firstColumn="0" w:lastColumn="0" w:noHBand="0" w:noVBand="0"/>
      </w:tblPr>
      <w:tblGrid>
        <w:gridCol w:w="3708"/>
      </w:tblGrid>
      <w:tr w:rsidR="00394653" w:rsidTr="00394653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394653" w:rsidRDefault="00394653" w:rsidP="00394653">
            <w:pPr>
              <w:autoSpaceDE w:val="0"/>
              <w:autoSpaceDN w:val="0"/>
              <w:spacing w:after="0"/>
              <w:jc w:val="both"/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О внесении изменений в  Правила благоустройства территории города Новосиль </w:t>
            </w:r>
          </w:p>
        </w:tc>
      </w:tr>
    </w:tbl>
    <w:p w:rsidR="0053464E" w:rsidRDefault="0053464E" w:rsidP="00394653">
      <w:pPr>
        <w:rPr>
          <w:rFonts w:ascii="Times New Roman" w:hAnsi="Times New Roman"/>
          <w:b/>
          <w:sz w:val="28"/>
          <w:u w:val="single"/>
        </w:rPr>
      </w:pPr>
    </w:p>
    <w:p w:rsidR="0053464E" w:rsidRDefault="0053464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</w:t>
      </w:r>
      <w:r w:rsidR="00394653">
        <w:rPr>
          <w:rFonts w:ascii="Times New Roman" w:hAnsi="Times New Roman"/>
          <w:b/>
          <w:bCs/>
          <w:sz w:val="28"/>
          <w:szCs w:val="28"/>
        </w:rPr>
        <w:t xml:space="preserve">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                    </w:t>
      </w:r>
    </w:p>
    <w:p w:rsidR="0053464E" w:rsidRDefault="0053464E">
      <w:pPr>
        <w:pStyle w:val="1"/>
        <w:ind w:firstLine="900"/>
        <w:jc w:val="both"/>
        <w:rPr>
          <w:b w:val="0"/>
          <w:bCs/>
        </w:rPr>
      </w:pPr>
    </w:p>
    <w:p w:rsidR="0053464E" w:rsidRPr="0063575F" w:rsidRDefault="0053464E" w:rsidP="0063575F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Российской Федерации»,</w:t>
      </w:r>
      <w:r w:rsidR="00682F24">
        <w:rPr>
          <w:sz w:val="28"/>
          <w:szCs w:val="28"/>
        </w:rPr>
        <w:t xml:space="preserve"> </w:t>
      </w:r>
      <w:r w:rsidR="00F82617">
        <w:rPr>
          <w:sz w:val="28"/>
          <w:szCs w:val="28"/>
        </w:rPr>
        <w:t xml:space="preserve">Законом Орловской области от 7 июня 2018 года № 2235-ОЗ О внесении изменений в Закон Орловской области «О местном самоуправлении в Орловской области», </w:t>
      </w:r>
      <w:r>
        <w:rPr>
          <w:sz w:val="28"/>
          <w:szCs w:val="28"/>
        </w:rPr>
        <w:t xml:space="preserve"> руководствуясь </w:t>
      </w:r>
      <w:hyperlink r:id="rId6" w:history="1">
        <w:r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</w:t>
      </w:r>
      <w:r w:rsidR="0063575F">
        <w:rPr>
          <w:sz w:val="28"/>
          <w:szCs w:val="28"/>
        </w:rPr>
        <w:t xml:space="preserve"> города Новосиль</w:t>
      </w:r>
      <w:r>
        <w:rPr>
          <w:sz w:val="28"/>
          <w:szCs w:val="28"/>
        </w:rPr>
        <w:t>, Новосильский городской</w:t>
      </w:r>
      <w:r w:rsidR="0063575F">
        <w:rPr>
          <w:sz w:val="28"/>
          <w:szCs w:val="28"/>
        </w:rPr>
        <w:t xml:space="preserve"> Совет народных депутатов </w:t>
      </w:r>
      <w:r w:rsidR="0063575F" w:rsidRPr="0063575F">
        <w:rPr>
          <w:b/>
          <w:sz w:val="28"/>
          <w:szCs w:val="28"/>
        </w:rPr>
        <w:t>РЕШИЛ</w:t>
      </w:r>
      <w:r w:rsidRPr="0063575F">
        <w:rPr>
          <w:b/>
          <w:sz w:val="28"/>
          <w:szCs w:val="28"/>
        </w:rPr>
        <w:t>:</w:t>
      </w:r>
    </w:p>
    <w:p w:rsidR="00C572A6" w:rsidRDefault="0053464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F82617">
        <w:rPr>
          <w:rFonts w:ascii="Times New Roman" w:hAnsi="Times New Roman"/>
          <w:sz w:val="28"/>
          <w:szCs w:val="28"/>
        </w:rPr>
        <w:t>Внести изменения 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Правила благоустройства территори</w:t>
      </w:r>
      <w:r w:rsidR="00CC60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70B2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города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Новосиль </w:t>
      </w:r>
      <w:r w:rsidR="00F8261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утвержденных </w:t>
      </w:r>
      <w:r w:rsidR="00394653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р</w:t>
      </w:r>
      <w:r w:rsidR="00CC60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ешением  Новосильского</w:t>
      </w:r>
      <w:r w:rsidR="00F8261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городск</w:t>
      </w:r>
      <w:r w:rsidR="00CC6075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ого Совета</w:t>
      </w:r>
      <w:r w:rsidR="00F8261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№ 56 от 27.10.2017 г.</w:t>
      </w:r>
      <w:proofErr w:type="gramStart"/>
      <w:r w:rsidR="00F82617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C572A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:</w:t>
      </w:r>
      <w:proofErr w:type="gramEnd"/>
    </w:p>
    <w:p w:rsidR="0053464E" w:rsidRDefault="00C572A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 пункт 3.2</w:t>
      </w:r>
      <w:r w:rsidR="00DB6D21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Правил благоустройства территории города Новосиль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читать в новой редакции </w:t>
      </w:r>
      <w:r w:rsidR="0053464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согласно приложению к данному решению.</w:t>
      </w:r>
    </w:p>
    <w:p w:rsidR="0053464E" w:rsidRDefault="00CC607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3464E">
        <w:rPr>
          <w:rFonts w:ascii="Times New Roman" w:hAnsi="Times New Roman"/>
          <w:sz w:val="28"/>
          <w:szCs w:val="28"/>
        </w:rPr>
        <w:t xml:space="preserve">. </w:t>
      </w:r>
      <w:r w:rsidR="00DB6D21">
        <w:rPr>
          <w:rFonts w:ascii="Times New Roman" w:hAnsi="Times New Roman"/>
          <w:sz w:val="28"/>
          <w:szCs w:val="28"/>
        </w:rPr>
        <w:t xml:space="preserve">Для  доведения до сведения собственников и (или) иных законных </w:t>
      </w:r>
      <w:r w:rsidR="00DB6D21" w:rsidRPr="00DB6D21">
        <w:rPr>
          <w:rFonts w:ascii="Times New Roman" w:hAnsi="Times New Roman"/>
          <w:sz w:val="28"/>
          <w:szCs w:val="28"/>
        </w:rPr>
        <w:t>владельцев зданий, строений, сооружений, земельных участков</w:t>
      </w:r>
      <w:r w:rsidR="00DB6D21">
        <w:rPr>
          <w:rFonts w:ascii="Times New Roman" w:hAnsi="Times New Roman"/>
          <w:sz w:val="28"/>
          <w:szCs w:val="28"/>
        </w:rPr>
        <w:t xml:space="preserve"> </w:t>
      </w:r>
      <w:r w:rsidR="00764825">
        <w:rPr>
          <w:rFonts w:ascii="Times New Roman" w:hAnsi="Times New Roman"/>
          <w:sz w:val="28"/>
          <w:szCs w:val="28"/>
        </w:rPr>
        <w:t xml:space="preserve">описания местоположения границ прилегающих территорий </w:t>
      </w:r>
      <w:r w:rsidR="00DB6D21">
        <w:rPr>
          <w:rFonts w:ascii="Times New Roman" w:hAnsi="Times New Roman"/>
          <w:sz w:val="28"/>
          <w:szCs w:val="28"/>
        </w:rPr>
        <w:t>н</w:t>
      </w:r>
      <w:r w:rsidR="0053464E">
        <w:rPr>
          <w:rFonts w:ascii="Times New Roman" w:hAnsi="Times New Roman"/>
          <w:sz w:val="28"/>
          <w:szCs w:val="28"/>
        </w:rPr>
        <w:t>астоящее решение подлежит размещению на официальном сайте администрации Новосильского района Орловской области в сети «Интернет»</w:t>
      </w:r>
      <w:r w:rsidR="001E04AF">
        <w:rPr>
          <w:rFonts w:ascii="Times New Roman" w:hAnsi="Times New Roman"/>
          <w:sz w:val="28"/>
          <w:szCs w:val="28"/>
        </w:rPr>
        <w:t xml:space="preserve"> и </w:t>
      </w:r>
      <w:r w:rsidR="00722DEB">
        <w:rPr>
          <w:rFonts w:ascii="Times New Roman" w:hAnsi="Times New Roman"/>
          <w:sz w:val="28"/>
          <w:szCs w:val="28"/>
        </w:rPr>
        <w:t>в газете «Новосильские вести».</w:t>
      </w:r>
    </w:p>
    <w:p w:rsidR="00CC6075" w:rsidRPr="00CC6075" w:rsidRDefault="00CC6075" w:rsidP="00CC6075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3. Решение вступает в силу со дня его </w:t>
      </w:r>
      <w:r w:rsidR="00D46D0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подписания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.</w:t>
      </w:r>
    </w:p>
    <w:p w:rsidR="00394653" w:rsidRDefault="0039465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принятого решения возложить на комиссию по законодательству и социальной политике.</w:t>
      </w:r>
    </w:p>
    <w:p w:rsidR="0031205B" w:rsidRPr="002120EB" w:rsidRDefault="003120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53464E" w:rsidRDefault="0053464E">
      <w:pPr>
        <w:spacing w:after="0" w:line="336" w:lineRule="atLeast"/>
        <w:jc w:val="both"/>
        <w:rPr>
          <w:rFonts w:ascii="Times New Roman" w:hAnsi="Times New Roman"/>
          <w:sz w:val="28"/>
          <w:szCs w:val="28"/>
        </w:rPr>
      </w:pPr>
    </w:p>
    <w:p w:rsidR="0053464E" w:rsidRDefault="0063575F">
      <w:pPr>
        <w:pStyle w:val="a7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Глава города Новосиль</w:t>
      </w:r>
      <w:r w:rsidR="0053464E"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                    </w:t>
      </w:r>
      <w:r w:rsidR="0053464E">
        <w:rPr>
          <w:rFonts w:ascii="Times New Roman" w:hAnsi="Times New Roman" w:cs="Times New Roman"/>
          <w:color w:val="auto"/>
          <w:sz w:val="28"/>
          <w:szCs w:val="28"/>
        </w:rPr>
        <w:t xml:space="preserve">        В.Н. Малахова</w:t>
      </w:r>
    </w:p>
    <w:p w:rsidR="0053464E" w:rsidRPr="00C572A6" w:rsidRDefault="00B70B22" w:rsidP="00C572A6">
      <w:pPr>
        <w:pStyle w:val="a9"/>
        <w:spacing w:after="0" w:line="240" w:lineRule="auto"/>
        <w:ind w:left="0"/>
        <w:jc w:val="right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63575F" w:rsidRPr="00C572A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lastRenderedPageBreak/>
        <w:t>Приложение</w:t>
      </w:r>
      <w:r w:rsidR="0063575F" w:rsidRPr="00C572A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br/>
        <w:t>к р</w:t>
      </w:r>
      <w:r w:rsidR="0053464E" w:rsidRPr="00C572A6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ешению Новосильского городского</w:t>
      </w:r>
    </w:p>
    <w:p w:rsidR="0053464E" w:rsidRPr="00C572A6" w:rsidRDefault="0053464E" w:rsidP="00FE3301">
      <w:pPr>
        <w:pStyle w:val="ConsPlusTitlePage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C572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Совета народных депутатов</w:t>
      </w:r>
      <w:r w:rsidRPr="00C572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br/>
        <w:t xml:space="preserve">от </w:t>
      </w:r>
      <w:r w:rsidR="00D46D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30 июля </w:t>
      </w:r>
      <w:r w:rsidR="00970059" w:rsidRPr="00C572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2018 </w:t>
      </w:r>
      <w:r w:rsidRPr="00C572A6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года N </w:t>
      </w:r>
      <w:r w:rsidR="00D46D0C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77</w:t>
      </w:r>
    </w:p>
    <w:p w:rsidR="0053464E" w:rsidRPr="00C572A6" w:rsidRDefault="0053464E" w:rsidP="00FE3301">
      <w:pPr>
        <w:pStyle w:val="ConsPlusTitlePage"/>
        <w:jc w:val="right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53464E" w:rsidRPr="00C572A6" w:rsidRDefault="0053464E" w:rsidP="00FE3301">
      <w:pPr>
        <w:pStyle w:val="ConsPlusTitlePage"/>
        <w:jc w:val="right"/>
        <w:rPr>
          <w:sz w:val="28"/>
          <w:szCs w:val="28"/>
        </w:rPr>
      </w:pPr>
    </w:p>
    <w:p w:rsidR="0053464E" w:rsidRPr="00C572A6" w:rsidRDefault="0053464E" w:rsidP="00FE3301">
      <w:pPr>
        <w:pStyle w:val="ConsPlusNormal"/>
        <w:jc w:val="both"/>
        <w:rPr>
          <w:sz w:val="28"/>
          <w:szCs w:val="28"/>
        </w:rPr>
      </w:pPr>
      <w:bookmarkStart w:id="1" w:name="P37"/>
      <w:bookmarkEnd w:id="1"/>
    </w:p>
    <w:p w:rsidR="00C572A6" w:rsidRPr="00C572A6" w:rsidRDefault="0053464E" w:rsidP="00C572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72A6">
        <w:rPr>
          <w:rFonts w:ascii="Times New Roman" w:hAnsi="Times New Roman"/>
          <w:sz w:val="28"/>
          <w:szCs w:val="28"/>
        </w:rPr>
        <w:t>3.2.</w:t>
      </w:r>
      <w:r w:rsidR="00970059" w:rsidRPr="00C572A6">
        <w:rPr>
          <w:rFonts w:ascii="Times New Roman" w:hAnsi="Times New Roman"/>
          <w:sz w:val="28"/>
          <w:szCs w:val="28"/>
        </w:rPr>
        <w:t xml:space="preserve"> Границы прилегающих территорий определяются с учетом следующих требований:</w:t>
      </w:r>
    </w:p>
    <w:p w:rsidR="00970059" w:rsidRPr="00970059" w:rsidRDefault="00970059" w:rsidP="00C572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72A6">
        <w:rPr>
          <w:rFonts w:ascii="Times New Roman" w:hAnsi="Times New Roman"/>
          <w:sz w:val="28"/>
          <w:szCs w:val="28"/>
        </w:rPr>
        <w:t xml:space="preserve">1) </w:t>
      </w:r>
      <w:r w:rsidRPr="00970059">
        <w:rPr>
          <w:rFonts w:ascii="Times New Roman" w:hAnsi="Times New Roman"/>
          <w:sz w:val="28"/>
          <w:szCs w:val="28"/>
        </w:rPr>
        <w:t>границы прилегающих территорий должны иметь один замкнутый контур или два непересекающихся замкнутых контура;</w:t>
      </w:r>
    </w:p>
    <w:p w:rsidR="00970059" w:rsidRPr="00970059" w:rsidRDefault="00970059" w:rsidP="00C572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72A6">
        <w:rPr>
          <w:rFonts w:ascii="Times New Roman" w:hAnsi="Times New Roman"/>
          <w:sz w:val="28"/>
          <w:szCs w:val="28"/>
        </w:rPr>
        <w:t xml:space="preserve">2) </w:t>
      </w:r>
      <w:r w:rsidRPr="00970059">
        <w:rPr>
          <w:rFonts w:ascii="Times New Roman" w:hAnsi="Times New Roman"/>
          <w:sz w:val="28"/>
          <w:szCs w:val="28"/>
        </w:rPr>
        <w:t>пересечение границ прилегающих территорий не допускается;</w:t>
      </w:r>
    </w:p>
    <w:p w:rsidR="00970059" w:rsidRPr="00970059" w:rsidRDefault="00970059" w:rsidP="00C572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72A6">
        <w:rPr>
          <w:rFonts w:ascii="Times New Roman" w:hAnsi="Times New Roman"/>
          <w:sz w:val="28"/>
          <w:szCs w:val="28"/>
        </w:rPr>
        <w:t xml:space="preserve">3) </w:t>
      </w:r>
      <w:r w:rsidRPr="00970059">
        <w:rPr>
          <w:rFonts w:ascii="Times New Roman" w:hAnsi="Times New Roman"/>
          <w:sz w:val="28"/>
          <w:szCs w:val="28"/>
        </w:rPr>
        <w:t>пересечение границ прилегающих территорий с автомобильными дорогами не допускается;</w:t>
      </w:r>
    </w:p>
    <w:p w:rsidR="00970059" w:rsidRPr="00970059" w:rsidRDefault="00970059" w:rsidP="00C572A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572A6">
        <w:rPr>
          <w:rFonts w:ascii="Times New Roman" w:hAnsi="Times New Roman"/>
          <w:sz w:val="28"/>
          <w:szCs w:val="28"/>
        </w:rPr>
        <w:t xml:space="preserve">4) </w:t>
      </w:r>
      <w:r w:rsidRPr="00970059">
        <w:rPr>
          <w:rFonts w:ascii="Times New Roman" w:hAnsi="Times New Roman"/>
          <w:sz w:val="28"/>
          <w:szCs w:val="28"/>
        </w:rPr>
        <w:t xml:space="preserve">максимальная площадь прилегающей территории не может превышать площадь зданий, строений, сооружений, земельных участков, к которым она прилегает, более чем </w:t>
      </w:r>
      <w:r w:rsidR="00C572A6" w:rsidRPr="00C572A6">
        <w:rPr>
          <w:rFonts w:ascii="Times New Roman" w:hAnsi="Times New Roman"/>
          <w:sz w:val="28"/>
          <w:szCs w:val="28"/>
        </w:rPr>
        <w:t>на</w:t>
      </w:r>
      <w:r w:rsidRPr="00970059">
        <w:rPr>
          <w:rFonts w:ascii="Times New Roman" w:hAnsi="Times New Roman"/>
          <w:sz w:val="28"/>
          <w:szCs w:val="28"/>
        </w:rPr>
        <w:t xml:space="preserve"> 50 процентов.</w:t>
      </w:r>
    </w:p>
    <w:p w:rsidR="0053464E" w:rsidRPr="00C572A6" w:rsidRDefault="0053464E" w:rsidP="00C572A6">
      <w:pPr>
        <w:pStyle w:val="ConsPlusNormal"/>
        <w:ind w:firstLine="567"/>
        <w:jc w:val="both"/>
        <w:rPr>
          <w:sz w:val="28"/>
          <w:szCs w:val="28"/>
        </w:rPr>
      </w:pPr>
      <w:r w:rsidRPr="00C572A6">
        <w:rPr>
          <w:sz w:val="28"/>
          <w:szCs w:val="28"/>
        </w:rPr>
        <w:t xml:space="preserve"> Границы прилегающей территории определяются от внешних границ здания, строения, сооружения, ограждения строительной площадки, некапитального нестационарного сооружения по периметру на расстояние: </w:t>
      </w:r>
    </w:p>
    <w:p w:rsidR="0053464E" w:rsidRPr="00C572A6" w:rsidRDefault="0053464E" w:rsidP="00FE3301">
      <w:pPr>
        <w:pStyle w:val="ConsPlusNormal"/>
        <w:ind w:firstLine="540"/>
        <w:jc w:val="both"/>
        <w:rPr>
          <w:sz w:val="28"/>
          <w:szCs w:val="28"/>
        </w:rPr>
      </w:pPr>
      <w:r w:rsidRPr="00C572A6">
        <w:rPr>
          <w:sz w:val="28"/>
          <w:szCs w:val="28"/>
        </w:rPr>
        <w:t>1) для отдельно стоящих нестационарных торговых объектов, нестационарных объектов бытового обслуживания (включая киоски, торговые остановочные комплексы, павильоны) -</w:t>
      </w:r>
      <w:r w:rsidR="00970059" w:rsidRPr="00C572A6">
        <w:rPr>
          <w:sz w:val="28"/>
          <w:szCs w:val="28"/>
        </w:rPr>
        <w:t xml:space="preserve"> до</w:t>
      </w:r>
      <w:r w:rsidRPr="00C572A6">
        <w:rPr>
          <w:sz w:val="28"/>
          <w:szCs w:val="28"/>
        </w:rPr>
        <w:t xml:space="preserve"> 25 метров;</w:t>
      </w:r>
    </w:p>
    <w:p w:rsidR="0053464E" w:rsidRPr="00C572A6" w:rsidRDefault="0053464E" w:rsidP="00FE3301">
      <w:pPr>
        <w:pStyle w:val="ConsPlusNormal"/>
        <w:ind w:firstLine="540"/>
        <w:jc w:val="both"/>
        <w:rPr>
          <w:sz w:val="28"/>
          <w:szCs w:val="28"/>
        </w:rPr>
      </w:pPr>
      <w:r w:rsidRPr="00C572A6">
        <w:rPr>
          <w:sz w:val="28"/>
          <w:szCs w:val="28"/>
        </w:rPr>
        <w:t xml:space="preserve">2) для индивидуальных жилых домов - </w:t>
      </w:r>
      <w:r w:rsidR="00970059" w:rsidRPr="00C572A6">
        <w:rPr>
          <w:sz w:val="28"/>
          <w:szCs w:val="28"/>
        </w:rPr>
        <w:t xml:space="preserve"> до </w:t>
      </w:r>
      <w:r w:rsidRPr="00C572A6">
        <w:rPr>
          <w:sz w:val="28"/>
          <w:szCs w:val="28"/>
        </w:rPr>
        <w:t>10 метров от периметра внешнего ограждения, а со стороны въезда (входа) - до проезжей части дороги.</w:t>
      </w:r>
    </w:p>
    <w:p w:rsidR="0053464E" w:rsidRPr="00C572A6" w:rsidRDefault="0053464E" w:rsidP="00FE3301">
      <w:pPr>
        <w:pStyle w:val="ConsPlusNormal"/>
        <w:ind w:firstLine="540"/>
        <w:jc w:val="both"/>
        <w:rPr>
          <w:sz w:val="28"/>
          <w:szCs w:val="28"/>
        </w:rPr>
      </w:pPr>
      <w:r w:rsidRPr="00C572A6">
        <w:rPr>
          <w:sz w:val="28"/>
          <w:szCs w:val="28"/>
        </w:rPr>
        <w:t xml:space="preserve">3) для многоквартирных домов  - в пределах границ придомовой территории. В случае наложения прилегающих территорий многоквартирных домов друг на друга граница благоустройства территории определяется пропорционально общей площади помещений жилых домов. </w:t>
      </w:r>
      <w:proofErr w:type="gramStart"/>
      <w:r w:rsidRPr="00C572A6">
        <w:rPr>
          <w:sz w:val="28"/>
          <w:szCs w:val="28"/>
        </w:rPr>
        <w:t>При наличии в этой зоне дороги, за исключением дворовых проездов, территория закрепляется до края проезжей части дороги;</w:t>
      </w:r>
      <w:proofErr w:type="gramEnd"/>
    </w:p>
    <w:p w:rsidR="0053464E" w:rsidRPr="00C572A6" w:rsidRDefault="0053464E" w:rsidP="00FE3301">
      <w:pPr>
        <w:pStyle w:val="ConsPlusNormal"/>
        <w:ind w:firstLine="540"/>
        <w:jc w:val="both"/>
        <w:rPr>
          <w:sz w:val="28"/>
          <w:szCs w:val="28"/>
        </w:rPr>
      </w:pPr>
      <w:r w:rsidRPr="00C572A6">
        <w:rPr>
          <w:sz w:val="28"/>
          <w:szCs w:val="28"/>
        </w:rPr>
        <w:t xml:space="preserve">4) для автостоянок </w:t>
      </w:r>
      <w:r w:rsidR="00970059" w:rsidRPr="00C572A6">
        <w:rPr>
          <w:sz w:val="28"/>
          <w:szCs w:val="28"/>
        </w:rPr>
        <w:t>–</w:t>
      </w:r>
      <w:r w:rsidRPr="00C572A6">
        <w:rPr>
          <w:sz w:val="28"/>
          <w:szCs w:val="28"/>
        </w:rPr>
        <w:t xml:space="preserve"> </w:t>
      </w:r>
      <w:r w:rsidR="00970059" w:rsidRPr="00C572A6">
        <w:rPr>
          <w:sz w:val="28"/>
          <w:szCs w:val="28"/>
        </w:rPr>
        <w:t xml:space="preserve">до </w:t>
      </w:r>
      <w:r w:rsidRPr="00C572A6">
        <w:rPr>
          <w:sz w:val="28"/>
          <w:szCs w:val="28"/>
        </w:rPr>
        <w:t xml:space="preserve">25 метров от внешней границы автостоянки, а в случае наличия ограждения – </w:t>
      </w:r>
      <w:r w:rsidR="00970059" w:rsidRPr="00C572A6">
        <w:rPr>
          <w:sz w:val="28"/>
          <w:szCs w:val="28"/>
        </w:rPr>
        <w:t xml:space="preserve">до </w:t>
      </w:r>
      <w:r w:rsidRPr="00C572A6">
        <w:rPr>
          <w:sz w:val="28"/>
          <w:szCs w:val="28"/>
        </w:rPr>
        <w:t>25 метров от ограждения;</w:t>
      </w:r>
    </w:p>
    <w:p w:rsidR="0053464E" w:rsidRPr="00C572A6" w:rsidRDefault="0053464E" w:rsidP="00FE3301">
      <w:pPr>
        <w:pStyle w:val="ConsPlusNormal"/>
        <w:ind w:firstLine="540"/>
        <w:jc w:val="both"/>
        <w:rPr>
          <w:sz w:val="28"/>
          <w:szCs w:val="28"/>
        </w:rPr>
      </w:pPr>
      <w:r w:rsidRPr="00C572A6">
        <w:rPr>
          <w:sz w:val="28"/>
          <w:szCs w:val="28"/>
        </w:rPr>
        <w:t xml:space="preserve"> 5) для автозаправочных станций (далее - АЗС), автогазозаправочных станций (далее - АГЗС) </w:t>
      </w:r>
      <w:r w:rsidR="00970059" w:rsidRPr="00C572A6">
        <w:rPr>
          <w:sz w:val="28"/>
          <w:szCs w:val="28"/>
        </w:rPr>
        <w:t>–</w:t>
      </w:r>
      <w:r w:rsidRPr="00C572A6">
        <w:rPr>
          <w:sz w:val="28"/>
          <w:szCs w:val="28"/>
        </w:rPr>
        <w:t xml:space="preserve"> </w:t>
      </w:r>
      <w:r w:rsidR="00970059" w:rsidRPr="00C572A6">
        <w:rPr>
          <w:sz w:val="28"/>
          <w:szCs w:val="28"/>
        </w:rPr>
        <w:t xml:space="preserve">до </w:t>
      </w:r>
      <w:r w:rsidRPr="00C572A6">
        <w:rPr>
          <w:sz w:val="28"/>
          <w:szCs w:val="28"/>
        </w:rPr>
        <w:t>50 метров  от границы отведённой территории;</w:t>
      </w:r>
    </w:p>
    <w:p w:rsidR="0053464E" w:rsidRPr="00C572A6" w:rsidRDefault="0053464E" w:rsidP="00FE3301">
      <w:pPr>
        <w:pStyle w:val="ConsPlusNormal"/>
        <w:ind w:firstLine="540"/>
        <w:jc w:val="both"/>
        <w:rPr>
          <w:sz w:val="28"/>
          <w:szCs w:val="28"/>
        </w:rPr>
      </w:pPr>
      <w:r w:rsidRPr="00C572A6">
        <w:rPr>
          <w:sz w:val="28"/>
          <w:szCs w:val="28"/>
        </w:rPr>
        <w:t xml:space="preserve">6) для промышленных, производственных объектов </w:t>
      </w:r>
      <w:r w:rsidR="00970059" w:rsidRPr="00C572A6">
        <w:rPr>
          <w:sz w:val="28"/>
          <w:szCs w:val="28"/>
        </w:rPr>
        <w:t>–</w:t>
      </w:r>
      <w:r w:rsidRPr="00C572A6">
        <w:rPr>
          <w:sz w:val="28"/>
          <w:szCs w:val="28"/>
        </w:rPr>
        <w:t xml:space="preserve"> </w:t>
      </w:r>
      <w:r w:rsidR="00970059" w:rsidRPr="00C572A6">
        <w:rPr>
          <w:sz w:val="28"/>
          <w:szCs w:val="28"/>
        </w:rPr>
        <w:t xml:space="preserve">до </w:t>
      </w:r>
      <w:r w:rsidRPr="00C572A6">
        <w:rPr>
          <w:sz w:val="28"/>
          <w:szCs w:val="28"/>
        </w:rPr>
        <w:t xml:space="preserve">50 метров от внешней стены объекта, а при наличии ограждения – </w:t>
      </w:r>
      <w:r w:rsidR="00970059" w:rsidRPr="00C572A6">
        <w:rPr>
          <w:sz w:val="28"/>
          <w:szCs w:val="28"/>
        </w:rPr>
        <w:t xml:space="preserve">до </w:t>
      </w:r>
      <w:r w:rsidRPr="00C572A6">
        <w:rPr>
          <w:sz w:val="28"/>
          <w:szCs w:val="28"/>
        </w:rPr>
        <w:t>50 метров от ограждения;</w:t>
      </w:r>
    </w:p>
    <w:p w:rsidR="0053464E" w:rsidRPr="00C572A6" w:rsidRDefault="0053464E" w:rsidP="00FE3301">
      <w:pPr>
        <w:pStyle w:val="ConsPlusNormal"/>
        <w:ind w:firstLine="540"/>
        <w:jc w:val="both"/>
        <w:rPr>
          <w:sz w:val="28"/>
          <w:szCs w:val="28"/>
        </w:rPr>
      </w:pPr>
      <w:r w:rsidRPr="00C572A6">
        <w:rPr>
          <w:sz w:val="28"/>
          <w:szCs w:val="28"/>
        </w:rPr>
        <w:t xml:space="preserve">7) для строящихся объектов капитального строительства – </w:t>
      </w:r>
      <w:r w:rsidR="00C572A6" w:rsidRPr="00C572A6">
        <w:rPr>
          <w:sz w:val="28"/>
          <w:szCs w:val="28"/>
        </w:rPr>
        <w:t xml:space="preserve">до </w:t>
      </w:r>
      <w:r w:rsidRPr="00C572A6">
        <w:rPr>
          <w:sz w:val="28"/>
          <w:szCs w:val="28"/>
        </w:rPr>
        <w:t>15 метров от ограждения строительной площадки;</w:t>
      </w:r>
    </w:p>
    <w:p w:rsidR="0053464E" w:rsidRPr="00C572A6" w:rsidRDefault="0053464E" w:rsidP="00FE3301">
      <w:pPr>
        <w:pStyle w:val="ConsPlusNormal"/>
        <w:ind w:firstLine="540"/>
        <w:jc w:val="both"/>
        <w:rPr>
          <w:sz w:val="28"/>
          <w:szCs w:val="28"/>
        </w:rPr>
      </w:pPr>
      <w:r w:rsidRPr="00C572A6">
        <w:rPr>
          <w:sz w:val="28"/>
          <w:szCs w:val="28"/>
        </w:rPr>
        <w:t xml:space="preserve">8) для отдельно стоящих тепловых, трансформаторных подстанций, зданий, строений и сооружений инженерно-технического назначения на территориях общего пользования </w:t>
      </w:r>
      <w:r w:rsidR="00C572A6" w:rsidRPr="00C572A6">
        <w:rPr>
          <w:sz w:val="28"/>
          <w:szCs w:val="28"/>
        </w:rPr>
        <w:t>–</w:t>
      </w:r>
      <w:r w:rsidRPr="00C572A6">
        <w:rPr>
          <w:sz w:val="28"/>
          <w:szCs w:val="28"/>
        </w:rPr>
        <w:t xml:space="preserve"> </w:t>
      </w:r>
      <w:r w:rsidR="00C572A6" w:rsidRPr="00C572A6">
        <w:rPr>
          <w:sz w:val="28"/>
          <w:szCs w:val="28"/>
        </w:rPr>
        <w:t xml:space="preserve">до </w:t>
      </w:r>
      <w:r w:rsidRPr="00C572A6">
        <w:rPr>
          <w:sz w:val="28"/>
          <w:szCs w:val="28"/>
        </w:rPr>
        <w:t>10 метров от внешней стены указанных объектов;</w:t>
      </w:r>
    </w:p>
    <w:p w:rsidR="0053464E" w:rsidRPr="00C572A6" w:rsidRDefault="0053464E" w:rsidP="00FE3301">
      <w:pPr>
        <w:pStyle w:val="ConsPlusNormal"/>
        <w:ind w:firstLine="540"/>
        <w:jc w:val="both"/>
        <w:rPr>
          <w:sz w:val="28"/>
          <w:szCs w:val="28"/>
        </w:rPr>
      </w:pPr>
      <w:r w:rsidRPr="00C572A6">
        <w:rPr>
          <w:sz w:val="28"/>
          <w:szCs w:val="28"/>
        </w:rPr>
        <w:t xml:space="preserve">9) для гаражных, гаражно-строительных кооперативов, садоводческих, огороднических, дачных объединений </w:t>
      </w:r>
      <w:r w:rsidR="00C572A6" w:rsidRPr="00C572A6">
        <w:rPr>
          <w:sz w:val="28"/>
          <w:szCs w:val="28"/>
        </w:rPr>
        <w:t>–</w:t>
      </w:r>
      <w:r w:rsidR="00223D0C">
        <w:rPr>
          <w:sz w:val="28"/>
          <w:szCs w:val="28"/>
        </w:rPr>
        <w:t xml:space="preserve"> </w:t>
      </w:r>
      <w:r w:rsidR="00C572A6" w:rsidRPr="00C572A6">
        <w:rPr>
          <w:sz w:val="28"/>
          <w:szCs w:val="28"/>
        </w:rPr>
        <w:t xml:space="preserve">до </w:t>
      </w:r>
      <w:r w:rsidRPr="00C572A6">
        <w:rPr>
          <w:sz w:val="28"/>
          <w:szCs w:val="28"/>
        </w:rPr>
        <w:t xml:space="preserve"> 25 метров от границы отведённой территории;</w:t>
      </w:r>
    </w:p>
    <w:p w:rsidR="0053464E" w:rsidRPr="00C572A6" w:rsidRDefault="0053464E" w:rsidP="00FE3301">
      <w:pPr>
        <w:pStyle w:val="ConsPlusNormal"/>
        <w:ind w:firstLine="540"/>
        <w:jc w:val="both"/>
        <w:rPr>
          <w:sz w:val="28"/>
          <w:szCs w:val="28"/>
        </w:rPr>
      </w:pPr>
      <w:r w:rsidRPr="00C572A6">
        <w:rPr>
          <w:sz w:val="28"/>
          <w:szCs w:val="28"/>
        </w:rPr>
        <w:lastRenderedPageBreak/>
        <w:t xml:space="preserve">10) для наземных, надземных инженерных коммуникаций – </w:t>
      </w:r>
      <w:r w:rsidR="00C572A6" w:rsidRPr="00C572A6">
        <w:rPr>
          <w:sz w:val="28"/>
          <w:szCs w:val="28"/>
        </w:rPr>
        <w:t xml:space="preserve">до </w:t>
      </w:r>
      <w:r w:rsidRPr="00C572A6">
        <w:rPr>
          <w:sz w:val="28"/>
          <w:szCs w:val="28"/>
        </w:rPr>
        <w:t>5 метров от внешних границ таких коммуникаций;</w:t>
      </w:r>
    </w:p>
    <w:p w:rsidR="0053464E" w:rsidRPr="00C572A6" w:rsidRDefault="0053464E" w:rsidP="00FE3301">
      <w:pPr>
        <w:pStyle w:val="ConsPlusNormal"/>
        <w:ind w:firstLine="540"/>
        <w:jc w:val="both"/>
        <w:rPr>
          <w:sz w:val="28"/>
          <w:szCs w:val="28"/>
        </w:rPr>
      </w:pPr>
      <w:r w:rsidRPr="00C572A6">
        <w:rPr>
          <w:sz w:val="28"/>
          <w:szCs w:val="28"/>
        </w:rPr>
        <w:t>11) для рекламных конструкций – 5 метров от радиуса основания;</w:t>
      </w:r>
    </w:p>
    <w:p w:rsidR="0053464E" w:rsidRPr="00C572A6" w:rsidRDefault="0053464E" w:rsidP="00FE3301">
      <w:pPr>
        <w:pStyle w:val="ConsPlusNormal"/>
        <w:ind w:firstLine="540"/>
        <w:jc w:val="both"/>
        <w:rPr>
          <w:sz w:val="28"/>
          <w:szCs w:val="28"/>
        </w:rPr>
      </w:pPr>
      <w:r w:rsidRPr="00C572A6">
        <w:rPr>
          <w:sz w:val="28"/>
          <w:szCs w:val="28"/>
        </w:rPr>
        <w:t xml:space="preserve">12) для иных нежилых зданий, строений, сооружений, не имеющих ограждения, - на половину расстояния между зданием, строением, сооружениями и соседними объектами капитального строительства, а в случае отсутствия соседних зданий </w:t>
      </w:r>
      <w:r w:rsidR="00C572A6" w:rsidRPr="00C572A6">
        <w:rPr>
          <w:sz w:val="28"/>
          <w:szCs w:val="28"/>
        </w:rPr>
        <w:t>–</w:t>
      </w:r>
      <w:r w:rsidRPr="00C572A6">
        <w:rPr>
          <w:sz w:val="28"/>
          <w:szCs w:val="28"/>
        </w:rPr>
        <w:t xml:space="preserve"> </w:t>
      </w:r>
      <w:r w:rsidR="00C572A6" w:rsidRPr="00C572A6">
        <w:rPr>
          <w:sz w:val="28"/>
          <w:szCs w:val="28"/>
        </w:rPr>
        <w:t xml:space="preserve">до </w:t>
      </w:r>
      <w:r w:rsidRPr="00C572A6">
        <w:rPr>
          <w:sz w:val="28"/>
          <w:szCs w:val="28"/>
        </w:rPr>
        <w:t xml:space="preserve">25 метров от внешней границы соответствующей стены; </w:t>
      </w:r>
    </w:p>
    <w:p w:rsidR="0053464E" w:rsidRPr="00C572A6" w:rsidRDefault="0053464E" w:rsidP="00FE3301">
      <w:pPr>
        <w:pStyle w:val="ConsPlusNormal"/>
        <w:ind w:firstLine="540"/>
        <w:jc w:val="both"/>
        <w:rPr>
          <w:sz w:val="28"/>
          <w:szCs w:val="28"/>
        </w:rPr>
      </w:pPr>
      <w:r w:rsidRPr="00C572A6">
        <w:rPr>
          <w:sz w:val="28"/>
          <w:szCs w:val="28"/>
        </w:rPr>
        <w:t xml:space="preserve">13) для иных нежилых зданий, строений, сооружений, имеющих ограждение, - </w:t>
      </w:r>
      <w:r w:rsidR="00C572A6" w:rsidRPr="00C572A6">
        <w:rPr>
          <w:sz w:val="28"/>
          <w:szCs w:val="28"/>
        </w:rPr>
        <w:t>до</w:t>
      </w:r>
      <w:r w:rsidRPr="00C572A6">
        <w:rPr>
          <w:sz w:val="28"/>
          <w:szCs w:val="28"/>
        </w:rPr>
        <w:t xml:space="preserve"> 25 метров от ограждения.</w:t>
      </w:r>
    </w:p>
    <w:p w:rsidR="0053464E" w:rsidRPr="00C572A6" w:rsidRDefault="0053464E" w:rsidP="00FE3301">
      <w:pPr>
        <w:pStyle w:val="ConsPlusNormal"/>
        <w:ind w:firstLine="540"/>
        <w:jc w:val="both"/>
        <w:rPr>
          <w:sz w:val="28"/>
          <w:szCs w:val="28"/>
        </w:rPr>
      </w:pPr>
      <w:r w:rsidRPr="00C572A6">
        <w:rPr>
          <w:sz w:val="28"/>
          <w:szCs w:val="28"/>
        </w:rPr>
        <w:t xml:space="preserve"> Определение границ прилегающей территории возможно также в соответствии с границами санитарно-защитной зоны предприятий, сооружений и иных объектов. </w:t>
      </w:r>
    </w:p>
    <w:p w:rsidR="0053464E" w:rsidRPr="00C572A6" w:rsidRDefault="0053464E" w:rsidP="00FE3301">
      <w:pPr>
        <w:pStyle w:val="ConsPlusNormal"/>
        <w:ind w:firstLine="540"/>
        <w:jc w:val="both"/>
        <w:rPr>
          <w:sz w:val="28"/>
          <w:szCs w:val="28"/>
        </w:rPr>
      </w:pPr>
      <w:r w:rsidRPr="00C572A6">
        <w:rPr>
          <w:sz w:val="28"/>
          <w:szCs w:val="28"/>
        </w:rPr>
        <w:t xml:space="preserve"> Определённые согласно данному пункту  территории могут включать в себя тротуары, озеленённые территории (за исключением территорий особо охраняемых природных территорий), зелёные насаждения, но ограничиваются дорожным бордюром, полотном проезжей части автомобильной дороги общего пользования, линией пересечения с прилегающей территорией другого</w:t>
      </w:r>
      <w:r w:rsidR="00836A54" w:rsidRPr="00C572A6">
        <w:rPr>
          <w:sz w:val="28"/>
          <w:szCs w:val="28"/>
        </w:rPr>
        <w:t xml:space="preserve"> здания, строения, сооружения.</w:t>
      </w:r>
    </w:p>
    <w:p w:rsidR="0053464E" w:rsidRDefault="0053464E" w:rsidP="00970059">
      <w:pPr>
        <w:pStyle w:val="ConsPlusNormal"/>
        <w:ind w:firstLine="540"/>
        <w:jc w:val="both"/>
      </w:pPr>
    </w:p>
    <w:p w:rsidR="0053464E" w:rsidRDefault="0053464E">
      <w:pPr>
        <w:rPr>
          <w:rFonts w:ascii="Times New Roman" w:hAnsi="Times New Roman"/>
          <w:sz w:val="24"/>
          <w:szCs w:val="24"/>
        </w:rPr>
      </w:pPr>
    </w:p>
    <w:sectPr w:rsidR="0053464E" w:rsidSect="00394653">
      <w:pgSz w:w="11906" w:h="16838"/>
      <w:pgMar w:top="426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3E3E3E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6A0453"/>
    <w:multiLevelType w:val="multilevel"/>
    <w:tmpl w:val="3F96F162"/>
    <w:lvl w:ilvl="0">
      <w:start w:val="1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">
    <w:nsid w:val="1C366E80"/>
    <w:multiLevelType w:val="multilevel"/>
    <w:tmpl w:val="695A33CE"/>
    <w:lvl w:ilvl="0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1EBA7C95"/>
    <w:multiLevelType w:val="multilevel"/>
    <w:tmpl w:val="45AE9612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660"/>
      </w:pPr>
      <w:rPr>
        <w:rFonts w:hint="default"/>
      </w:rPr>
    </w:lvl>
    <w:lvl w:ilvl="2">
      <w:start w:val="7"/>
      <w:numFmt w:val="decimal"/>
      <w:lvlText w:val="%1.%2.%3.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20"/>
        </w:tabs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720"/>
        </w:tabs>
        <w:ind w:left="3720" w:hanging="1800"/>
      </w:pPr>
      <w:rPr>
        <w:rFonts w:hint="default"/>
      </w:rPr>
    </w:lvl>
  </w:abstractNum>
  <w:abstractNum w:abstractNumId="4">
    <w:nsid w:val="436D665F"/>
    <w:multiLevelType w:val="multilevel"/>
    <w:tmpl w:val="2F58AB54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5">
    <w:nsid w:val="468F2A9F"/>
    <w:multiLevelType w:val="multilevel"/>
    <w:tmpl w:val="AE789FC6"/>
    <w:lvl w:ilvl="0">
      <w:start w:val="14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6">
    <w:nsid w:val="476C367F"/>
    <w:multiLevelType w:val="multilevel"/>
    <w:tmpl w:val="A3FA1938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7">
    <w:nsid w:val="536462BD"/>
    <w:multiLevelType w:val="multilevel"/>
    <w:tmpl w:val="695A33CE"/>
    <w:lvl w:ilvl="0">
      <w:start w:val="15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8">
    <w:nsid w:val="66226B1B"/>
    <w:multiLevelType w:val="multilevel"/>
    <w:tmpl w:val="F8FA4D58"/>
    <w:lvl w:ilvl="0">
      <w:start w:val="1"/>
      <w:numFmt w:val="decimal"/>
      <w:lvlText w:val="%1."/>
      <w:lvlJc w:val="left"/>
      <w:pPr>
        <w:ind w:left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60" w:firstLine="1843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-142" w:firstLine="2127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/>
      </w:pPr>
      <w:rPr>
        <w:rFonts w:cs="Times New Roman"/>
      </w:rPr>
    </w:lvl>
  </w:abstractNum>
  <w:abstractNum w:abstractNumId="9">
    <w:nsid w:val="75C14287"/>
    <w:multiLevelType w:val="multilevel"/>
    <w:tmpl w:val="F92CA426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9"/>
  </w:num>
  <w:num w:numId="5">
    <w:abstractNumId w:val="1"/>
  </w:num>
  <w:num w:numId="6">
    <w:abstractNumId w:val="7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75F"/>
    <w:rsid w:val="000F3205"/>
    <w:rsid w:val="0013765C"/>
    <w:rsid w:val="001E04AF"/>
    <w:rsid w:val="002120EB"/>
    <w:rsid w:val="00223D0C"/>
    <w:rsid w:val="0025262F"/>
    <w:rsid w:val="0031205B"/>
    <w:rsid w:val="00394653"/>
    <w:rsid w:val="00396211"/>
    <w:rsid w:val="003C2977"/>
    <w:rsid w:val="003C5F02"/>
    <w:rsid w:val="00443C3B"/>
    <w:rsid w:val="00464D7E"/>
    <w:rsid w:val="00484F28"/>
    <w:rsid w:val="00496CAC"/>
    <w:rsid w:val="0053464E"/>
    <w:rsid w:val="00620B0E"/>
    <w:rsid w:val="0063575F"/>
    <w:rsid w:val="00644069"/>
    <w:rsid w:val="006617FB"/>
    <w:rsid w:val="00682F24"/>
    <w:rsid w:val="006E05DD"/>
    <w:rsid w:val="006F1938"/>
    <w:rsid w:val="00722DEB"/>
    <w:rsid w:val="00764825"/>
    <w:rsid w:val="007816C1"/>
    <w:rsid w:val="007B20E2"/>
    <w:rsid w:val="007D539E"/>
    <w:rsid w:val="007F527F"/>
    <w:rsid w:val="00836A54"/>
    <w:rsid w:val="00873D36"/>
    <w:rsid w:val="008B0042"/>
    <w:rsid w:val="00924F14"/>
    <w:rsid w:val="0093751D"/>
    <w:rsid w:val="00963B93"/>
    <w:rsid w:val="00970059"/>
    <w:rsid w:val="009B0740"/>
    <w:rsid w:val="00A26E0C"/>
    <w:rsid w:val="00A41D90"/>
    <w:rsid w:val="00A9540A"/>
    <w:rsid w:val="00AB0223"/>
    <w:rsid w:val="00B70B22"/>
    <w:rsid w:val="00B7135D"/>
    <w:rsid w:val="00C12610"/>
    <w:rsid w:val="00C41AA4"/>
    <w:rsid w:val="00C572A6"/>
    <w:rsid w:val="00CA3D7E"/>
    <w:rsid w:val="00CC6075"/>
    <w:rsid w:val="00D46D0C"/>
    <w:rsid w:val="00DB6D21"/>
    <w:rsid w:val="00E63766"/>
    <w:rsid w:val="00F260D2"/>
    <w:rsid w:val="00F41AE1"/>
    <w:rsid w:val="00F57B75"/>
    <w:rsid w:val="00F82617"/>
    <w:rsid w:val="00FE3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after="0"/>
      <w:jc w:val="right"/>
      <w:outlineLvl w:val="0"/>
    </w:pPr>
    <w:rPr>
      <w:rFonts w:ascii="Times New Roman" w:hAnsi="Times New Roman"/>
      <w:b/>
      <w:cap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864"/>
      </w:tabs>
      <w:autoSpaceDE w:val="0"/>
      <w:spacing w:after="0" w:line="240" w:lineRule="auto"/>
      <w:ind w:firstLine="1276"/>
      <w:jc w:val="both"/>
      <w:outlineLvl w:val="3"/>
    </w:pPr>
    <w:rPr>
      <w:rFonts w:ascii="Times New Roman" w:hAnsi="Times New Roman"/>
      <w:sz w:val="24"/>
      <w:szCs w:val="18"/>
      <w:lang w:eastAsia="ar-SA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5">
    <w:name w:val="Balloon Text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7">
    <w:name w:val="Normal (Web)"/>
    <w:basedOn w:val="a"/>
    <w:semiHidden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semiHidden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70B22"/>
    <w:pPr>
      <w:ind w:left="720"/>
      <w:contextualSpacing/>
    </w:pPr>
    <w:rPr>
      <w:rFonts w:eastAsia="Calibri"/>
      <w:lang w:eastAsia="en-US"/>
    </w:rPr>
  </w:style>
  <w:style w:type="paragraph" w:styleId="aa">
    <w:name w:val="No Spacing"/>
    <w:qFormat/>
    <w:rsid w:val="00B70B22"/>
    <w:rPr>
      <w:rFonts w:eastAsia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spacing w:after="0"/>
      <w:jc w:val="right"/>
      <w:outlineLvl w:val="0"/>
    </w:pPr>
    <w:rPr>
      <w:rFonts w:ascii="Times New Roman" w:hAnsi="Times New Roman"/>
      <w:b/>
      <w:caps/>
      <w:sz w:val="28"/>
      <w:szCs w:val="28"/>
    </w:rPr>
  </w:style>
  <w:style w:type="paragraph" w:styleId="4">
    <w:name w:val="heading 4"/>
    <w:basedOn w:val="a"/>
    <w:next w:val="a"/>
    <w:qFormat/>
    <w:pPr>
      <w:keepNext/>
      <w:widowControl w:val="0"/>
      <w:tabs>
        <w:tab w:val="num" w:pos="864"/>
      </w:tabs>
      <w:autoSpaceDE w:val="0"/>
      <w:spacing w:after="0" w:line="240" w:lineRule="auto"/>
      <w:ind w:firstLine="1276"/>
      <w:jc w:val="both"/>
      <w:outlineLvl w:val="3"/>
    </w:pPr>
    <w:rPr>
      <w:rFonts w:ascii="Times New Roman" w:hAnsi="Times New Roman"/>
      <w:sz w:val="24"/>
      <w:szCs w:val="18"/>
      <w:lang w:eastAsia="ar-SA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Pr>
      <w:color w:val="0000FF"/>
      <w:u w:val="single"/>
    </w:rPr>
  </w:style>
  <w:style w:type="character" w:styleId="a4">
    <w:name w:val="Strong"/>
    <w:qFormat/>
    <w:rPr>
      <w:b/>
      <w:bCs/>
    </w:rPr>
  </w:style>
  <w:style w:type="character" w:customStyle="1" w:styleId="apple-converted-space">
    <w:name w:val="apple-converted-space"/>
    <w:basedOn w:val="a0"/>
  </w:style>
  <w:style w:type="paragraph" w:styleId="a5">
    <w:name w:val="Balloon Text"/>
    <w:basedOn w:val="a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semiHidden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rPr>
      <w:rFonts w:ascii="Times New Roman" w:eastAsia="Times New Roman" w:hAnsi="Times New Roman" w:cs="Times New Roman"/>
      <w:sz w:val="24"/>
      <w:szCs w:val="18"/>
      <w:lang w:eastAsia="ar-SA"/>
    </w:rPr>
  </w:style>
  <w:style w:type="paragraph" w:styleId="a7">
    <w:name w:val="Normal (Web)"/>
    <w:basedOn w:val="a"/>
    <w:semiHidden/>
    <w:pPr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ody Text Indent"/>
    <w:basedOn w:val="a"/>
    <w:semiHidden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Times New Roman" w:hAnsi="Times New Roman"/>
      <w:b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70B22"/>
    <w:pPr>
      <w:ind w:left="720"/>
      <w:contextualSpacing/>
    </w:pPr>
    <w:rPr>
      <w:rFonts w:eastAsia="Calibri"/>
      <w:lang w:eastAsia="en-US"/>
    </w:rPr>
  </w:style>
  <w:style w:type="paragraph" w:styleId="aa">
    <w:name w:val="No Spacing"/>
    <w:qFormat/>
    <w:rsid w:val="00B70B22"/>
    <w:rPr>
      <w:rFonts w:eastAsia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94BED974C7ED42B0B6BDB5EC769B1A9CFCDBFF5E74898B7E384D2245FC7F49371BF819D06BCC9926F23E0X468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5388</CharactersWithSpaces>
  <SharedDoc>false</SharedDoc>
  <HLinks>
    <vt:vector size="6" baseType="variant">
      <vt:variant>
        <vt:i4>5373963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consultantplus://offline/ref=094BED974C7ED42B0B6BDB5EC769B1A9CFCDBFF5E74898B7E384D2245FC7F49371BF819D06BCC9926F23E0X468E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 НМ</dc:creator>
  <cp:lastModifiedBy>User</cp:lastModifiedBy>
  <cp:revision>2</cp:revision>
  <cp:lastPrinted>2018-07-25T11:42:00Z</cp:lastPrinted>
  <dcterms:created xsi:type="dcterms:W3CDTF">2018-12-26T11:05:00Z</dcterms:created>
  <dcterms:modified xsi:type="dcterms:W3CDTF">2018-12-26T11:05:00Z</dcterms:modified>
</cp:coreProperties>
</file>