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D4" w:rsidRDefault="00F74BD4" w:rsidP="00F74BD4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F74BD4" w:rsidRDefault="00F74BD4" w:rsidP="00F74BD4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  ОБЛАСТЬ</w:t>
      </w:r>
    </w:p>
    <w:p w:rsidR="00F74BD4" w:rsidRDefault="00F74BD4" w:rsidP="00F74BD4">
      <w:pPr>
        <w:pStyle w:val="2"/>
        <w:numPr>
          <w:ilvl w:val="1"/>
          <w:numId w:val="1"/>
        </w:numPr>
        <w:tabs>
          <w:tab w:val="left" w:pos="0"/>
        </w:tabs>
        <w:jc w:val="left"/>
      </w:pPr>
    </w:p>
    <w:p w:rsidR="00F74BD4" w:rsidRDefault="00F74BD4" w:rsidP="00F74BD4">
      <w:pPr>
        <w:pStyle w:val="2"/>
        <w:numPr>
          <w:ilvl w:val="1"/>
          <w:numId w:val="1"/>
        </w:numPr>
        <w:tabs>
          <w:tab w:val="left" w:pos="0"/>
        </w:tabs>
      </w:pPr>
      <w:r>
        <w:t>АДМИНИСТРАЦИЯ</w:t>
      </w:r>
    </w:p>
    <w:p w:rsidR="00F74BD4" w:rsidRDefault="00F74BD4" w:rsidP="00F74BD4">
      <w:pPr>
        <w:pStyle w:val="2"/>
        <w:numPr>
          <w:ilvl w:val="1"/>
          <w:numId w:val="1"/>
        </w:numPr>
        <w:tabs>
          <w:tab w:val="left" w:pos="0"/>
        </w:tabs>
      </w:pPr>
      <w:r>
        <w:t>НОВОСИЛЬСКОГО   РАЙОНА</w:t>
      </w:r>
    </w:p>
    <w:p w:rsidR="00F74BD4" w:rsidRDefault="00F74BD4" w:rsidP="00F74BD4">
      <w:pPr>
        <w:ind w:left="4111" w:hanging="1701"/>
        <w:jc w:val="center"/>
        <w:rPr>
          <w:sz w:val="20"/>
        </w:rPr>
      </w:pPr>
    </w:p>
    <w:p w:rsidR="000E4870" w:rsidRDefault="000E4870" w:rsidP="00F74BD4">
      <w:pPr>
        <w:ind w:left="4111" w:hanging="1701"/>
        <w:jc w:val="center"/>
        <w:rPr>
          <w:sz w:val="20"/>
        </w:rPr>
      </w:pPr>
    </w:p>
    <w:p w:rsidR="00F74BD4" w:rsidRDefault="00F74BD4" w:rsidP="00F74BD4">
      <w:pPr>
        <w:pStyle w:val="3"/>
        <w:numPr>
          <w:ilvl w:val="2"/>
          <w:numId w:val="1"/>
        </w:numPr>
        <w:tabs>
          <w:tab w:val="left" w:pos="0"/>
        </w:tabs>
      </w:pPr>
      <w:r>
        <w:t>ПОСТАНОВЛЕНИЕ</w:t>
      </w:r>
    </w:p>
    <w:p w:rsidR="00F74BD4" w:rsidRDefault="00F74BD4" w:rsidP="00F74BD4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F74BD4" w:rsidRDefault="00F74BD4" w:rsidP="00F74BD4">
      <w:pPr>
        <w:rPr>
          <w:b/>
          <w:sz w:val="28"/>
        </w:rPr>
      </w:pPr>
    </w:p>
    <w:p w:rsidR="00F74BD4" w:rsidRDefault="000E4870" w:rsidP="00F74BD4">
      <w:pPr>
        <w:rPr>
          <w:b/>
        </w:rPr>
      </w:pPr>
      <w:r>
        <w:rPr>
          <w:b/>
        </w:rPr>
        <w:t>О</w:t>
      </w:r>
      <w:r w:rsidR="00F74BD4">
        <w:rPr>
          <w:b/>
        </w:rPr>
        <w:t>т</w:t>
      </w:r>
      <w:r>
        <w:rPr>
          <w:b/>
        </w:rPr>
        <w:t xml:space="preserve"> 25.10.</w:t>
      </w:r>
      <w:r w:rsidR="00F74BD4">
        <w:rPr>
          <w:b/>
        </w:rPr>
        <w:t xml:space="preserve"> 2010 года.</w:t>
      </w:r>
    </w:p>
    <w:p w:rsidR="006F2761" w:rsidRDefault="00F74BD4" w:rsidP="00F74BD4">
      <w:pPr>
        <w:rPr>
          <w:b/>
        </w:rPr>
      </w:pPr>
      <w:r>
        <w:rPr>
          <w:b/>
        </w:rPr>
        <w:t>_________________                                                                                               №</w:t>
      </w:r>
      <w:r w:rsidR="000E4870">
        <w:rPr>
          <w:b/>
        </w:rPr>
        <w:t xml:space="preserve"> 354</w:t>
      </w:r>
    </w:p>
    <w:p w:rsidR="00F74BD4" w:rsidRDefault="00F74BD4" w:rsidP="00F74BD4">
      <w:pPr>
        <w:rPr>
          <w:b/>
          <w:sz w:val="18"/>
        </w:rPr>
      </w:pPr>
      <w:r>
        <w:rPr>
          <w:b/>
        </w:rPr>
        <w:t xml:space="preserve"> </w:t>
      </w:r>
      <w:r>
        <w:rPr>
          <w:sz w:val="18"/>
        </w:rPr>
        <w:t>Новосиль</w:t>
      </w:r>
      <w:r>
        <w:rPr>
          <w:b/>
          <w:sz w:val="18"/>
        </w:rPr>
        <w:t xml:space="preserve"> </w:t>
      </w:r>
    </w:p>
    <w:p w:rsidR="00F74BD4" w:rsidRDefault="00F74BD4" w:rsidP="00F74BD4">
      <w:pPr>
        <w:rPr>
          <w:b/>
          <w:sz w:val="18"/>
        </w:rPr>
      </w:pPr>
    </w:p>
    <w:p w:rsidR="00F74BD4" w:rsidRDefault="00F74BD4" w:rsidP="00F74BD4">
      <w:pPr>
        <w:rPr>
          <w:b/>
          <w:sz w:val="18"/>
        </w:rPr>
      </w:pPr>
    </w:p>
    <w:p w:rsidR="00F74BD4" w:rsidRDefault="00F74BD4" w:rsidP="00F74BD4">
      <w:pPr>
        <w:rPr>
          <w:b/>
          <w:sz w:val="18"/>
        </w:rPr>
      </w:pPr>
    </w:p>
    <w:p w:rsidR="00F74BD4" w:rsidRDefault="00F74BD4" w:rsidP="00F74BD4">
      <w:pPr>
        <w:rPr>
          <w:b/>
          <w:sz w:val="18"/>
        </w:rPr>
      </w:pPr>
    </w:p>
    <w:p w:rsidR="00F74BD4" w:rsidRDefault="00F74BD4" w:rsidP="00F74BD4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FA2917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раскрытия </w:t>
      </w:r>
    </w:p>
    <w:p w:rsidR="00F74BD4" w:rsidRDefault="00F74BD4" w:rsidP="00F74BD4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информации организациями, </w:t>
      </w:r>
    </w:p>
    <w:p w:rsidR="00F74BD4" w:rsidRDefault="00F74BD4" w:rsidP="00F74B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в сфере </w:t>
      </w:r>
    </w:p>
    <w:p w:rsidR="00F74BD4" w:rsidRDefault="00F74BD4" w:rsidP="00F74BD4">
      <w:pPr>
        <w:rPr>
          <w:sz w:val="28"/>
          <w:szCs w:val="28"/>
        </w:rPr>
      </w:pPr>
      <w:r>
        <w:rPr>
          <w:sz w:val="28"/>
          <w:szCs w:val="28"/>
        </w:rPr>
        <w:t>управления многоквартирными домами».</w:t>
      </w:r>
    </w:p>
    <w:p w:rsidR="00F74BD4" w:rsidRDefault="00F74BD4" w:rsidP="00F74BD4">
      <w:pPr>
        <w:rPr>
          <w:sz w:val="28"/>
          <w:szCs w:val="28"/>
        </w:rPr>
      </w:pPr>
    </w:p>
    <w:p w:rsidR="00F74BD4" w:rsidRDefault="00F74BD4" w:rsidP="00F74BD4">
      <w:pPr>
        <w:ind w:firstLine="870"/>
        <w:jc w:val="both"/>
        <w:rPr>
          <w:sz w:val="28"/>
          <w:szCs w:val="28"/>
        </w:rPr>
      </w:pPr>
    </w:p>
    <w:p w:rsidR="00F74BD4" w:rsidRDefault="00F74BD4" w:rsidP="00F74BD4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A2917">
        <w:rPr>
          <w:sz w:val="28"/>
          <w:szCs w:val="28"/>
        </w:rPr>
        <w:t xml:space="preserve"> ч. 10 ст. 161 ЖК РФ,</w:t>
      </w:r>
      <w:r>
        <w:rPr>
          <w:sz w:val="28"/>
          <w:szCs w:val="28"/>
        </w:rPr>
        <w:t xml:space="preserve"> Постановлением Правительства Российской Федерации № 731 от 23 сентября 2010 года «Об утверждении стандарта раскрытия информации организациями, осуществляющих деятельность в сфере управления многоквартирными домами»</w:t>
      </w:r>
      <w:r w:rsidR="00FA2917">
        <w:rPr>
          <w:sz w:val="28"/>
          <w:szCs w:val="28"/>
        </w:rPr>
        <w:t xml:space="preserve"> в целях обеспечения прозрачности процедур управления многоквартирными домами</w:t>
      </w:r>
      <w:r>
        <w:rPr>
          <w:sz w:val="28"/>
          <w:szCs w:val="28"/>
        </w:rPr>
        <w:t xml:space="preserve"> ПОСТАНОВЛЯЮ:</w:t>
      </w:r>
    </w:p>
    <w:p w:rsidR="006F2761" w:rsidRDefault="006F2761" w:rsidP="00F74BD4">
      <w:pPr>
        <w:ind w:firstLine="870"/>
        <w:jc w:val="both"/>
        <w:rPr>
          <w:sz w:val="28"/>
          <w:szCs w:val="28"/>
        </w:rPr>
      </w:pPr>
    </w:p>
    <w:p w:rsidR="00215DAD" w:rsidRDefault="00F74BD4" w:rsidP="00F74BD4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5DAD">
        <w:rPr>
          <w:sz w:val="28"/>
          <w:szCs w:val="28"/>
        </w:rPr>
        <w:t xml:space="preserve"> </w:t>
      </w:r>
      <w:r w:rsidR="00FA2917">
        <w:rPr>
          <w:sz w:val="28"/>
          <w:szCs w:val="28"/>
        </w:rPr>
        <w:t xml:space="preserve">Утвердить Положение </w:t>
      </w:r>
      <w:r w:rsidR="00215DAD">
        <w:rPr>
          <w:sz w:val="28"/>
          <w:szCs w:val="28"/>
        </w:rPr>
        <w:t>раскрытия информации организациями, осуществляющими деятельность в сфере управления многоквартирными домами</w:t>
      </w:r>
      <w:r w:rsidR="00FA2917">
        <w:rPr>
          <w:sz w:val="28"/>
          <w:szCs w:val="28"/>
        </w:rPr>
        <w:t xml:space="preserve">  согласно </w:t>
      </w:r>
      <w:r w:rsidR="000E4870">
        <w:rPr>
          <w:sz w:val="28"/>
          <w:szCs w:val="28"/>
        </w:rPr>
        <w:t>п</w:t>
      </w:r>
      <w:r w:rsidR="00FA2917">
        <w:rPr>
          <w:sz w:val="28"/>
          <w:szCs w:val="28"/>
        </w:rPr>
        <w:t>риложению.</w:t>
      </w:r>
    </w:p>
    <w:p w:rsidR="00D46D5E" w:rsidRDefault="00D46D5E" w:rsidP="00F74BD4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данное Постановление на официальном сайте администрации Новосильского района</w:t>
      </w:r>
    </w:p>
    <w:p w:rsidR="00F74BD4" w:rsidRDefault="009D7F59" w:rsidP="00F74BD4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BD4">
        <w:rPr>
          <w:sz w:val="28"/>
          <w:szCs w:val="28"/>
        </w:rPr>
        <w:t xml:space="preserve">. </w:t>
      </w:r>
      <w:r w:rsidR="00FA2917">
        <w:rPr>
          <w:sz w:val="28"/>
          <w:szCs w:val="28"/>
        </w:rPr>
        <w:t>Рекомендовать ООО «</w:t>
      </w:r>
      <w:proofErr w:type="spellStart"/>
      <w:r w:rsidR="00FA2917">
        <w:rPr>
          <w:sz w:val="28"/>
          <w:szCs w:val="28"/>
        </w:rPr>
        <w:t>Жилкомсервис</w:t>
      </w:r>
      <w:proofErr w:type="spellEnd"/>
      <w:r w:rsidR="006701ED">
        <w:rPr>
          <w:sz w:val="28"/>
          <w:szCs w:val="28"/>
        </w:rPr>
        <w:t xml:space="preserve">» </w:t>
      </w:r>
      <w:r w:rsidR="000E4870">
        <w:rPr>
          <w:sz w:val="28"/>
          <w:szCs w:val="28"/>
        </w:rPr>
        <w:t>(</w:t>
      </w:r>
      <w:r w:rsidR="006701ED">
        <w:rPr>
          <w:sz w:val="28"/>
          <w:szCs w:val="28"/>
        </w:rPr>
        <w:t>Баранов А.А.</w:t>
      </w:r>
      <w:r w:rsidR="000E4870">
        <w:rPr>
          <w:sz w:val="28"/>
          <w:szCs w:val="28"/>
        </w:rPr>
        <w:t>)</w:t>
      </w:r>
      <w:r w:rsidR="006701ED">
        <w:rPr>
          <w:sz w:val="28"/>
          <w:szCs w:val="28"/>
        </w:rPr>
        <w:t xml:space="preserve"> о</w:t>
      </w:r>
      <w:r w:rsidR="006F2761">
        <w:rPr>
          <w:sz w:val="28"/>
          <w:szCs w:val="28"/>
        </w:rPr>
        <w:t xml:space="preserve">публиковать </w:t>
      </w:r>
      <w:r w:rsidR="00D46D5E">
        <w:rPr>
          <w:sz w:val="28"/>
          <w:szCs w:val="28"/>
        </w:rPr>
        <w:t>ин</w:t>
      </w:r>
      <w:r w:rsidR="006F2761">
        <w:rPr>
          <w:sz w:val="28"/>
          <w:szCs w:val="28"/>
        </w:rPr>
        <w:t xml:space="preserve">формацию в соответствии с </w:t>
      </w:r>
      <w:r w:rsidR="006701ED">
        <w:rPr>
          <w:sz w:val="28"/>
          <w:szCs w:val="28"/>
        </w:rPr>
        <w:t xml:space="preserve"> настоящим </w:t>
      </w:r>
      <w:r w:rsidR="000E4870">
        <w:rPr>
          <w:sz w:val="28"/>
          <w:szCs w:val="28"/>
        </w:rPr>
        <w:t>приложением.</w:t>
      </w:r>
    </w:p>
    <w:p w:rsidR="006F2761" w:rsidRDefault="009D7F59" w:rsidP="00F74BD4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BD4">
        <w:rPr>
          <w:sz w:val="28"/>
          <w:szCs w:val="28"/>
        </w:rPr>
        <w:t xml:space="preserve">. </w:t>
      </w:r>
      <w:proofErr w:type="gramStart"/>
      <w:r w:rsidR="006F2761">
        <w:rPr>
          <w:sz w:val="28"/>
          <w:szCs w:val="28"/>
        </w:rPr>
        <w:t>Контроль за</w:t>
      </w:r>
      <w:proofErr w:type="gramEnd"/>
      <w:r w:rsidR="006F2761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А.В.Савельева.</w:t>
      </w:r>
    </w:p>
    <w:p w:rsidR="006F2761" w:rsidRDefault="006F2761" w:rsidP="00F74BD4">
      <w:pPr>
        <w:ind w:firstLine="870"/>
        <w:jc w:val="both"/>
        <w:rPr>
          <w:sz w:val="28"/>
          <w:szCs w:val="28"/>
        </w:rPr>
      </w:pPr>
    </w:p>
    <w:p w:rsidR="006F2761" w:rsidRDefault="006F2761" w:rsidP="00F74BD4">
      <w:pPr>
        <w:ind w:firstLine="870"/>
        <w:jc w:val="both"/>
        <w:rPr>
          <w:sz w:val="28"/>
          <w:szCs w:val="28"/>
        </w:rPr>
      </w:pPr>
    </w:p>
    <w:p w:rsidR="000E4870" w:rsidRDefault="000E4870" w:rsidP="00F74BD4">
      <w:pPr>
        <w:ind w:firstLine="870"/>
        <w:jc w:val="both"/>
        <w:rPr>
          <w:sz w:val="28"/>
          <w:szCs w:val="28"/>
        </w:rPr>
      </w:pPr>
    </w:p>
    <w:p w:rsidR="00F74BD4" w:rsidRDefault="00F74BD4" w:rsidP="00F74BD4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76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4BD4" w:rsidRDefault="00F74BD4" w:rsidP="00F74BD4">
      <w:pPr>
        <w:ind w:firstLine="870"/>
        <w:jc w:val="both"/>
        <w:rPr>
          <w:sz w:val="28"/>
          <w:szCs w:val="28"/>
        </w:rPr>
      </w:pPr>
    </w:p>
    <w:p w:rsidR="00F74BD4" w:rsidRDefault="00F74BD4" w:rsidP="006F2761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В.Д. Борзенков</w:t>
      </w:r>
    </w:p>
    <w:p w:rsidR="00F74BD4" w:rsidRDefault="00F74BD4" w:rsidP="00F74BD4">
      <w:pPr>
        <w:ind w:firstLine="870"/>
        <w:jc w:val="both"/>
        <w:rPr>
          <w:sz w:val="28"/>
          <w:szCs w:val="28"/>
        </w:rPr>
      </w:pPr>
    </w:p>
    <w:p w:rsidR="00F74BD4" w:rsidRDefault="00F74BD4" w:rsidP="00F74BD4">
      <w:pPr>
        <w:ind w:firstLine="870"/>
        <w:jc w:val="both"/>
        <w:rPr>
          <w:sz w:val="28"/>
          <w:szCs w:val="28"/>
        </w:rPr>
      </w:pPr>
    </w:p>
    <w:p w:rsidR="0032680B" w:rsidRDefault="0032680B" w:rsidP="00F74BD4">
      <w:pPr>
        <w:ind w:firstLine="870"/>
        <w:jc w:val="both"/>
        <w:rPr>
          <w:sz w:val="28"/>
          <w:szCs w:val="28"/>
        </w:rPr>
      </w:pPr>
    </w:p>
    <w:p w:rsidR="0032680B" w:rsidRPr="0032680B" w:rsidRDefault="0032680B" w:rsidP="0032680B">
      <w:pPr>
        <w:pStyle w:val="1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</w:t>
      </w:r>
      <w:r w:rsidRPr="0032680B">
        <w:rPr>
          <w:sz w:val="24"/>
          <w:szCs w:val="24"/>
        </w:rPr>
        <w:t>Прилож</w:t>
      </w:r>
      <w:bookmarkStart w:id="0" w:name="_GoBack"/>
      <w:bookmarkEnd w:id="0"/>
      <w:r w:rsidRPr="0032680B">
        <w:rPr>
          <w:sz w:val="24"/>
          <w:szCs w:val="24"/>
        </w:rPr>
        <w:t>ение</w:t>
      </w:r>
    </w:p>
    <w:p w:rsidR="0032680B" w:rsidRPr="0032680B" w:rsidRDefault="0032680B" w:rsidP="0032680B">
      <w:pPr>
        <w:pStyle w:val="1"/>
        <w:jc w:val="right"/>
        <w:rPr>
          <w:sz w:val="24"/>
          <w:szCs w:val="24"/>
        </w:rPr>
      </w:pPr>
      <w:r w:rsidRPr="0032680B">
        <w:rPr>
          <w:sz w:val="24"/>
          <w:szCs w:val="24"/>
        </w:rPr>
        <w:t xml:space="preserve">  к постановлению администрации                                                                                            Новосильского района</w:t>
      </w:r>
    </w:p>
    <w:p w:rsidR="0032680B" w:rsidRPr="0032680B" w:rsidRDefault="0032680B" w:rsidP="0032680B">
      <w:pPr>
        <w:pStyle w:val="1"/>
        <w:jc w:val="right"/>
        <w:rPr>
          <w:sz w:val="24"/>
          <w:szCs w:val="24"/>
        </w:rPr>
      </w:pPr>
      <w:r w:rsidRPr="0032680B">
        <w:rPr>
          <w:sz w:val="24"/>
          <w:szCs w:val="24"/>
        </w:rPr>
        <w:t xml:space="preserve">                                                                                               № 354 от 25.10.2010 г.</w:t>
      </w:r>
    </w:p>
    <w:p w:rsidR="0032680B" w:rsidRPr="00437625" w:rsidRDefault="0032680B" w:rsidP="0032680B">
      <w:pPr>
        <w:jc w:val="right"/>
      </w:pPr>
    </w:p>
    <w:p w:rsidR="0032680B" w:rsidRPr="00437625" w:rsidRDefault="0032680B" w:rsidP="0032680B"/>
    <w:p w:rsidR="0032680B" w:rsidRPr="00437625" w:rsidRDefault="0032680B" w:rsidP="0032680B"/>
    <w:p w:rsidR="0032680B" w:rsidRDefault="0032680B" w:rsidP="0032680B">
      <w:pPr>
        <w:jc w:val="both"/>
        <w:rPr>
          <w:sz w:val="28"/>
        </w:rPr>
      </w:pPr>
    </w:p>
    <w:p w:rsidR="0032680B" w:rsidRDefault="0032680B" w:rsidP="0032680B">
      <w:pPr>
        <w:jc w:val="both"/>
        <w:rPr>
          <w:sz w:val="28"/>
        </w:rPr>
      </w:pPr>
    </w:p>
    <w:p w:rsidR="0032680B" w:rsidRDefault="0032680B" w:rsidP="0032680B">
      <w:pPr>
        <w:jc w:val="both"/>
        <w:rPr>
          <w:sz w:val="28"/>
        </w:rPr>
      </w:pPr>
    </w:p>
    <w:p w:rsidR="0032680B" w:rsidRDefault="0032680B" w:rsidP="0032680B">
      <w:pPr>
        <w:jc w:val="center"/>
        <w:rPr>
          <w:sz w:val="28"/>
        </w:rPr>
      </w:pPr>
      <w:r>
        <w:rPr>
          <w:b/>
          <w:bCs/>
          <w:spacing w:val="50"/>
          <w:sz w:val="28"/>
        </w:rPr>
        <w:t>Положение</w:t>
      </w:r>
    </w:p>
    <w:p w:rsidR="0032680B" w:rsidRDefault="0032680B" w:rsidP="0032680B">
      <w:pPr>
        <w:pStyle w:val="a4"/>
      </w:pPr>
      <w:r>
        <w:t xml:space="preserve">раскрытия информации организациями, осуществляющими </w:t>
      </w:r>
    </w:p>
    <w:p w:rsidR="0032680B" w:rsidRDefault="0032680B" w:rsidP="0032680B">
      <w:pPr>
        <w:pStyle w:val="a4"/>
        <w:rPr>
          <w:b w:val="0"/>
          <w:bCs w:val="0"/>
        </w:rPr>
      </w:pPr>
      <w:r>
        <w:t>деятельность в сфере управления многоквартирными домами</w:t>
      </w:r>
    </w:p>
    <w:p w:rsidR="0032680B" w:rsidRDefault="0032680B" w:rsidP="0032680B">
      <w:pPr>
        <w:jc w:val="center"/>
        <w:rPr>
          <w:sz w:val="28"/>
        </w:rPr>
      </w:pPr>
    </w:p>
    <w:p w:rsidR="0032680B" w:rsidRDefault="0032680B" w:rsidP="0032680B">
      <w:pPr>
        <w:ind w:firstLine="720"/>
        <w:jc w:val="both"/>
        <w:rPr>
          <w:spacing w:val="-31"/>
          <w:sz w:val="28"/>
        </w:rPr>
      </w:pPr>
      <w:r>
        <w:rPr>
          <w:sz w:val="28"/>
        </w:rPr>
        <w:t>1. Настоящий    документ    устанавливает    требования    к    составу</w:t>
      </w:r>
      <w:r>
        <w:rPr>
          <w:sz w:val="28"/>
        </w:rPr>
        <w:br/>
      </w:r>
      <w:r>
        <w:rPr>
          <w:spacing w:val="-4"/>
          <w:sz w:val="28"/>
        </w:rPr>
        <w:t>информации,  подлежащей  раскрытию  организациями,  осуществляющими</w:t>
      </w:r>
      <w:r>
        <w:rPr>
          <w:spacing w:val="-4"/>
          <w:sz w:val="28"/>
        </w:rPr>
        <w:br/>
      </w:r>
      <w:r>
        <w:rPr>
          <w:spacing w:val="-1"/>
          <w:sz w:val="28"/>
        </w:rPr>
        <w:t>деятельность   в   сфере   управления   многоквартирными   домами   (далее</w:t>
      </w:r>
      <w:r>
        <w:rPr>
          <w:spacing w:val="-1"/>
          <w:sz w:val="28"/>
        </w:rPr>
        <w:br/>
      </w:r>
      <w:r>
        <w:rPr>
          <w:spacing w:val="-6"/>
          <w:sz w:val="28"/>
        </w:rPr>
        <w:t>соответственно - управляющие организации, информация), а также к порядку,</w:t>
      </w:r>
      <w:r>
        <w:rPr>
          <w:spacing w:val="-6"/>
          <w:sz w:val="28"/>
        </w:rPr>
        <w:br/>
      </w:r>
      <w:r>
        <w:rPr>
          <w:spacing w:val="-5"/>
          <w:sz w:val="28"/>
        </w:rPr>
        <w:t>способам и срокам ее раскрытия.</w:t>
      </w:r>
    </w:p>
    <w:p w:rsidR="0032680B" w:rsidRDefault="0032680B" w:rsidP="0032680B">
      <w:pPr>
        <w:ind w:firstLine="720"/>
        <w:jc w:val="both"/>
        <w:rPr>
          <w:spacing w:val="-20"/>
          <w:sz w:val="28"/>
        </w:rPr>
      </w:pPr>
      <w:r>
        <w:rPr>
          <w:spacing w:val="-5"/>
          <w:sz w:val="28"/>
        </w:rPr>
        <w:t>2. Под управляющей организацией в настоящем документе понимается</w:t>
      </w:r>
      <w:r>
        <w:rPr>
          <w:spacing w:val="-5"/>
          <w:sz w:val="28"/>
        </w:rPr>
        <w:br/>
      </w:r>
      <w:r>
        <w:rPr>
          <w:spacing w:val="1"/>
          <w:sz w:val="28"/>
        </w:rPr>
        <w:t>юридическое лицо  независимо  от организационно-правовой  формы  или</w:t>
      </w:r>
      <w:r>
        <w:rPr>
          <w:spacing w:val="1"/>
          <w:sz w:val="28"/>
        </w:rPr>
        <w:br/>
      </w:r>
      <w:r>
        <w:rPr>
          <w:spacing w:val="-2"/>
          <w:sz w:val="28"/>
        </w:rPr>
        <w:t>индивидуальный предприниматель, осуществляющие деятельность в сфере</w:t>
      </w:r>
      <w:r>
        <w:rPr>
          <w:spacing w:val="-2"/>
          <w:sz w:val="28"/>
        </w:rPr>
        <w:br/>
      </w:r>
      <w:r>
        <w:rPr>
          <w:spacing w:val="-5"/>
          <w:sz w:val="28"/>
        </w:rPr>
        <w:t>управления многоквартирными домами на основании договора, заключенного</w:t>
      </w:r>
      <w:r>
        <w:rPr>
          <w:spacing w:val="-5"/>
          <w:sz w:val="28"/>
        </w:rPr>
        <w:br/>
      </w:r>
      <w:r>
        <w:rPr>
          <w:sz w:val="28"/>
        </w:rPr>
        <w:t>в соответствии со статьей 162 Жилищного кодекса Российской Федерации</w:t>
      </w:r>
      <w:r>
        <w:rPr>
          <w:sz w:val="28"/>
        </w:rPr>
        <w:br/>
      </w:r>
      <w:r>
        <w:rPr>
          <w:spacing w:val="-5"/>
          <w:sz w:val="28"/>
        </w:rPr>
        <w:t>(далее - договор управления).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4"/>
          <w:sz w:val="28"/>
        </w:rPr>
        <w:t xml:space="preserve">Под раскрытием информации в настоящем документе понимается обеспечение доступа неограниченного круга лиц к информации (независимо </w:t>
      </w:r>
      <w:r>
        <w:rPr>
          <w:spacing w:val="3"/>
          <w:sz w:val="28"/>
        </w:rPr>
        <w:t xml:space="preserve">от цели ее получения) в соответствии с процедурой, гарантирующей </w:t>
      </w:r>
      <w:r>
        <w:rPr>
          <w:spacing w:val="-5"/>
          <w:sz w:val="28"/>
        </w:rPr>
        <w:t>нахождение и получение информации.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20"/>
          <w:sz w:val="28"/>
        </w:rPr>
        <w:t>3.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Управляющая     организация    обязана    раскрывать    следующую </w:t>
      </w:r>
      <w:r>
        <w:rPr>
          <w:spacing w:val="-9"/>
          <w:sz w:val="28"/>
        </w:rPr>
        <w:t>информацию: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3"/>
          <w:sz w:val="28"/>
        </w:rPr>
        <w:t>а)</w:t>
      </w:r>
      <w:r>
        <w:rPr>
          <w:sz w:val="28"/>
        </w:rPr>
        <w:t xml:space="preserve"> </w:t>
      </w:r>
      <w:r>
        <w:rPr>
          <w:spacing w:val="-5"/>
          <w:sz w:val="28"/>
        </w:rPr>
        <w:t>общая информация об управляющей организации;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2"/>
          <w:sz w:val="28"/>
        </w:rPr>
        <w:t>б)</w:t>
      </w:r>
      <w:r>
        <w:rPr>
          <w:sz w:val="28"/>
        </w:rPr>
        <w:t xml:space="preserve"> </w:t>
      </w:r>
      <w:r>
        <w:rPr>
          <w:spacing w:val="-3"/>
          <w:sz w:val="28"/>
        </w:rPr>
        <w:t>основные     показатели     финансово-хозяйственной     деятельности</w:t>
      </w:r>
      <w:r>
        <w:rPr>
          <w:spacing w:val="-3"/>
          <w:sz w:val="28"/>
        </w:rPr>
        <w:br/>
      </w:r>
      <w:r>
        <w:rPr>
          <w:sz w:val="28"/>
        </w:rPr>
        <w:t>управляющей   организации   (в   части   исполнения   такой   управляющей</w:t>
      </w:r>
      <w:r>
        <w:rPr>
          <w:sz w:val="28"/>
        </w:rPr>
        <w:br/>
      </w:r>
      <w:r>
        <w:rPr>
          <w:spacing w:val="-5"/>
          <w:sz w:val="28"/>
        </w:rPr>
        <w:t>организацией договоров управления);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1"/>
          <w:sz w:val="28"/>
        </w:rPr>
        <w:t>в)</w:t>
      </w:r>
      <w:r>
        <w:rPr>
          <w:sz w:val="28"/>
        </w:rPr>
        <w:t xml:space="preserve"> </w:t>
      </w:r>
      <w:r>
        <w:rPr>
          <w:spacing w:val="-1"/>
          <w:sz w:val="28"/>
        </w:rPr>
        <w:t>сведения   о   выполняемых   работах   (оказываемых   услугах)   по</w:t>
      </w:r>
      <w:r>
        <w:rPr>
          <w:spacing w:val="-1"/>
          <w:sz w:val="28"/>
        </w:rPr>
        <w:br/>
      </w:r>
      <w:r>
        <w:rPr>
          <w:spacing w:val="-5"/>
          <w:sz w:val="28"/>
        </w:rPr>
        <w:t>содержанию и ремонту общего имущества в многоквартирном доме;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1"/>
          <w:sz w:val="28"/>
        </w:rPr>
        <w:t>г)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порядок и условия оказания услуг по содержанию и ремонту общего </w:t>
      </w:r>
      <w:r>
        <w:rPr>
          <w:spacing w:val="-5"/>
          <w:sz w:val="28"/>
        </w:rPr>
        <w:t>имущества в многоквартирном доме;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9"/>
          <w:sz w:val="28"/>
        </w:rPr>
        <w:t>сведения о стоимости работ (услуг) по содержанию и ремонту</w:t>
      </w:r>
      <w:r>
        <w:rPr>
          <w:sz w:val="28"/>
        </w:rPr>
        <w:t xml:space="preserve"> общего имущества в многоквартирном доме;</w:t>
      </w:r>
      <w:r>
        <w:rPr>
          <w:sz w:val="28"/>
        </w:rPr>
        <w:tab/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0"/>
          <w:sz w:val="28"/>
        </w:rPr>
        <w:t>е)</w:t>
      </w:r>
      <w:r>
        <w:rPr>
          <w:sz w:val="28"/>
        </w:rPr>
        <w:t xml:space="preserve"> </w:t>
      </w:r>
      <w:r>
        <w:rPr>
          <w:spacing w:val="-4"/>
          <w:sz w:val="28"/>
        </w:rPr>
        <w:t>сведения о ценах (тарифах) на коммунальные ресурсы.</w:t>
      </w:r>
    </w:p>
    <w:p w:rsidR="0032680B" w:rsidRDefault="0032680B" w:rsidP="0032680B">
      <w:pPr>
        <w:ind w:firstLine="720"/>
        <w:jc w:val="both"/>
        <w:rPr>
          <w:spacing w:val="-17"/>
          <w:sz w:val="28"/>
        </w:rPr>
      </w:pPr>
      <w:r>
        <w:rPr>
          <w:spacing w:val="-1"/>
          <w:sz w:val="28"/>
        </w:rPr>
        <w:lastRenderedPageBreak/>
        <w:t>4. Отказ   в   предоставлении   информации   может   быть   обжалован</w:t>
      </w:r>
      <w:r>
        <w:rPr>
          <w:spacing w:val="-1"/>
          <w:sz w:val="28"/>
        </w:rPr>
        <w:br/>
      </w:r>
      <w:r>
        <w:rPr>
          <w:spacing w:val="-3"/>
          <w:sz w:val="28"/>
        </w:rPr>
        <w:t>в установленном    законодательством    Российской    Федерации    судебном</w:t>
      </w:r>
      <w:r>
        <w:rPr>
          <w:spacing w:val="-3"/>
          <w:sz w:val="28"/>
        </w:rPr>
        <w:br/>
      </w:r>
      <w:r>
        <w:rPr>
          <w:spacing w:val="-8"/>
          <w:sz w:val="28"/>
        </w:rPr>
        <w:t>порядке.</w:t>
      </w:r>
    </w:p>
    <w:p w:rsidR="0032680B" w:rsidRDefault="0032680B" w:rsidP="0032680B">
      <w:pPr>
        <w:ind w:firstLine="720"/>
        <w:jc w:val="both"/>
        <w:rPr>
          <w:spacing w:val="-19"/>
          <w:sz w:val="28"/>
        </w:rPr>
      </w:pPr>
      <w:r>
        <w:rPr>
          <w:spacing w:val="-5"/>
          <w:sz w:val="28"/>
        </w:rPr>
        <w:t>5. Управляющими организациями информация раскрывается путем:</w:t>
      </w:r>
    </w:p>
    <w:p w:rsidR="0032680B" w:rsidRDefault="0032680B" w:rsidP="0032680B">
      <w:pPr>
        <w:ind w:firstLine="720"/>
        <w:jc w:val="both"/>
        <w:rPr>
          <w:sz w:val="28"/>
        </w:rPr>
      </w:pPr>
      <w:proofErr w:type="gramStart"/>
      <w:r>
        <w:rPr>
          <w:spacing w:val="-8"/>
          <w:sz w:val="28"/>
        </w:rPr>
        <w:t>а)</w:t>
      </w:r>
      <w:r>
        <w:rPr>
          <w:sz w:val="28"/>
        </w:rPr>
        <w:t xml:space="preserve"> </w:t>
      </w:r>
      <w:r>
        <w:rPr>
          <w:spacing w:val="-1"/>
          <w:sz w:val="28"/>
        </w:rPr>
        <w:t>опубликования на официальном сайте управляющей организации в</w:t>
      </w:r>
      <w:r>
        <w:rPr>
          <w:spacing w:val="-1"/>
          <w:sz w:val="28"/>
        </w:rPr>
        <w:br/>
      </w:r>
      <w:r>
        <w:rPr>
          <w:spacing w:val="-2"/>
          <w:sz w:val="28"/>
        </w:rPr>
        <w:t>информационно-телекоммуникационной    сети    Интернет '(далее    -    сеть</w:t>
      </w:r>
      <w:r>
        <w:rPr>
          <w:spacing w:val="-2"/>
          <w:sz w:val="28"/>
        </w:rPr>
        <w:br/>
      </w:r>
      <w:r>
        <w:rPr>
          <w:spacing w:val="-4"/>
          <w:sz w:val="28"/>
        </w:rPr>
        <w:t>Интернет),   или   на   официальном   сайте   органа   исполнительной   власти</w:t>
      </w:r>
      <w:r>
        <w:rPr>
          <w:spacing w:val="-4"/>
          <w:sz w:val="28"/>
        </w:rPr>
        <w:br/>
      </w:r>
      <w:r>
        <w:rPr>
          <w:spacing w:val="-1"/>
          <w:sz w:val="28"/>
        </w:rPr>
        <w:t>субъекта Российской Федерации, определяемого высшим исполнительным</w:t>
      </w:r>
      <w:r>
        <w:rPr>
          <w:spacing w:val="-1"/>
          <w:sz w:val="28"/>
        </w:rPr>
        <w:br/>
      </w:r>
      <w:r>
        <w:rPr>
          <w:spacing w:val="3"/>
          <w:sz w:val="28"/>
        </w:rPr>
        <w:t>органом государственной власти субъекта Российской Федерации, в сети</w:t>
      </w:r>
      <w:r>
        <w:rPr>
          <w:spacing w:val="3"/>
          <w:sz w:val="28"/>
        </w:rPr>
        <w:br/>
      </w:r>
      <w:r>
        <w:rPr>
          <w:sz w:val="28"/>
        </w:rPr>
        <w:t>Интернет,  или  на  официальном  сайте  органа  местного  самоуправления</w:t>
      </w:r>
      <w:r>
        <w:rPr>
          <w:sz w:val="28"/>
        </w:rPr>
        <w:br/>
      </w:r>
      <w:r>
        <w:rPr>
          <w:spacing w:val="1"/>
          <w:sz w:val="28"/>
        </w:rPr>
        <w:t>соответствующего муниципального образования, на территории которого</w:t>
      </w:r>
      <w:r>
        <w:rPr>
          <w:spacing w:val="1"/>
          <w:sz w:val="28"/>
        </w:rPr>
        <w:br/>
      </w:r>
      <w:r>
        <w:rPr>
          <w:spacing w:val="-5"/>
          <w:sz w:val="28"/>
        </w:rPr>
        <w:t>управляющая организация осуществляет свою деятельность, в сети Интернет;</w:t>
      </w:r>
      <w:proofErr w:type="gramEnd"/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2"/>
          <w:sz w:val="28"/>
        </w:rPr>
        <w:t>б)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опубликования    в    официальных   печатных    средствах    массовой информации, в которых публикуются акты органов местного самоуправления </w:t>
      </w:r>
      <w:r>
        <w:rPr>
          <w:spacing w:val="-3"/>
          <w:sz w:val="28"/>
        </w:rPr>
        <w:t xml:space="preserve">и которые распространяются в муниципальных образованиях, на территории </w:t>
      </w:r>
      <w:r>
        <w:rPr>
          <w:spacing w:val="-5"/>
          <w:sz w:val="28"/>
        </w:rPr>
        <w:t xml:space="preserve">которых управляющие организации осуществляют свою деятельность (далее </w:t>
      </w:r>
      <w:proofErr w:type="gramStart"/>
      <w:r>
        <w:rPr>
          <w:spacing w:val="-5"/>
          <w:sz w:val="28"/>
        </w:rPr>
        <w:t>-</w:t>
      </w:r>
      <w:r>
        <w:rPr>
          <w:sz w:val="28"/>
        </w:rPr>
        <w:t>о</w:t>
      </w:r>
      <w:proofErr w:type="gramEnd"/>
      <w:r>
        <w:rPr>
          <w:sz w:val="28"/>
        </w:rPr>
        <w:t>фициальные печатные издания);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1"/>
          <w:sz w:val="28"/>
        </w:rPr>
        <w:t>в)</w:t>
      </w:r>
      <w:r>
        <w:rPr>
          <w:sz w:val="28"/>
        </w:rPr>
        <w:t xml:space="preserve"> </w:t>
      </w:r>
      <w:r>
        <w:rPr>
          <w:spacing w:val="3"/>
          <w:sz w:val="28"/>
        </w:rPr>
        <w:t>размещения на информационных стендах (стойках) в помещении</w:t>
      </w:r>
      <w:r>
        <w:rPr>
          <w:spacing w:val="3"/>
          <w:sz w:val="28"/>
        </w:rPr>
        <w:br/>
      </w:r>
      <w:r>
        <w:rPr>
          <w:spacing w:val="-5"/>
          <w:sz w:val="28"/>
        </w:rPr>
        <w:t>управляющей организации;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1"/>
          <w:sz w:val="28"/>
        </w:rPr>
        <w:t>г)</w:t>
      </w:r>
      <w:r>
        <w:rPr>
          <w:sz w:val="28"/>
        </w:rPr>
        <w:t xml:space="preserve"> </w:t>
      </w:r>
      <w:r>
        <w:rPr>
          <w:spacing w:val="4"/>
          <w:sz w:val="28"/>
        </w:rPr>
        <w:t>предоставления информации на основании запросов, поданных в</w:t>
      </w:r>
      <w:r>
        <w:rPr>
          <w:spacing w:val="4"/>
          <w:sz w:val="28"/>
        </w:rPr>
        <w:br/>
      </w:r>
      <w:r>
        <w:rPr>
          <w:spacing w:val="-5"/>
          <w:sz w:val="28"/>
        </w:rPr>
        <w:t>письменном или электронном виде.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9"/>
          <w:sz w:val="28"/>
        </w:rPr>
        <w:t>6.</w:t>
      </w:r>
      <w:r>
        <w:rPr>
          <w:sz w:val="28"/>
        </w:rPr>
        <w:t xml:space="preserve"> Информация размещается управляющей организацией на сайтах в</w:t>
      </w:r>
      <w:r>
        <w:rPr>
          <w:sz w:val="28"/>
        </w:rPr>
        <w:br/>
      </w:r>
      <w:r>
        <w:rPr>
          <w:spacing w:val="1"/>
          <w:sz w:val="28"/>
        </w:rPr>
        <w:t>сети Интернет, выбранных ею из числа сайтов, указанных в подпункте "а"</w:t>
      </w:r>
      <w:r>
        <w:rPr>
          <w:spacing w:val="1"/>
          <w:sz w:val="28"/>
        </w:rPr>
        <w:br/>
      </w:r>
      <w:r>
        <w:rPr>
          <w:spacing w:val="-3"/>
          <w:sz w:val="28"/>
        </w:rPr>
        <w:t>пункта 5   настоящего   документа.   При   этом   информация   должна   быть</w:t>
      </w:r>
      <w:r>
        <w:rPr>
          <w:spacing w:val="-3"/>
          <w:sz w:val="28"/>
        </w:rPr>
        <w:br/>
      </w:r>
      <w:r>
        <w:rPr>
          <w:spacing w:val="-5"/>
          <w:sz w:val="28"/>
        </w:rPr>
        <w:t>доступна в течение 5 лет.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6"/>
          <w:sz w:val="28"/>
        </w:rPr>
        <w:t xml:space="preserve">Управляющая организация обязана сообщать по запросу потребителей </w:t>
      </w:r>
      <w:proofErr w:type="gramStart"/>
      <w:r>
        <w:rPr>
          <w:spacing w:val="-6"/>
          <w:sz w:val="28"/>
        </w:rPr>
        <w:t>-</w:t>
      </w:r>
      <w:r>
        <w:rPr>
          <w:spacing w:val="1"/>
          <w:sz w:val="28"/>
        </w:rPr>
        <w:t>г</w:t>
      </w:r>
      <w:proofErr w:type="gramEnd"/>
      <w:r>
        <w:rPr>
          <w:spacing w:val="1"/>
          <w:sz w:val="28"/>
        </w:rPr>
        <w:t xml:space="preserve">раждан и организаций, являющихся собственниками (нанимателями) </w:t>
      </w:r>
      <w:r>
        <w:rPr>
          <w:spacing w:val="7"/>
          <w:sz w:val="28"/>
        </w:rPr>
        <w:t xml:space="preserve">помещений в многоквартирном доме (далее - потребитель), адрес </w:t>
      </w:r>
      <w:r>
        <w:rPr>
          <w:spacing w:val="-5"/>
          <w:sz w:val="28"/>
        </w:rPr>
        <w:t>официального сайта в сети Интернет, на котором размещена информация.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4"/>
          <w:sz w:val="28"/>
        </w:rPr>
        <w:t xml:space="preserve">На территориях, где отсутствует доступ к сети Интернет, информация </w:t>
      </w:r>
      <w:r>
        <w:rPr>
          <w:spacing w:val="-5"/>
          <w:sz w:val="28"/>
        </w:rPr>
        <w:t xml:space="preserve">раскрывается путем ее опубликования в официальных печатных изданиях в </w:t>
      </w:r>
      <w:r>
        <w:rPr>
          <w:spacing w:val="-4"/>
          <w:sz w:val="28"/>
        </w:rPr>
        <w:t xml:space="preserve">полном объеме, а также путем предоставления информации на основании </w:t>
      </w:r>
      <w:r>
        <w:rPr>
          <w:sz w:val="28"/>
        </w:rPr>
        <w:t>письменных запросов.</w:t>
      </w:r>
    </w:p>
    <w:p w:rsidR="0032680B" w:rsidRDefault="0032680B" w:rsidP="0032680B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suppressAutoHyphens w:val="0"/>
        <w:autoSpaceDE w:val="0"/>
        <w:autoSpaceDN w:val="0"/>
        <w:adjustRightInd w:val="0"/>
        <w:spacing w:line="350" w:lineRule="exact"/>
        <w:ind w:firstLine="691"/>
        <w:rPr>
          <w:color w:val="000000"/>
          <w:spacing w:val="-1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Управляющая организация обязана размещать на информационных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стендах (стойках) в помещении управляющей организации и сообщать по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запросу потребителей адрес официального сайта в сети Интернет, на котором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размещена информация, а также наименования и реквизиты официальных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печатных изданий, где размещена информация.</w:t>
      </w:r>
    </w:p>
    <w:p w:rsidR="0032680B" w:rsidRDefault="0032680B" w:rsidP="0032680B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suppressAutoHyphens w:val="0"/>
        <w:autoSpaceDE w:val="0"/>
        <w:autoSpaceDN w:val="0"/>
        <w:adjustRightInd w:val="0"/>
        <w:spacing w:line="350" w:lineRule="exact"/>
        <w:ind w:firstLine="691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  рамках   общей   информации   об   управляющей   организации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раскрытию подлежат следующие сведения:</w:t>
      </w:r>
    </w:p>
    <w:p w:rsidR="0032680B" w:rsidRDefault="0032680B" w:rsidP="0032680B">
      <w:pPr>
        <w:shd w:val="clear" w:color="auto" w:fill="FFFFFF"/>
        <w:tabs>
          <w:tab w:val="left" w:pos="955"/>
        </w:tabs>
        <w:spacing w:before="10" w:line="350" w:lineRule="exact"/>
        <w:ind w:left="5" w:firstLine="686"/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фирменное  наименование  юридического   лица,   фамилия,   имя  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отчество  руководителя  управляющей  организации  или "фамилия,  имя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отчество индивидуального предпринимателя;</w:t>
      </w:r>
    </w:p>
    <w:p w:rsidR="0032680B" w:rsidRDefault="0032680B" w:rsidP="0032680B">
      <w:pPr>
        <w:shd w:val="clear" w:color="auto" w:fill="FFFFFF"/>
        <w:tabs>
          <w:tab w:val="left" w:pos="955"/>
        </w:tabs>
        <w:spacing w:before="5" w:line="350" w:lineRule="exact"/>
        <w:ind w:left="5" w:firstLine="686"/>
      </w:pPr>
      <w:r>
        <w:rPr>
          <w:color w:val="000000"/>
          <w:spacing w:val="-10"/>
          <w:sz w:val="28"/>
          <w:szCs w:val="28"/>
        </w:rPr>
        <w:lastRenderedPageBreak/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реквизиты свидетельства о государственной регистрации в качестве</w:t>
      </w:r>
      <w:r>
        <w:rPr>
          <w:color w:val="000000"/>
          <w:spacing w:val="-3"/>
          <w:sz w:val="28"/>
          <w:szCs w:val="28"/>
        </w:rPr>
        <w:br/>
        <w:t>юридического   лица   или   индивидуального   предпринимателя   (основной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государственный    регистрационный    номер,    дата    его    присвоения   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наименование органа, принявшего решение о регистрации);</w:t>
      </w:r>
    </w:p>
    <w:p w:rsidR="0032680B" w:rsidRDefault="0032680B" w:rsidP="0032680B">
      <w:pPr>
        <w:shd w:val="clear" w:color="auto" w:fill="FFFFFF"/>
        <w:tabs>
          <w:tab w:val="left" w:pos="955"/>
        </w:tabs>
        <w:spacing w:line="350" w:lineRule="exact"/>
        <w:ind w:left="5" w:firstLine="686"/>
      </w:pPr>
      <w:r>
        <w:rPr>
          <w:color w:val="000000"/>
          <w:spacing w:val="-7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почтовый   адрес,   адрес   фактического   местонахождения   органов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управления управляющей организации, контактные телефоны, а также (при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наличии) официальный сайт в сети Интернет и адрес электронной почты;</w:t>
      </w:r>
    </w:p>
    <w:p w:rsidR="0032680B" w:rsidRDefault="0032680B" w:rsidP="0032680B">
      <w:pPr>
        <w:shd w:val="clear" w:color="auto" w:fill="FFFFFF"/>
        <w:tabs>
          <w:tab w:val="left" w:pos="955"/>
        </w:tabs>
        <w:spacing w:line="350" w:lineRule="exact"/>
        <w:ind w:left="5" w:firstLine="686"/>
      </w:pPr>
      <w:r>
        <w:rPr>
          <w:color w:val="000000"/>
          <w:spacing w:val="-7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режим работы управляющей организации, в том числе часы личного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приема   граждан    сотрудниками   управляющей    организации   и   работы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диспетчерских служб;</w:t>
      </w:r>
    </w:p>
    <w:p w:rsidR="0032680B" w:rsidRDefault="0032680B" w:rsidP="0032680B">
      <w:pPr>
        <w:shd w:val="clear" w:color="auto" w:fill="FFFFFF"/>
        <w:tabs>
          <w:tab w:val="left" w:pos="955"/>
        </w:tabs>
        <w:spacing w:line="350" w:lineRule="exact"/>
        <w:ind w:left="5" w:firstLine="686"/>
      </w:pPr>
      <w:r>
        <w:rPr>
          <w:color w:val="000000"/>
          <w:spacing w:val="-7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перечень   многоквартирных   домов,   находящихся   в   управлении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управляющей организации на основе договора управления, с указанием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адресов этих домов и общей площади помещений в них;</w:t>
      </w:r>
    </w:p>
    <w:p w:rsidR="0032680B" w:rsidRDefault="0032680B" w:rsidP="0032680B">
      <w:pPr>
        <w:shd w:val="clear" w:color="auto" w:fill="FFFFFF"/>
        <w:tabs>
          <w:tab w:val="left" w:pos="955"/>
        </w:tabs>
        <w:spacing w:before="5" w:line="350" w:lineRule="exact"/>
        <w:ind w:left="5" w:firstLine="686"/>
      </w:pPr>
      <w:r>
        <w:rPr>
          <w:color w:val="000000"/>
          <w:spacing w:val="-10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перечень многоквартирных домов, в отношении которых договоры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управления были расторгнуты в предыдущем календарном году, с указанием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адресов этих домов и оснований расторжения договоров управления;</w:t>
      </w:r>
    </w:p>
    <w:p w:rsidR="0032680B" w:rsidRDefault="0032680B" w:rsidP="0032680B">
      <w:pPr>
        <w:shd w:val="clear" w:color="auto" w:fill="FFFFFF"/>
        <w:tabs>
          <w:tab w:val="left" w:pos="1037"/>
        </w:tabs>
        <w:spacing w:line="350" w:lineRule="exact"/>
        <w:ind w:left="5" w:firstLine="686"/>
      </w:pPr>
      <w:r>
        <w:rPr>
          <w:color w:val="000000"/>
          <w:spacing w:val="-13"/>
          <w:sz w:val="28"/>
          <w:szCs w:val="28"/>
        </w:rPr>
        <w:t>ж)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сведения о членстве управляющей организации в саморегулируемой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организации   и   (или)   других   объединениях   управляющих   организаций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 указанием их наименований и адресов, включая официальный сайт в сети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9"/>
          <w:sz w:val="28"/>
          <w:szCs w:val="28"/>
        </w:rPr>
        <w:t>Интернет.</w:t>
      </w:r>
    </w:p>
    <w:p w:rsidR="0032680B" w:rsidRDefault="0032680B" w:rsidP="0032680B">
      <w:pPr>
        <w:shd w:val="clear" w:color="auto" w:fill="FFFFFF"/>
        <w:tabs>
          <w:tab w:val="left" w:pos="955"/>
        </w:tabs>
        <w:spacing w:line="350" w:lineRule="exact"/>
        <w:ind w:firstLine="691"/>
      </w:pPr>
      <w:r>
        <w:rPr>
          <w:color w:val="000000"/>
          <w:spacing w:val="-2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   рамках   информации   об   основных   показателях   финансово-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хозяйственной деятельности управляющей организации раскрытию подлежат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следующие сведения:</w:t>
      </w:r>
    </w:p>
    <w:p w:rsidR="0032680B" w:rsidRDefault="0032680B" w:rsidP="0032680B">
      <w:pPr>
        <w:shd w:val="clear" w:color="auto" w:fill="FFFFFF"/>
        <w:spacing w:line="350" w:lineRule="exact"/>
        <w:ind w:left="5" w:right="43" w:firstLine="682"/>
        <w:jc w:val="both"/>
      </w:pPr>
      <w:r>
        <w:rPr>
          <w:color w:val="000000"/>
          <w:spacing w:val="-3"/>
          <w:sz w:val="28"/>
          <w:szCs w:val="28"/>
        </w:rPr>
        <w:t xml:space="preserve">а) годовая бухгалтерская отчетность, включая бухгалтерский баланс и </w:t>
      </w:r>
      <w:r>
        <w:rPr>
          <w:color w:val="000000"/>
          <w:spacing w:val="-7"/>
          <w:sz w:val="28"/>
          <w:szCs w:val="28"/>
        </w:rPr>
        <w:t>приложения к нему;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0"/>
          <w:sz w:val="28"/>
        </w:rPr>
        <w:t>б)</w:t>
      </w:r>
      <w:r>
        <w:rPr>
          <w:sz w:val="28"/>
        </w:rPr>
        <w:t xml:space="preserve"> сведения о доходах, полученных за оказание услуг по управлению </w:t>
      </w:r>
      <w:r>
        <w:rPr>
          <w:spacing w:val="-2"/>
          <w:sz w:val="28"/>
        </w:rPr>
        <w:t xml:space="preserve">многоквартирными   домами   (по   данным  раздельного   учета   доходов   и </w:t>
      </w:r>
      <w:r>
        <w:rPr>
          <w:spacing w:val="-4"/>
          <w:sz w:val="28"/>
        </w:rPr>
        <w:t>расходов);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9"/>
          <w:sz w:val="28"/>
        </w:rPr>
        <w:t>в)</w:t>
      </w:r>
      <w:r>
        <w:rPr>
          <w:sz w:val="28"/>
        </w:rPr>
        <w:t xml:space="preserve"> </w:t>
      </w:r>
      <w:r>
        <w:rPr>
          <w:spacing w:val="8"/>
          <w:sz w:val="28"/>
        </w:rPr>
        <w:t>сведения о расходах, понесенных в связи с оказанием услуг по</w:t>
      </w:r>
      <w:r>
        <w:rPr>
          <w:spacing w:val="8"/>
          <w:sz w:val="28"/>
        </w:rPr>
        <w:br/>
      </w:r>
      <w:r>
        <w:rPr>
          <w:spacing w:val="-2"/>
          <w:sz w:val="28"/>
        </w:rPr>
        <w:t>управлению   многоквартирными  домами   (по  данным  раздельного   учета</w:t>
      </w:r>
      <w:r>
        <w:rPr>
          <w:spacing w:val="-2"/>
          <w:sz w:val="28"/>
        </w:rPr>
        <w:br/>
      </w:r>
      <w:r>
        <w:rPr>
          <w:spacing w:val="-5"/>
          <w:sz w:val="28"/>
        </w:rPr>
        <w:t>доходов и расходов).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21"/>
          <w:sz w:val="28"/>
        </w:rPr>
        <w:t>10.</w:t>
      </w:r>
      <w:r>
        <w:rPr>
          <w:sz w:val="28"/>
        </w:rPr>
        <w:t xml:space="preserve"> </w:t>
      </w:r>
      <w:r>
        <w:rPr>
          <w:spacing w:val="-5"/>
          <w:sz w:val="28"/>
        </w:rPr>
        <w:t>В   рамках   информации   о   выполняемых   работах   (оказываемых</w:t>
      </w:r>
      <w:r>
        <w:rPr>
          <w:spacing w:val="-5"/>
          <w:sz w:val="28"/>
        </w:rPr>
        <w:br/>
      </w:r>
      <w:r>
        <w:rPr>
          <w:sz w:val="28"/>
        </w:rPr>
        <w:t>услугах) по содержанию и ремонту общего имущества в многоквартирном</w:t>
      </w:r>
      <w:r>
        <w:rPr>
          <w:sz w:val="28"/>
        </w:rPr>
        <w:br/>
      </w:r>
      <w:r>
        <w:rPr>
          <w:spacing w:val="-2"/>
          <w:sz w:val="28"/>
        </w:rPr>
        <w:t>доме,     выполняемых     (оказываемых)     непосредственно     управляющей</w:t>
      </w:r>
      <w:r>
        <w:rPr>
          <w:spacing w:val="-2"/>
          <w:sz w:val="28"/>
        </w:rPr>
        <w:br/>
      </w:r>
      <w:r>
        <w:rPr>
          <w:spacing w:val="-5"/>
          <w:sz w:val="28"/>
        </w:rPr>
        <w:t>организацией, раскрытию подлежат следующие сведения: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0"/>
          <w:sz w:val="28"/>
        </w:rPr>
        <w:t>а)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услуги,   оказываемые   управляющей   организацией   в   отношении </w:t>
      </w:r>
      <w:r>
        <w:rPr>
          <w:spacing w:val="-1"/>
          <w:sz w:val="28"/>
        </w:rPr>
        <w:t>общего имущества собственников помещений в многоквартирном доме, из</w:t>
      </w:r>
      <w:r>
        <w:rPr>
          <w:spacing w:val="-1"/>
          <w:sz w:val="28"/>
        </w:rPr>
        <w:br/>
      </w:r>
      <w:r>
        <w:rPr>
          <w:spacing w:val="-2"/>
          <w:sz w:val="28"/>
        </w:rPr>
        <w:t>числа  услуг,   указанных   в  Правилах   содержания   общего   имущества  в</w:t>
      </w:r>
      <w:r>
        <w:rPr>
          <w:spacing w:val="-2"/>
          <w:sz w:val="28"/>
        </w:rPr>
        <w:br/>
      </w:r>
      <w:r>
        <w:rPr>
          <w:spacing w:val="-1"/>
          <w:sz w:val="28"/>
        </w:rPr>
        <w:t>многоквартирном   доме,   утвержденных   постановлением   Правительства</w:t>
      </w:r>
      <w:r>
        <w:rPr>
          <w:spacing w:val="-1"/>
          <w:sz w:val="28"/>
        </w:rPr>
        <w:br/>
      </w:r>
      <w:r>
        <w:rPr>
          <w:spacing w:val="-4"/>
          <w:sz w:val="28"/>
        </w:rPr>
        <w:t>Российской Федерации от 13 августа 2006 г. № 491;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9"/>
          <w:sz w:val="28"/>
        </w:rPr>
        <w:t>б)</w:t>
      </w:r>
      <w:r>
        <w:rPr>
          <w:sz w:val="28"/>
        </w:rPr>
        <w:t xml:space="preserve"> </w:t>
      </w:r>
      <w:r>
        <w:rPr>
          <w:spacing w:val="1"/>
          <w:sz w:val="28"/>
        </w:rPr>
        <w:t>услуги,      связанные      с      достижением      целей      управления</w:t>
      </w:r>
      <w:r>
        <w:rPr>
          <w:spacing w:val="1"/>
          <w:sz w:val="28"/>
        </w:rPr>
        <w:br/>
      </w:r>
      <w:r>
        <w:rPr>
          <w:spacing w:val="-3"/>
          <w:sz w:val="28"/>
        </w:rPr>
        <w:t>многоквартирным домом, которые оказываются управляющей организацией,</w:t>
      </w:r>
      <w:r>
        <w:rPr>
          <w:spacing w:val="-3"/>
          <w:sz w:val="28"/>
        </w:rPr>
        <w:br/>
      </w:r>
      <w:r>
        <w:rPr>
          <w:spacing w:val="-6"/>
          <w:sz w:val="28"/>
        </w:rPr>
        <w:t>в том числе: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"/>
          <w:sz w:val="28"/>
        </w:rPr>
        <w:lastRenderedPageBreak/>
        <w:t xml:space="preserve">услуги, оказываемые управляющей организацией по обеспечению </w:t>
      </w:r>
      <w:r>
        <w:rPr>
          <w:spacing w:val="-4"/>
          <w:sz w:val="28"/>
        </w:rPr>
        <w:t>поставки в многоквартирный дом коммунальных ресурсов;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заключение </w:t>
      </w:r>
      <w:proofErr w:type="gramStart"/>
      <w:r>
        <w:rPr>
          <w:spacing w:val="-2"/>
          <w:sz w:val="28"/>
        </w:rPr>
        <w:t xml:space="preserve">от имени собственников помещений в многоквартирном </w:t>
      </w:r>
      <w:r>
        <w:rPr>
          <w:spacing w:val="3"/>
          <w:sz w:val="28"/>
        </w:rPr>
        <w:t xml:space="preserve">доме договоров об использовании общего имущества собственников </w:t>
      </w:r>
      <w:r>
        <w:rPr>
          <w:spacing w:val="-4"/>
          <w:sz w:val="28"/>
        </w:rPr>
        <w:t>помещений в многоквартирном доме на условиях</w:t>
      </w:r>
      <w:proofErr w:type="gramEnd"/>
      <w:r>
        <w:rPr>
          <w:spacing w:val="-4"/>
          <w:sz w:val="28"/>
        </w:rPr>
        <w:t xml:space="preserve">, определенных решением </w:t>
      </w:r>
      <w:r>
        <w:rPr>
          <w:sz w:val="28"/>
        </w:rPr>
        <w:t xml:space="preserve">общего собрания (в том числе договоров на установку и эксплуатацию </w:t>
      </w:r>
      <w:r>
        <w:rPr>
          <w:spacing w:val="-5"/>
          <w:sz w:val="28"/>
        </w:rPr>
        <w:t>рекламных конструкций);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5"/>
          <w:sz w:val="28"/>
        </w:rPr>
        <w:t>охрана подъезда;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5"/>
          <w:sz w:val="28"/>
        </w:rPr>
        <w:t>охрана коллективных автостоянок;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4"/>
          <w:sz w:val="28"/>
        </w:rPr>
        <w:t>учет собственников помещений в многоквартирном доме;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5"/>
          <w:sz w:val="28"/>
        </w:rPr>
        <w:t>иные услуги по управлению многоквартирным домом.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23"/>
          <w:sz w:val="28"/>
        </w:rPr>
        <w:t>11.</w:t>
      </w:r>
      <w:r>
        <w:rPr>
          <w:sz w:val="28"/>
        </w:rPr>
        <w:t xml:space="preserve"> </w:t>
      </w:r>
      <w:r>
        <w:rPr>
          <w:spacing w:val="6"/>
          <w:sz w:val="28"/>
        </w:rPr>
        <w:t>В рамках информации о порядке и условиях оказания услуг по</w:t>
      </w:r>
      <w:r>
        <w:rPr>
          <w:spacing w:val="6"/>
          <w:sz w:val="28"/>
        </w:rPr>
        <w:br/>
      </w:r>
      <w:r>
        <w:rPr>
          <w:spacing w:val="-2"/>
          <w:sz w:val="28"/>
        </w:rPr>
        <w:t>содержанию   и   ремонту   общего   имущества   в   многоквартирном   доме</w:t>
      </w:r>
      <w:r>
        <w:rPr>
          <w:spacing w:val="-2"/>
          <w:sz w:val="28"/>
        </w:rPr>
        <w:br/>
      </w:r>
      <w:r>
        <w:rPr>
          <w:spacing w:val="-5"/>
          <w:sz w:val="28"/>
        </w:rPr>
        <w:t>раскрытию подлежат следующие сведения: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z w:val="28"/>
        </w:rPr>
        <w:t xml:space="preserve">а) проект договора управления, заключаемого с собственниками </w:t>
      </w:r>
      <w:r>
        <w:rPr>
          <w:spacing w:val="2"/>
          <w:sz w:val="28"/>
        </w:rPr>
        <w:t xml:space="preserve">помещений в многоквартирных домах, товариществами собственников </w:t>
      </w:r>
      <w:r>
        <w:rPr>
          <w:spacing w:val="16"/>
          <w:sz w:val="28"/>
        </w:rPr>
        <w:t xml:space="preserve">жилья, жилищными, жилищно-строительными или иными </w:t>
      </w:r>
      <w:r>
        <w:rPr>
          <w:spacing w:val="-5"/>
          <w:sz w:val="28"/>
        </w:rPr>
        <w:t>специализированными потребительскими кооперативами, который должен содержать все существенные условия договора управления;</w:t>
      </w:r>
    </w:p>
    <w:p w:rsidR="0032680B" w:rsidRDefault="0032680B" w:rsidP="0032680B">
      <w:pPr>
        <w:jc w:val="both"/>
        <w:rPr>
          <w:spacing w:val="-5"/>
          <w:sz w:val="22"/>
          <w:szCs w:val="16"/>
        </w:rPr>
      </w:pP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4"/>
          <w:sz w:val="28"/>
        </w:rPr>
        <w:t xml:space="preserve">б) сведения о выполнении обязательств по договорам управления в </w:t>
      </w:r>
      <w:r>
        <w:rPr>
          <w:spacing w:val="-5"/>
          <w:sz w:val="28"/>
        </w:rPr>
        <w:t>отношении каждого многоквартирного дома, которые должны содержать: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3"/>
          <w:sz w:val="28"/>
        </w:rPr>
        <w:t xml:space="preserve">план работ на срок не менее 1 года по содержанию и ремонту общего </w:t>
      </w:r>
      <w:r>
        <w:rPr>
          <w:spacing w:val="-4"/>
          <w:sz w:val="28"/>
        </w:rPr>
        <w:t xml:space="preserve">имущества многоквартирного дома, мер по снижению расходов на работы </w:t>
      </w:r>
      <w:r>
        <w:rPr>
          <w:spacing w:val="3"/>
          <w:sz w:val="28"/>
        </w:rPr>
        <w:t xml:space="preserve">(услуги), выполняемые (оказываемые) управляющей организацией, с </w:t>
      </w:r>
      <w:r>
        <w:rPr>
          <w:spacing w:val="-1"/>
          <w:sz w:val="28"/>
        </w:rPr>
        <w:t xml:space="preserve">указанием периодичности и сроков осуществления таких работ (услуг), а </w:t>
      </w:r>
      <w:r>
        <w:rPr>
          <w:spacing w:val="-2"/>
          <w:sz w:val="28"/>
        </w:rPr>
        <w:t xml:space="preserve">также сведения об их выполнении (оказании) и о причинах отклонения от </w:t>
      </w:r>
      <w:r>
        <w:rPr>
          <w:spacing w:val="-6"/>
          <w:sz w:val="28"/>
        </w:rPr>
        <w:t>плана;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5"/>
          <w:sz w:val="28"/>
        </w:rPr>
        <w:t xml:space="preserve">сведения о количестве случаев снижения платы за нарушения качества </w:t>
      </w:r>
      <w:r>
        <w:rPr>
          <w:spacing w:val="2"/>
          <w:sz w:val="28"/>
        </w:rPr>
        <w:t xml:space="preserve">содержания и ремонта общего имущества в многоквартирном доме за </w:t>
      </w:r>
      <w:r>
        <w:rPr>
          <w:spacing w:val="-5"/>
          <w:sz w:val="28"/>
        </w:rPr>
        <w:t>последний календарный год;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5"/>
          <w:sz w:val="28"/>
        </w:rPr>
        <w:t xml:space="preserve">сведения о количестве случаев снижения платы за нарушения качества </w:t>
      </w:r>
      <w:r>
        <w:rPr>
          <w:spacing w:val="14"/>
          <w:sz w:val="28"/>
        </w:rPr>
        <w:t xml:space="preserve">коммунальных услуг и (или) за превышение установленной </w:t>
      </w:r>
      <w:r>
        <w:rPr>
          <w:spacing w:val="-5"/>
          <w:sz w:val="28"/>
        </w:rPr>
        <w:t>продолжительности перерывов в их оказании за последний календарный год;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5"/>
          <w:sz w:val="28"/>
        </w:rPr>
        <w:t>сведения о соответствии качества оказанных услуг государственным и иным стандартам (при наличии таких стандартов).</w:t>
      </w:r>
    </w:p>
    <w:p w:rsidR="0032680B" w:rsidRDefault="0032680B" w:rsidP="0032680B">
      <w:pPr>
        <w:ind w:firstLine="720"/>
        <w:jc w:val="both"/>
        <w:rPr>
          <w:spacing w:val="-23"/>
          <w:sz w:val="28"/>
        </w:rPr>
      </w:pPr>
      <w:r>
        <w:rPr>
          <w:spacing w:val="2"/>
          <w:sz w:val="28"/>
        </w:rPr>
        <w:t xml:space="preserve">12. </w:t>
      </w:r>
      <w:proofErr w:type="gramStart"/>
      <w:r>
        <w:rPr>
          <w:spacing w:val="2"/>
          <w:sz w:val="28"/>
        </w:rPr>
        <w:t>В случае привлечения управляющей организации в предыдущем</w:t>
      </w:r>
      <w:r>
        <w:rPr>
          <w:spacing w:val="2"/>
          <w:sz w:val="28"/>
        </w:rPr>
        <w:br/>
      </w:r>
      <w:r>
        <w:rPr>
          <w:spacing w:val="-6"/>
          <w:sz w:val="28"/>
        </w:rPr>
        <w:t>календарном году к административной ответственности за нарушения в сфере</w:t>
      </w:r>
      <w:proofErr w:type="gramEnd"/>
      <w:r>
        <w:rPr>
          <w:spacing w:val="-6"/>
          <w:sz w:val="28"/>
        </w:rPr>
        <w:br/>
      </w:r>
      <w:r>
        <w:rPr>
          <w:spacing w:val="-1"/>
          <w:sz w:val="28"/>
        </w:rPr>
        <w:t>управления многоквартирными  домами  раскрытию  подлежат количество</w:t>
      </w:r>
      <w:r>
        <w:rPr>
          <w:spacing w:val="-1"/>
          <w:sz w:val="28"/>
        </w:rPr>
        <w:br/>
      </w:r>
      <w:r>
        <w:rPr>
          <w:spacing w:val="4"/>
          <w:sz w:val="28"/>
        </w:rPr>
        <w:t>таких случаев, копии документов о применении мер административного</w:t>
      </w:r>
      <w:r>
        <w:rPr>
          <w:spacing w:val="4"/>
          <w:sz w:val="28"/>
        </w:rPr>
        <w:br/>
      </w:r>
      <w:r>
        <w:rPr>
          <w:spacing w:val="-4"/>
          <w:sz w:val="28"/>
        </w:rPr>
        <w:t>воздействия, а также меры, принятые для устранения нарушений, повлекших</w:t>
      </w:r>
      <w:r>
        <w:rPr>
          <w:spacing w:val="-4"/>
          <w:sz w:val="28"/>
        </w:rPr>
        <w:br/>
      </w:r>
      <w:r>
        <w:rPr>
          <w:spacing w:val="-5"/>
          <w:sz w:val="28"/>
        </w:rPr>
        <w:t>применение административных санкций.</w:t>
      </w:r>
    </w:p>
    <w:p w:rsidR="0032680B" w:rsidRDefault="0032680B" w:rsidP="0032680B">
      <w:pPr>
        <w:ind w:firstLine="720"/>
        <w:jc w:val="both"/>
        <w:rPr>
          <w:spacing w:val="-23"/>
          <w:sz w:val="28"/>
        </w:rPr>
      </w:pPr>
      <w:r>
        <w:rPr>
          <w:spacing w:val="-3"/>
          <w:sz w:val="28"/>
        </w:rPr>
        <w:t>13. Информация о стоимости работ (услуг) управляющей организации</w:t>
      </w:r>
      <w:r>
        <w:rPr>
          <w:spacing w:val="-3"/>
          <w:sz w:val="28"/>
        </w:rPr>
        <w:br/>
      </w:r>
      <w:r>
        <w:rPr>
          <w:sz w:val="28"/>
        </w:rPr>
        <w:t>должна содержать:</w:t>
      </w:r>
    </w:p>
    <w:p w:rsidR="0032680B" w:rsidRDefault="0032680B" w:rsidP="0032680B">
      <w:pPr>
        <w:ind w:firstLine="720"/>
        <w:jc w:val="both"/>
        <w:rPr>
          <w:sz w:val="28"/>
        </w:rPr>
      </w:pPr>
      <w:proofErr w:type="gramStart"/>
      <w:r>
        <w:rPr>
          <w:spacing w:val="-10"/>
          <w:sz w:val="28"/>
        </w:rPr>
        <w:lastRenderedPageBreak/>
        <w:t>а)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описание   содержания   каждой   работы   (услуги),   периодичность </w:t>
      </w:r>
      <w:r>
        <w:rPr>
          <w:spacing w:val="-2"/>
          <w:sz w:val="28"/>
        </w:rPr>
        <w:t>выполнения   работы   (оказания   услуги),   результат   выполнения   работы</w:t>
      </w:r>
      <w:r>
        <w:rPr>
          <w:spacing w:val="-2"/>
          <w:sz w:val="28"/>
        </w:rPr>
        <w:br/>
      </w:r>
      <w:r>
        <w:rPr>
          <w:spacing w:val="-3"/>
          <w:sz w:val="28"/>
        </w:rPr>
        <w:t>(оказания услуги), гарантийный срок (в случае, если гарантия качества работ</w:t>
      </w:r>
      <w:r>
        <w:rPr>
          <w:spacing w:val="-3"/>
          <w:sz w:val="28"/>
        </w:rPr>
        <w:br/>
      </w:r>
      <w:r>
        <w:rPr>
          <w:spacing w:val="-2"/>
          <w:sz w:val="28"/>
        </w:rPr>
        <w:t>предусмотрена федеральным законом, иным нормативным правовым актом</w:t>
      </w:r>
      <w:r>
        <w:rPr>
          <w:spacing w:val="-2"/>
          <w:sz w:val="28"/>
        </w:rPr>
        <w:br/>
      </w:r>
      <w:r>
        <w:rPr>
          <w:spacing w:val="-3"/>
          <w:sz w:val="28"/>
        </w:rPr>
        <w:t>Российской   Федерации   или   предлагается   управляющей   организацией),</w:t>
      </w:r>
      <w:r>
        <w:rPr>
          <w:spacing w:val="-3"/>
          <w:sz w:val="28"/>
        </w:rPr>
        <w:br/>
      </w:r>
      <w:r>
        <w:rPr>
          <w:sz w:val="28"/>
        </w:rPr>
        <w:t>указание  конструктивных  особенностей,  степени  физического  износа  и</w:t>
      </w:r>
      <w:r>
        <w:rPr>
          <w:sz w:val="28"/>
        </w:rPr>
        <w:br/>
      </w:r>
      <w:r>
        <w:rPr>
          <w:spacing w:val="-2"/>
          <w:sz w:val="28"/>
        </w:rPr>
        <w:t>технического    состояния    общего    имущества   многоквартирного   дома,</w:t>
      </w:r>
      <w:r>
        <w:rPr>
          <w:spacing w:val="-2"/>
          <w:sz w:val="28"/>
        </w:rPr>
        <w:br/>
      </w:r>
      <w:r>
        <w:rPr>
          <w:spacing w:val="-5"/>
          <w:sz w:val="28"/>
        </w:rPr>
        <w:t>определяющие выбор конкретных работ (услуг);</w:t>
      </w:r>
      <w:proofErr w:type="gramEnd"/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4"/>
          <w:sz w:val="28"/>
        </w:rPr>
        <w:t>б)</w:t>
      </w:r>
      <w:r>
        <w:rPr>
          <w:sz w:val="28"/>
        </w:rPr>
        <w:t xml:space="preserve"> </w:t>
      </w:r>
      <w:r>
        <w:rPr>
          <w:spacing w:val="-2"/>
          <w:sz w:val="28"/>
        </w:rPr>
        <w:t>стоимость каждой работы (услуги) в расчете на единицу измерения</w:t>
      </w:r>
      <w:r>
        <w:rPr>
          <w:spacing w:val="-2"/>
          <w:sz w:val="28"/>
        </w:rPr>
        <w:br/>
      </w:r>
      <w:r>
        <w:rPr>
          <w:sz w:val="28"/>
        </w:rPr>
        <w:t>(на   1 кв. метр  общей  площади  помещений  в многоквартирном  доме,  на</w:t>
      </w:r>
      <w:r>
        <w:rPr>
          <w:sz w:val="28"/>
        </w:rPr>
        <w:br/>
      </w:r>
      <w:r>
        <w:rPr>
          <w:spacing w:val="-2"/>
          <w:sz w:val="28"/>
        </w:rPr>
        <w:t xml:space="preserve">1 </w:t>
      </w:r>
      <w:proofErr w:type="spellStart"/>
      <w:r>
        <w:rPr>
          <w:spacing w:val="-2"/>
          <w:sz w:val="28"/>
        </w:rPr>
        <w:t>пог</w:t>
      </w:r>
      <w:proofErr w:type="spellEnd"/>
      <w:r>
        <w:rPr>
          <w:spacing w:val="-2"/>
          <w:sz w:val="28"/>
        </w:rPr>
        <w:t>. метр  соответствующих  инженерных  сетей,  на   1 кв. метр  площади</w:t>
      </w:r>
      <w:r>
        <w:rPr>
          <w:spacing w:val="-2"/>
          <w:sz w:val="28"/>
        </w:rPr>
        <w:br/>
      </w:r>
      <w:r>
        <w:rPr>
          <w:spacing w:val="-1"/>
          <w:sz w:val="28"/>
        </w:rPr>
        <w:t>отдельных объектов, относящихся к общему имуществу многоквартирного</w:t>
      </w:r>
      <w:r>
        <w:rPr>
          <w:spacing w:val="-1"/>
          <w:sz w:val="28"/>
        </w:rPr>
        <w:br/>
      </w:r>
      <w:r>
        <w:rPr>
          <w:spacing w:val="-4"/>
          <w:sz w:val="28"/>
        </w:rPr>
        <w:t>дома, на 1 прибор учета соответствующего коммунального ресурса и др.).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7"/>
          <w:sz w:val="28"/>
        </w:rPr>
        <w:t>14.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В рамках информации о ценах (тарифах) на коммунальные ресурсы </w:t>
      </w:r>
      <w:r>
        <w:rPr>
          <w:spacing w:val="-4"/>
          <w:sz w:val="28"/>
        </w:rPr>
        <w:t>раскрытию подлежат следующие сведения:</w:t>
      </w:r>
    </w:p>
    <w:p w:rsidR="0032680B" w:rsidRDefault="0032680B" w:rsidP="0032680B">
      <w:pPr>
        <w:ind w:firstLine="720"/>
        <w:jc w:val="both"/>
        <w:rPr>
          <w:sz w:val="28"/>
        </w:rPr>
      </w:pPr>
      <w:proofErr w:type="gramStart"/>
      <w:r>
        <w:rPr>
          <w:spacing w:val="-6"/>
          <w:sz w:val="28"/>
        </w:rPr>
        <w:t>а)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перечень      коммунальных     ресурсов,      которые     управляющая организация   закупает  у  </w:t>
      </w:r>
      <w:proofErr w:type="spellStart"/>
      <w:r>
        <w:rPr>
          <w:spacing w:val="-1"/>
          <w:sz w:val="28"/>
        </w:rPr>
        <w:t>ресурсоснабжающих</w:t>
      </w:r>
      <w:proofErr w:type="spellEnd"/>
      <w:r>
        <w:rPr>
          <w:spacing w:val="-1"/>
          <w:sz w:val="28"/>
        </w:rPr>
        <w:t xml:space="preserve">   организаций,   с  указанием </w:t>
      </w:r>
      <w:r>
        <w:rPr>
          <w:spacing w:val="4"/>
          <w:sz w:val="28"/>
        </w:rPr>
        <w:t xml:space="preserve">конкретных поставщиков, а также объема закупаемых ресурсов и цен на </w:t>
      </w:r>
      <w:r>
        <w:rPr>
          <w:sz w:val="28"/>
        </w:rPr>
        <w:t xml:space="preserve">такие  ресурсы,   по   которым  управляющая   организация   закупает  их  у </w:t>
      </w:r>
      <w:proofErr w:type="spellStart"/>
      <w:r>
        <w:rPr>
          <w:spacing w:val="-4"/>
          <w:sz w:val="28"/>
        </w:rPr>
        <w:t>ресурсоснабжающих</w:t>
      </w:r>
      <w:proofErr w:type="spellEnd"/>
      <w:r>
        <w:rPr>
          <w:spacing w:val="-4"/>
          <w:sz w:val="28"/>
        </w:rPr>
        <w:t xml:space="preserve"> организаций;</w:t>
      </w:r>
      <w:proofErr w:type="gramEnd"/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5"/>
          <w:sz w:val="28"/>
        </w:rPr>
        <w:t>б)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тарифы      (цены)      для      потребителей,      установленные      для </w:t>
      </w:r>
      <w:proofErr w:type="spellStart"/>
      <w:r>
        <w:rPr>
          <w:spacing w:val="-3"/>
          <w:sz w:val="28"/>
        </w:rPr>
        <w:t>ресурсоснабжающих</w:t>
      </w:r>
      <w:proofErr w:type="spellEnd"/>
      <w:r>
        <w:rPr>
          <w:spacing w:val="-3"/>
          <w:sz w:val="28"/>
        </w:rPr>
        <w:t xml:space="preserve">   организаций,   у которых   управляющая   организация </w:t>
      </w:r>
      <w:r>
        <w:rPr>
          <w:spacing w:val="-2"/>
          <w:sz w:val="28"/>
        </w:rPr>
        <w:t xml:space="preserve">закупает   коммунальные  ресурсы.   При   этом  управляющая   организация </w:t>
      </w:r>
      <w:r>
        <w:rPr>
          <w:sz w:val="28"/>
        </w:rPr>
        <w:t xml:space="preserve">указывает    реквизиты    нормативных    правовых    актов    (дата,    номер, </w:t>
      </w:r>
      <w:r>
        <w:rPr>
          <w:spacing w:val="-3"/>
          <w:sz w:val="28"/>
        </w:rPr>
        <w:t xml:space="preserve">наименование принявшего акт органа), которыми установлены такие тарифы </w:t>
      </w:r>
      <w:r>
        <w:rPr>
          <w:spacing w:val="8"/>
          <w:sz w:val="28"/>
        </w:rPr>
        <w:t xml:space="preserve">(цены).  Сведения о тарифах (ценах) приводятся по состоянию на день </w:t>
      </w:r>
      <w:r>
        <w:rPr>
          <w:spacing w:val="5"/>
          <w:sz w:val="28"/>
        </w:rPr>
        <w:t xml:space="preserve">раскрытия  информации  и  подлежат обновлению в  сроки, указанные  в </w:t>
      </w:r>
      <w:r>
        <w:rPr>
          <w:spacing w:val="-4"/>
          <w:sz w:val="28"/>
        </w:rPr>
        <w:t>пункте 16 настоящего документа;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pacing w:val="7"/>
          <w:sz w:val="28"/>
        </w:rPr>
        <w:t xml:space="preserve">тарифы (цены) на коммунальные услуги, которые применяются </w:t>
      </w:r>
      <w:r>
        <w:rPr>
          <w:spacing w:val="-4"/>
          <w:sz w:val="28"/>
        </w:rPr>
        <w:t>управляющей организацией для расчета размера платежей для потребителей.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8"/>
          <w:sz w:val="28"/>
        </w:rPr>
        <w:t>15.</w:t>
      </w:r>
      <w:r>
        <w:rPr>
          <w:sz w:val="28"/>
        </w:rPr>
        <w:t xml:space="preserve"> </w:t>
      </w:r>
      <w:r>
        <w:rPr>
          <w:spacing w:val="-1"/>
          <w:sz w:val="28"/>
        </w:rPr>
        <w:t>Информация, подлежащая раскрытию управляющей организацией</w:t>
      </w:r>
      <w:r>
        <w:rPr>
          <w:spacing w:val="-1"/>
          <w:sz w:val="28"/>
        </w:rPr>
        <w:br/>
      </w:r>
      <w:r>
        <w:rPr>
          <w:spacing w:val="6"/>
          <w:sz w:val="28"/>
        </w:rPr>
        <w:t>путем размещения на информационных стендах (стойках) в помещении</w:t>
      </w:r>
      <w:r>
        <w:rPr>
          <w:spacing w:val="6"/>
          <w:sz w:val="28"/>
        </w:rPr>
        <w:br/>
      </w:r>
      <w:r>
        <w:rPr>
          <w:sz w:val="28"/>
        </w:rPr>
        <w:t>управляющей организации, должна быть доступна неограниченному кругу</w:t>
      </w:r>
      <w:r>
        <w:rPr>
          <w:sz w:val="28"/>
        </w:rPr>
        <w:br/>
      </w:r>
      <w:r>
        <w:rPr>
          <w:spacing w:val="2"/>
          <w:sz w:val="28"/>
        </w:rPr>
        <w:t>лиц в течение   всего   рабочего   времени   управляющей   организации.</w:t>
      </w:r>
      <w:r>
        <w:rPr>
          <w:spacing w:val="2"/>
          <w:sz w:val="28"/>
        </w:rPr>
        <w:br/>
      </w:r>
      <w:r>
        <w:rPr>
          <w:sz w:val="28"/>
        </w:rPr>
        <w:t>Информационные стенды (стойки) должны располагаться в доступном для</w:t>
      </w:r>
      <w:r>
        <w:rPr>
          <w:sz w:val="28"/>
        </w:rPr>
        <w:br/>
      </w:r>
      <w:r>
        <w:rPr>
          <w:spacing w:val="3"/>
          <w:sz w:val="28"/>
        </w:rPr>
        <w:t>посетителей  месте  и  оформляться  таким  образом,  чтобы  можно  было</w:t>
      </w:r>
      <w:r>
        <w:rPr>
          <w:spacing w:val="3"/>
          <w:sz w:val="28"/>
        </w:rPr>
        <w:br/>
      </w:r>
      <w:r>
        <w:rPr>
          <w:spacing w:val="-4"/>
          <w:sz w:val="28"/>
        </w:rPr>
        <w:t>свободно ознакомиться с размещенной на них информацией.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5"/>
          <w:sz w:val="28"/>
        </w:rPr>
        <w:t xml:space="preserve">Управляющие организации хранят копии материалов, размещаемых на </w:t>
      </w:r>
      <w:r>
        <w:rPr>
          <w:spacing w:val="-4"/>
          <w:sz w:val="28"/>
        </w:rPr>
        <w:t xml:space="preserve">информационных стендах (стойках) в помещении управляющей организации </w:t>
      </w:r>
      <w:r>
        <w:rPr>
          <w:spacing w:val="-5"/>
          <w:sz w:val="28"/>
        </w:rPr>
        <w:t>(включая все обновления), в течение 5 лет.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22"/>
          <w:sz w:val="28"/>
        </w:rPr>
        <w:t>16.</w:t>
      </w:r>
      <w:r>
        <w:rPr>
          <w:sz w:val="28"/>
        </w:rPr>
        <w:t xml:space="preserve"> </w:t>
      </w:r>
      <w:r>
        <w:rPr>
          <w:spacing w:val="-1"/>
          <w:sz w:val="28"/>
        </w:rPr>
        <w:t>Изменения,   внесенные   в   раскрытую   информацию,   подлежат</w:t>
      </w:r>
      <w:r>
        <w:rPr>
          <w:spacing w:val="-1"/>
          <w:sz w:val="28"/>
        </w:rPr>
        <w:br/>
      </w:r>
      <w:r>
        <w:rPr>
          <w:spacing w:val="3"/>
          <w:sz w:val="28"/>
        </w:rPr>
        <w:t>опубликованию  в  тех  же  источниках,  в  которых  первоначально  была</w:t>
      </w:r>
      <w:r>
        <w:rPr>
          <w:spacing w:val="3"/>
          <w:sz w:val="28"/>
        </w:rPr>
        <w:br/>
      </w:r>
      <w:r>
        <w:rPr>
          <w:spacing w:val="-4"/>
          <w:sz w:val="28"/>
        </w:rPr>
        <w:t>опубликована соответствующая информация, в следующие сроки: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8"/>
          <w:sz w:val="28"/>
        </w:rPr>
        <w:lastRenderedPageBreak/>
        <w:t>а)</w:t>
      </w:r>
      <w:r>
        <w:rPr>
          <w:sz w:val="28"/>
        </w:rPr>
        <w:t xml:space="preserve"> на официальном сайте в сети Интернет, указанном в подпункте "а"</w:t>
      </w:r>
      <w:r>
        <w:rPr>
          <w:sz w:val="28"/>
        </w:rPr>
        <w:br/>
      </w:r>
      <w:r>
        <w:rPr>
          <w:spacing w:val="-4"/>
          <w:sz w:val="28"/>
        </w:rPr>
        <w:t>пункта 5 настоящего документа, - в течение 7 рабочих дней со дня изменения</w:t>
      </w:r>
      <w:r>
        <w:rPr>
          <w:spacing w:val="-4"/>
          <w:sz w:val="28"/>
        </w:rPr>
        <w:br/>
      </w:r>
      <w:r>
        <w:rPr>
          <w:spacing w:val="-5"/>
          <w:sz w:val="28"/>
        </w:rPr>
        <w:t>соответствующих сведений;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0"/>
          <w:sz w:val="28"/>
        </w:rPr>
        <w:t>б)</w:t>
      </w:r>
      <w:r>
        <w:rPr>
          <w:sz w:val="28"/>
        </w:rPr>
        <w:t xml:space="preserve"> </w:t>
      </w:r>
      <w:r>
        <w:rPr>
          <w:spacing w:val="2"/>
          <w:sz w:val="28"/>
        </w:rPr>
        <w:t>в  официальных  печатных  изданиях -  в течение  30 дней  со  дня</w:t>
      </w:r>
      <w:r>
        <w:rPr>
          <w:spacing w:val="2"/>
          <w:sz w:val="28"/>
        </w:rPr>
        <w:br/>
      </w:r>
      <w:r>
        <w:rPr>
          <w:spacing w:val="-5"/>
          <w:sz w:val="28"/>
        </w:rPr>
        <w:t>изменения соответствующих сведений;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9"/>
          <w:sz w:val="28"/>
        </w:rPr>
        <w:t>в)</w:t>
      </w:r>
      <w:r>
        <w:rPr>
          <w:sz w:val="28"/>
        </w:rPr>
        <w:t xml:space="preserve"> на информационных стендах (стойках) в помещении управляющей</w:t>
      </w:r>
      <w:r>
        <w:rPr>
          <w:sz w:val="28"/>
        </w:rPr>
        <w:br/>
      </w:r>
      <w:r>
        <w:rPr>
          <w:spacing w:val="-2"/>
          <w:sz w:val="28"/>
        </w:rPr>
        <w:t>организации - в течение 2 рабочих дней со дня изменения соответствующих</w:t>
      </w:r>
      <w:r>
        <w:rPr>
          <w:spacing w:val="-2"/>
          <w:sz w:val="28"/>
        </w:rPr>
        <w:br/>
      </w:r>
      <w:r>
        <w:rPr>
          <w:spacing w:val="-9"/>
          <w:sz w:val="28"/>
        </w:rPr>
        <w:t>сведений.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19"/>
          <w:sz w:val="28"/>
        </w:rPr>
        <w:t>17.</w:t>
      </w:r>
      <w:r>
        <w:rPr>
          <w:sz w:val="28"/>
        </w:rPr>
        <w:t xml:space="preserve"> </w:t>
      </w:r>
      <w:r>
        <w:rPr>
          <w:spacing w:val="-2"/>
          <w:sz w:val="28"/>
        </w:rPr>
        <w:t>Раскрытие   информации   может   осуществляться   на   основании</w:t>
      </w:r>
      <w:r>
        <w:rPr>
          <w:spacing w:val="-2"/>
          <w:sz w:val="28"/>
        </w:rPr>
        <w:br/>
      </w:r>
      <w:r>
        <w:rPr>
          <w:spacing w:val="-5"/>
          <w:sz w:val="28"/>
        </w:rPr>
        <w:t>письменного запроса и запроса в электронном виде.</w:t>
      </w:r>
    </w:p>
    <w:p w:rsidR="0032680B" w:rsidRDefault="0032680B" w:rsidP="0032680B">
      <w:pPr>
        <w:ind w:firstLine="720"/>
        <w:jc w:val="both"/>
        <w:rPr>
          <w:sz w:val="28"/>
        </w:rPr>
      </w:pPr>
      <w:r>
        <w:rPr>
          <w:spacing w:val="-3"/>
          <w:sz w:val="28"/>
        </w:rPr>
        <w:t xml:space="preserve">В случае если запрашиваемая информация раскрыта в необходимом </w:t>
      </w:r>
      <w:r>
        <w:rPr>
          <w:spacing w:val="1"/>
          <w:sz w:val="28"/>
        </w:rPr>
        <w:t xml:space="preserve">объеме на официальном сайте в сети Интернет и (или) в официальных </w:t>
      </w:r>
      <w:r>
        <w:rPr>
          <w:spacing w:val="-1"/>
          <w:sz w:val="28"/>
        </w:rPr>
        <w:t xml:space="preserve">печатных изданиях, управляющая организация вправе, не раскрывая </w:t>
      </w:r>
      <w:r>
        <w:rPr>
          <w:sz w:val="28"/>
        </w:rPr>
        <w:t xml:space="preserve">запрашиваемую информацию, сообщить адрес указанного официального </w:t>
      </w:r>
      <w:r>
        <w:rPr>
          <w:spacing w:val="-5"/>
          <w:sz w:val="28"/>
        </w:rPr>
        <w:t xml:space="preserve">сайта и (или) наименования и реквизиты официальных печатных изданий, где </w:t>
      </w:r>
      <w:r>
        <w:rPr>
          <w:spacing w:val="-6"/>
          <w:sz w:val="28"/>
        </w:rPr>
        <w:t>размещена информация.</w:t>
      </w:r>
    </w:p>
    <w:p w:rsidR="0032680B" w:rsidRDefault="0032680B" w:rsidP="0032680B">
      <w:pPr>
        <w:ind w:firstLine="720"/>
        <w:jc w:val="both"/>
        <w:rPr>
          <w:spacing w:val="-21"/>
          <w:sz w:val="28"/>
        </w:rPr>
      </w:pPr>
      <w:r>
        <w:rPr>
          <w:spacing w:val="1"/>
          <w:sz w:val="28"/>
        </w:rPr>
        <w:t>18. Информация    на    основании    запроса    в    электронном    виде</w:t>
      </w:r>
      <w:r>
        <w:rPr>
          <w:spacing w:val="1"/>
          <w:sz w:val="28"/>
        </w:rPr>
        <w:br/>
      </w:r>
      <w:r>
        <w:rPr>
          <w:spacing w:val="-2"/>
          <w:sz w:val="28"/>
        </w:rPr>
        <w:t>предоставляется   на   адрес   электронной   почты   потребителя   в   течение</w:t>
      </w:r>
      <w:r>
        <w:rPr>
          <w:spacing w:val="-2"/>
          <w:sz w:val="28"/>
        </w:rPr>
        <w:br/>
      </w:r>
      <w:r>
        <w:rPr>
          <w:spacing w:val="-5"/>
          <w:sz w:val="28"/>
        </w:rPr>
        <w:t>2 рабочих дней со дня поступления запроса.</w:t>
      </w:r>
    </w:p>
    <w:p w:rsidR="0032680B" w:rsidRDefault="0032680B" w:rsidP="0032680B">
      <w:pPr>
        <w:ind w:firstLine="720"/>
        <w:jc w:val="both"/>
        <w:rPr>
          <w:spacing w:val="-17"/>
          <w:sz w:val="28"/>
        </w:rPr>
      </w:pPr>
      <w:r>
        <w:rPr>
          <w:spacing w:val="10"/>
          <w:sz w:val="28"/>
        </w:rPr>
        <w:t>19. Ответ на запрос в электронном виде должен содержать текст</w:t>
      </w:r>
      <w:r>
        <w:rPr>
          <w:spacing w:val="10"/>
          <w:sz w:val="28"/>
        </w:rPr>
        <w:br/>
      </w:r>
      <w:r>
        <w:rPr>
          <w:spacing w:val="-3"/>
          <w:sz w:val="28"/>
        </w:rPr>
        <w:t>запроса потребителя, запрашиваемую информацию, фамилию, имя, отчество</w:t>
      </w:r>
      <w:r>
        <w:rPr>
          <w:spacing w:val="-3"/>
          <w:sz w:val="28"/>
        </w:rPr>
        <w:br/>
      </w:r>
      <w:r>
        <w:rPr>
          <w:sz w:val="28"/>
        </w:rPr>
        <w:t>и должность сотрудника управляющей организации или индивидуального</w:t>
      </w:r>
      <w:r>
        <w:rPr>
          <w:sz w:val="28"/>
        </w:rPr>
        <w:br/>
      </w:r>
      <w:r>
        <w:rPr>
          <w:spacing w:val="-5"/>
          <w:sz w:val="28"/>
        </w:rPr>
        <w:t>предпринимателя, направляющего информацию потребителю.</w:t>
      </w:r>
    </w:p>
    <w:p w:rsidR="0032680B" w:rsidRDefault="0032680B" w:rsidP="0032680B">
      <w:pPr>
        <w:ind w:firstLine="720"/>
        <w:jc w:val="both"/>
        <w:rPr>
          <w:spacing w:val="-11"/>
          <w:sz w:val="28"/>
        </w:rPr>
      </w:pPr>
      <w:r>
        <w:rPr>
          <w:spacing w:val="4"/>
          <w:sz w:val="28"/>
        </w:rPr>
        <w:t xml:space="preserve">20. </w:t>
      </w:r>
      <w:proofErr w:type="gramStart"/>
      <w:r>
        <w:rPr>
          <w:spacing w:val="4"/>
          <w:sz w:val="28"/>
        </w:rPr>
        <w:t>Принятые  в  электронном  виде  запросы,  а также  полученные</w:t>
      </w:r>
      <w:r>
        <w:rPr>
          <w:spacing w:val="4"/>
          <w:sz w:val="28"/>
        </w:rPr>
        <w:br/>
      </w:r>
      <w:r>
        <w:rPr>
          <w:spacing w:val="-1"/>
          <w:sz w:val="28"/>
        </w:rPr>
        <w:t>письменные запросы и копии ответов потребителям хранятся управляющей</w:t>
      </w:r>
      <w:r>
        <w:rPr>
          <w:spacing w:val="-1"/>
          <w:sz w:val="28"/>
        </w:rPr>
        <w:br/>
      </w:r>
      <w:r>
        <w:rPr>
          <w:spacing w:val="5"/>
          <w:sz w:val="28"/>
        </w:rPr>
        <w:t>организацией соответственно на электронном и бумажном носителях не</w:t>
      </w:r>
      <w:r>
        <w:rPr>
          <w:spacing w:val="5"/>
          <w:sz w:val="28"/>
        </w:rPr>
        <w:br/>
      </w:r>
      <w:r>
        <w:rPr>
          <w:spacing w:val="-6"/>
          <w:sz w:val="28"/>
        </w:rPr>
        <w:t>менее 5 лет.</w:t>
      </w:r>
      <w:proofErr w:type="gramEnd"/>
    </w:p>
    <w:p w:rsidR="0032680B" w:rsidRDefault="0032680B" w:rsidP="0032680B">
      <w:pPr>
        <w:ind w:firstLine="720"/>
        <w:jc w:val="both"/>
        <w:rPr>
          <w:spacing w:val="-10"/>
          <w:sz w:val="28"/>
        </w:rPr>
      </w:pPr>
      <w:r>
        <w:rPr>
          <w:spacing w:val="-1"/>
          <w:sz w:val="28"/>
        </w:rPr>
        <w:t>21. Предоставление      информации      по      письменному      запросу</w:t>
      </w:r>
      <w:r>
        <w:rPr>
          <w:spacing w:val="-1"/>
          <w:sz w:val="28"/>
        </w:rPr>
        <w:br/>
      </w:r>
      <w:r>
        <w:rPr>
          <w:spacing w:val="5"/>
          <w:sz w:val="28"/>
        </w:rPr>
        <w:t>осуществляется в 20-дневный срок со дня его поступления посредством</w:t>
      </w:r>
      <w:r>
        <w:rPr>
          <w:spacing w:val="5"/>
          <w:sz w:val="28"/>
        </w:rPr>
        <w:br/>
      </w:r>
      <w:r>
        <w:rPr>
          <w:sz w:val="28"/>
        </w:rPr>
        <w:t>направления   (в   письменной   форме)   в   адрес   потребителя   почтового</w:t>
      </w:r>
      <w:r>
        <w:rPr>
          <w:sz w:val="28"/>
        </w:rPr>
        <w:br/>
      </w:r>
      <w:r>
        <w:rPr>
          <w:spacing w:val="-6"/>
          <w:sz w:val="28"/>
        </w:rPr>
        <w:t>отправления либо выдачи запрашиваемой информации лично потребителю по</w:t>
      </w:r>
      <w:r>
        <w:rPr>
          <w:spacing w:val="-6"/>
          <w:sz w:val="28"/>
        </w:rPr>
        <w:br/>
      </w:r>
      <w:r>
        <w:rPr>
          <w:spacing w:val="-5"/>
          <w:sz w:val="28"/>
        </w:rPr>
        <w:t>месту нахождения управляющей организации.</w:t>
      </w:r>
    </w:p>
    <w:p w:rsidR="0032680B" w:rsidRDefault="0032680B" w:rsidP="0032680B">
      <w:pPr>
        <w:ind w:firstLine="720"/>
        <w:jc w:val="both"/>
        <w:rPr>
          <w:spacing w:val="-11"/>
          <w:sz w:val="28"/>
        </w:rPr>
      </w:pPr>
      <w:r>
        <w:rPr>
          <w:sz w:val="28"/>
        </w:rPr>
        <w:t>22. Письменный    запрос,    поступивший    в    адрес    управляющей</w:t>
      </w:r>
      <w:r>
        <w:rPr>
          <w:sz w:val="28"/>
        </w:rPr>
        <w:br/>
        <w:t>организации, подлежит регистрации в день его поступления с присвоением</w:t>
      </w:r>
      <w:r>
        <w:rPr>
          <w:sz w:val="28"/>
        </w:rPr>
        <w:br/>
      </w:r>
      <w:r>
        <w:rPr>
          <w:spacing w:val="1"/>
          <w:sz w:val="28"/>
        </w:rPr>
        <w:t>ему регистрационного номера и проставлением штампа соответствующей</w:t>
      </w:r>
      <w:r>
        <w:rPr>
          <w:spacing w:val="1"/>
          <w:sz w:val="28"/>
        </w:rPr>
        <w:br/>
      </w:r>
      <w:r>
        <w:rPr>
          <w:spacing w:val="-5"/>
          <w:sz w:val="28"/>
        </w:rPr>
        <w:t>управляющей организации.</w:t>
      </w:r>
    </w:p>
    <w:p w:rsidR="0032680B" w:rsidRDefault="0032680B" w:rsidP="0032680B">
      <w:pPr>
        <w:ind w:firstLine="720"/>
        <w:jc w:val="both"/>
        <w:rPr>
          <w:spacing w:val="-13"/>
          <w:sz w:val="28"/>
        </w:rPr>
      </w:pPr>
      <w:r>
        <w:rPr>
          <w:spacing w:val="1"/>
          <w:sz w:val="28"/>
        </w:rPr>
        <w:t>23. В письменном запросе, подписанном потребителем, указываются</w:t>
      </w:r>
      <w:r>
        <w:rPr>
          <w:spacing w:val="1"/>
          <w:sz w:val="28"/>
        </w:rPr>
        <w:br/>
        <w:t>управляющая организация, в адрес которой направляется запрос, фамилия,</w:t>
      </w:r>
      <w:r>
        <w:rPr>
          <w:spacing w:val="1"/>
          <w:sz w:val="28"/>
        </w:rPr>
        <w:br/>
      </w:r>
      <w:r>
        <w:rPr>
          <w:spacing w:val="-1"/>
          <w:sz w:val="28"/>
        </w:rPr>
        <w:t>имя и отчество (наименование юридического лица) потребителя, почтовый</w:t>
      </w:r>
      <w:r>
        <w:rPr>
          <w:spacing w:val="-1"/>
          <w:sz w:val="28"/>
        </w:rPr>
        <w:br/>
      </w:r>
      <w:r>
        <w:rPr>
          <w:spacing w:val="-3"/>
          <w:sz w:val="28"/>
        </w:rPr>
        <w:t>адрес, по которому должен быть направлен ответ, излагается суть заявления,</w:t>
      </w:r>
      <w:r>
        <w:rPr>
          <w:spacing w:val="-3"/>
          <w:sz w:val="28"/>
        </w:rPr>
        <w:br/>
      </w:r>
      <w:r>
        <w:rPr>
          <w:spacing w:val="-2"/>
          <w:sz w:val="28"/>
        </w:rPr>
        <w:t>а также указывается способ получения информации (посредством почтового</w:t>
      </w:r>
      <w:r>
        <w:rPr>
          <w:spacing w:val="-2"/>
          <w:sz w:val="28"/>
        </w:rPr>
        <w:br/>
      </w:r>
      <w:r>
        <w:rPr>
          <w:spacing w:val="-5"/>
          <w:sz w:val="28"/>
        </w:rPr>
        <w:t>отправления или выдачи лично потребителю).</w:t>
      </w: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  <w:rPr>
          <w:spacing w:val="-6"/>
          <w:sz w:val="22"/>
          <w:szCs w:val="16"/>
        </w:rPr>
      </w:pPr>
    </w:p>
    <w:p w:rsidR="0032680B" w:rsidRDefault="0032680B" w:rsidP="0032680B">
      <w:pPr>
        <w:jc w:val="both"/>
      </w:pPr>
    </w:p>
    <w:p w:rsidR="0032680B" w:rsidRDefault="0032680B" w:rsidP="00F74BD4">
      <w:pPr>
        <w:ind w:firstLine="870"/>
        <w:jc w:val="both"/>
        <w:rPr>
          <w:sz w:val="28"/>
          <w:szCs w:val="28"/>
        </w:rPr>
      </w:pPr>
    </w:p>
    <w:sectPr w:rsidR="0032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010648"/>
    <w:multiLevelType w:val="singleLevel"/>
    <w:tmpl w:val="B246937C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D4"/>
    <w:rsid w:val="000E4870"/>
    <w:rsid w:val="00192A68"/>
    <w:rsid w:val="00215DAD"/>
    <w:rsid w:val="0032680B"/>
    <w:rsid w:val="003A0EBD"/>
    <w:rsid w:val="00536E5D"/>
    <w:rsid w:val="006701ED"/>
    <w:rsid w:val="006F2761"/>
    <w:rsid w:val="007E6975"/>
    <w:rsid w:val="007F685E"/>
    <w:rsid w:val="009D59D0"/>
    <w:rsid w:val="009D7F59"/>
    <w:rsid w:val="00A76D1D"/>
    <w:rsid w:val="00D04EE5"/>
    <w:rsid w:val="00D46D5E"/>
    <w:rsid w:val="00EE5DA2"/>
    <w:rsid w:val="00F37644"/>
    <w:rsid w:val="00F74BD4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B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68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74BD4"/>
    <w:pPr>
      <w:keepNext/>
      <w:tabs>
        <w:tab w:val="num" w:pos="360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74BD4"/>
    <w:pPr>
      <w:keepNext/>
      <w:tabs>
        <w:tab w:val="num" w:pos="36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74BD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2680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4">
    <w:name w:val="Body Text"/>
    <w:basedOn w:val="a"/>
    <w:link w:val="a5"/>
    <w:rsid w:val="0032680B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spacing w:val="-6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680B"/>
    <w:rPr>
      <w:b/>
      <w:bCs/>
      <w:spacing w:val="-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B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68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74BD4"/>
    <w:pPr>
      <w:keepNext/>
      <w:tabs>
        <w:tab w:val="num" w:pos="360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74BD4"/>
    <w:pPr>
      <w:keepNext/>
      <w:tabs>
        <w:tab w:val="num" w:pos="36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74BD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2680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4">
    <w:name w:val="Body Text"/>
    <w:basedOn w:val="a"/>
    <w:link w:val="a5"/>
    <w:rsid w:val="0032680B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spacing w:val="-6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680B"/>
    <w:rPr>
      <w:b/>
      <w:bCs/>
      <w:spacing w:val="-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2010-10-26T10:52:00Z</cp:lastPrinted>
  <dcterms:created xsi:type="dcterms:W3CDTF">2014-03-12T09:46:00Z</dcterms:created>
  <dcterms:modified xsi:type="dcterms:W3CDTF">2014-03-12T09:46:00Z</dcterms:modified>
</cp:coreProperties>
</file>