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5" w:rsidRPr="00957455" w:rsidRDefault="00481945" w:rsidP="00481945">
      <w:pPr>
        <w:pStyle w:val="a5"/>
        <w:widowControl w:val="0"/>
        <w:tabs>
          <w:tab w:val="left" w:pos="708"/>
          <w:tab w:val="center" w:pos="4677"/>
          <w:tab w:val="left" w:pos="8070"/>
        </w:tabs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945" w:rsidRPr="00957455" w:rsidRDefault="00481945" w:rsidP="00481945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945" w:rsidRPr="00957455" w:rsidRDefault="00481945" w:rsidP="00481945">
      <w:pPr>
        <w:pStyle w:val="a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РОССИЙСКАЯ   ФЕДЕРАЦИЯ</w:t>
      </w:r>
    </w:p>
    <w:p w:rsidR="00481945" w:rsidRPr="00957455" w:rsidRDefault="00481945" w:rsidP="00481945">
      <w:pPr>
        <w:pStyle w:val="a5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ОРЛОВСКАЯ   ОБЛАСТЬ</w:t>
      </w:r>
    </w:p>
    <w:p w:rsidR="00481945" w:rsidRPr="00957455" w:rsidRDefault="00481945" w:rsidP="00481945">
      <w:pPr>
        <w:pStyle w:val="a5"/>
        <w:widowControl w:val="0"/>
        <w:tabs>
          <w:tab w:val="left" w:pos="708"/>
        </w:tabs>
        <w:jc w:val="center"/>
        <w:rPr>
          <w:sz w:val="24"/>
          <w:szCs w:val="24"/>
        </w:rPr>
      </w:pPr>
    </w:p>
    <w:p w:rsidR="00481945" w:rsidRPr="00957455" w:rsidRDefault="00481945" w:rsidP="00481945">
      <w:pPr>
        <w:pStyle w:val="a5"/>
        <w:widowControl w:val="0"/>
        <w:tabs>
          <w:tab w:val="left" w:pos="708"/>
        </w:tabs>
        <w:jc w:val="center"/>
        <w:rPr>
          <w:b/>
          <w:sz w:val="24"/>
          <w:szCs w:val="24"/>
        </w:rPr>
      </w:pPr>
      <w:r w:rsidRPr="00957455">
        <w:rPr>
          <w:b/>
          <w:sz w:val="24"/>
          <w:szCs w:val="24"/>
        </w:rPr>
        <w:t>НОВОСИЛЬСКИЙ  РАЙОН</w:t>
      </w:r>
    </w:p>
    <w:p w:rsidR="00481945" w:rsidRPr="00957455" w:rsidRDefault="00481945" w:rsidP="00481945">
      <w:pPr>
        <w:pStyle w:val="2"/>
        <w:widowControl w:val="0"/>
        <w:rPr>
          <w:rFonts w:ascii="Times New Roman" w:hAnsi="Times New Roman" w:cs="Times New Roman"/>
          <w:b/>
          <w:i/>
          <w:sz w:val="24"/>
          <w:szCs w:val="24"/>
        </w:rPr>
      </w:pPr>
      <w:r w:rsidRPr="00957455">
        <w:rPr>
          <w:rFonts w:ascii="Times New Roman" w:hAnsi="Times New Roman" w:cs="Times New Roman"/>
          <w:b/>
          <w:i/>
          <w:sz w:val="24"/>
          <w:szCs w:val="24"/>
        </w:rPr>
        <w:t>ХВОРОСТЯНСКИЙ  СЕЛЬСКИЙ  СОВЕТ  НАРОДНЫХ  ДЕПУТАТОВ</w:t>
      </w:r>
    </w:p>
    <w:p w:rsidR="00481945" w:rsidRPr="00957455" w:rsidRDefault="00481945" w:rsidP="00481945">
      <w:pPr>
        <w:pBdr>
          <w:bottom w:val="single" w:sz="12" w:space="1" w:color="auto"/>
        </w:pBdr>
      </w:pPr>
      <w:r w:rsidRPr="00957455">
        <w:t xml:space="preserve">303504,Орловская обл., </w:t>
      </w:r>
      <w:proofErr w:type="spellStart"/>
      <w:r w:rsidRPr="00957455">
        <w:t>Новосильский</w:t>
      </w:r>
      <w:proofErr w:type="spellEnd"/>
      <w:r w:rsidRPr="00957455">
        <w:t xml:space="preserve"> р-н, </w:t>
      </w:r>
      <w:proofErr w:type="spellStart"/>
      <w:r w:rsidRPr="00957455">
        <w:t>д</w:t>
      </w:r>
      <w:proofErr w:type="gramStart"/>
      <w:r w:rsidRPr="00957455">
        <w:t>.Х</w:t>
      </w:r>
      <w:proofErr w:type="gramEnd"/>
      <w:r w:rsidRPr="00957455">
        <w:t>воростянка</w:t>
      </w:r>
      <w:proofErr w:type="spellEnd"/>
      <w:r w:rsidRPr="00957455">
        <w:tab/>
        <w:t xml:space="preserve"> тел. 2-71-24</w:t>
      </w:r>
    </w:p>
    <w:p w:rsidR="00481945" w:rsidRPr="00957455" w:rsidRDefault="00481945" w:rsidP="00481945">
      <w:pPr>
        <w:tabs>
          <w:tab w:val="left" w:pos="3330"/>
        </w:tabs>
        <w:jc w:val="center"/>
        <w:rPr>
          <w:b/>
        </w:rPr>
      </w:pPr>
    </w:p>
    <w:p w:rsidR="00481945" w:rsidRPr="00957455" w:rsidRDefault="00481945" w:rsidP="00481945">
      <w:pPr>
        <w:tabs>
          <w:tab w:val="left" w:pos="3330"/>
        </w:tabs>
        <w:jc w:val="center"/>
        <w:rPr>
          <w:b/>
        </w:rPr>
      </w:pPr>
      <w:proofErr w:type="gramStart"/>
      <w:r w:rsidRPr="00957455">
        <w:rPr>
          <w:b/>
        </w:rPr>
        <w:t>Р</w:t>
      </w:r>
      <w:proofErr w:type="gramEnd"/>
      <w:r w:rsidRPr="00957455">
        <w:rPr>
          <w:b/>
        </w:rPr>
        <w:t xml:space="preserve"> Е Ш Е Н И Е</w:t>
      </w:r>
    </w:p>
    <w:p w:rsidR="00481945" w:rsidRPr="00957455" w:rsidRDefault="00CE5EE4" w:rsidP="00481945">
      <w:pPr>
        <w:tabs>
          <w:tab w:val="left" w:pos="6255"/>
        </w:tabs>
      </w:pPr>
      <w:r>
        <w:t xml:space="preserve">     «27 »  декабря</w:t>
      </w:r>
      <w:bookmarkStart w:id="0" w:name="_GoBack"/>
      <w:bookmarkEnd w:id="0"/>
      <w:r w:rsidR="00481945" w:rsidRPr="00957455">
        <w:t xml:space="preserve">  2019г.</w:t>
      </w:r>
      <w:r w:rsidR="00481945" w:rsidRPr="00957455">
        <w:tab/>
        <w:t xml:space="preserve">         </w:t>
      </w:r>
      <w:r w:rsidR="00481945">
        <w:t xml:space="preserve">      </w:t>
      </w:r>
      <w:r w:rsidR="00481945" w:rsidRPr="00957455">
        <w:t xml:space="preserve">  № </w:t>
      </w:r>
      <w:r>
        <w:t>159</w:t>
      </w:r>
    </w:p>
    <w:p w:rsidR="00CF69DD" w:rsidRDefault="00CF69DD" w:rsidP="00CF69DD">
      <w:pPr>
        <w:pStyle w:val="a4"/>
        <w:spacing w:after="0" w:afterAutospacing="0"/>
        <w:rPr>
          <w:bCs/>
        </w:rPr>
      </w:pPr>
    </w:p>
    <w:p w:rsidR="00481945" w:rsidRDefault="00CF69DD" w:rsidP="00CF69DD">
      <w:r>
        <w:t xml:space="preserve"> О внесение изменений </w:t>
      </w:r>
      <w:r w:rsidR="00481945">
        <w:t xml:space="preserve">в Порядок  предоставления </w:t>
      </w:r>
      <w:r>
        <w:t xml:space="preserve"> депутатами</w:t>
      </w:r>
      <w:r w:rsidR="00481945">
        <w:t>, членами выборного органа местного самоуправления, выборными должностными лицами сведений о своих доходах, об имуществе и обязательствах имущественного характера и аналогичные сведения в отношении  супр</w:t>
      </w:r>
      <w:r w:rsidR="00293522">
        <w:t>угов и несовершеннолетних детей, утвержденного решением Хворостянского сельского Совета народных депутатов от 08.02.2016г. № 290</w:t>
      </w:r>
      <w:r w:rsidR="00481945">
        <w:t xml:space="preserve"> </w:t>
      </w:r>
      <w:r>
        <w:t xml:space="preserve"> </w:t>
      </w:r>
    </w:p>
    <w:p w:rsidR="00842ED3" w:rsidRDefault="00842ED3" w:rsidP="00CF69DD">
      <w:pPr>
        <w:jc w:val="both"/>
        <w:rPr>
          <w:color w:val="FF0000"/>
        </w:rPr>
      </w:pPr>
    </w:p>
    <w:p w:rsidR="00842ED3" w:rsidRDefault="00CF69DD" w:rsidP="00CF69DD">
      <w:pPr>
        <w:jc w:val="both"/>
      </w:pPr>
      <w:r>
        <w:t xml:space="preserve">      </w:t>
      </w:r>
    </w:p>
    <w:p w:rsidR="00CF69DD" w:rsidRDefault="00842ED3" w:rsidP="00CF69DD">
      <w:pPr>
        <w:jc w:val="both"/>
        <w:rPr>
          <w:rFonts w:eastAsiaTheme="minorHAnsi"/>
          <w:lang w:eastAsia="en-US"/>
        </w:rPr>
      </w:pPr>
      <w:r>
        <w:t xml:space="preserve">          </w:t>
      </w:r>
      <w:r w:rsidR="00CF69DD">
        <w:t xml:space="preserve">  В соответствии с Федеральным  законом  от 26.07.2019 № 251-ФЗ «</w:t>
      </w:r>
      <w:r w:rsidR="00CF69DD">
        <w:rPr>
          <w:rFonts w:ascii="Arial" w:eastAsiaTheme="minorHAnsi" w:hAnsi="Arial" w:cs="Arial"/>
          <w:lang w:eastAsia="en-US"/>
        </w:rPr>
        <w:t xml:space="preserve"> </w:t>
      </w:r>
      <w:r w:rsidR="00CF69DD">
        <w:rPr>
          <w:rFonts w:eastAsiaTheme="minorHAnsi"/>
          <w:lang w:eastAsia="en-US"/>
        </w:rPr>
        <w:t xml:space="preserve">О внесении  изменений  в статью 12.1  Федерального закона «О противодействии  коррупции» </w:t>
      </w:r>
      <w:proofErr w:type="spellStart"/>
      <w:r w:rsidR="00293522">
        <w:rPr>
          <w:rFonts w:eastAsiaTheme="minorHAnsi"/>
          <w:lang w:eastAsia="en-US"/>
        </w:rPr>
        <w:t>Хворостянский</w:t>
      </w:r>
      <w:proofErr w:type="spellEnd"/>
      <w:r w:rsidR="00293522">
        <w:rPr>
          <w:rFonts w:eastAsiaTheme="minorHAnsi"/>
          <w:lang w:eastAsia="en-US"/>
        </w:rPr>
        <w:t xml:space="preserve"> сельский Совет народных депутатов</w:t>
      </w:r>
      <w:r w:rsidR="00CF69DD">
        <w:rPr>
          <w:rFonts w:eastAsiaTheme="minorHAnsi"/>
          <w:lang w:eastAsia="en-US"/>
        </w:rPr>
        <w:t xml:space="preserve"> РЕШИЛ:</w:t>
      </w:r>
    </w:p>
    <w:p w:rsidR="00CF69DD" w:rsidRPr="007B6282" w:rsidRDefault="00842ED3" w:rsidP="007B6282">
      <w:pPr>
        <w:rPr>
          <w:color w:val="FF0000"/>
        </w:rPr>
      </w:pPr>
      <w:r>
        <w:rPr>
          <w:rFonts w:eastAsiaTheme="minorHAnsi"/>
          <w:lang w:eastAsia="en-US"/>
        </w:rPr>
        <w:t xml:space="preserve">           </w:t>
      </w:r>
      <w:r w:rsidR="00CF69DD">
        <w:rPr>
          <w:rFonts w:eastAsiaTheme="minorHAnsi"/>
          <w:lang w:eastAsia="en-US"/>
        </w:rPr>
        <w:t xml:space="preserve">1.  </w:t>
      </w:r>
      <w:r w:rsidR="00293522">
        <w:t xml:space="preserve"> Пункт 4  </w:t>
      </w:r>
      <w:r w:rsidR="00CF69DD">
        <w:t xml:space="preserve"> дополнить подпунктом «в)» следующего содержания:</w:t>
      </w:r>
    </w:p>
    <w:p w:rsidR="00CF69DD" w:rsidRDefault="00CF69DD" w:rsidP="00CF69DD">
      <w:pPr>
        <w:jc w:val="both"/>
        <w:rPr>
          <w:rFonts w:eastAsiaTheme="minorHAnsi"/>
          <w:lang w:eastAsia="en-US"/>
        </w:rPr>
      </w:pPr>
      <w:proofErr w:type="gramStart"/>
      <w:r>
        <w:t>«в)</w:t>
      </w:r>
      <w:r>
        <w:rPr>
          <w:rFonts w:eastAsiaTheme="minorHAnsi"/>
          <w:lang w:eastAsia="en-US"/>
        </w:rPr>
        <w:t xml:space="preserve">  лицо, замещающее м</w:t>
      </w:r>
      <w:r w:rsidR="00293522">
        <w:rPr>
          <w:rFonts w:eastAsiaTheme="minorHAnsi"/>
          <w:lang w:eastAsia="en-US"/>
        </w:rPr>
        <w:t>униципальную должность депутата Хворостянского сельского</w:t>
      </w:r>
      <w:r>
        <w:rPr>
          <w:rFonts w:eastAsiaTheme="minorHAnsi"/>
          <w:lang w:eastAsia="en-US"/>
        </w:rPr>
        <w:t xml:space="preserve"> Совета</w:t>
      </w:r>
      <w:r w:rsidR="0029352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>
        <w:rPr>
          <w:rFonts w:eastAsiaTheme="minorHAnsi"/>
          <w:lang w:eastAsia="en-US"/>
        </w:rPr>
        <w:t xml:space="preserve"> </w:t>
      </w:r>
      <w:hyperlink r:id="rId5" w:history="1">
        <w:r>
          <w:rPr>
            <w:rStyle w:val="a3"/>
            <w:rFonts w:eastAsiaTheme="minorHAnsi"/>
            <w:color w:val="auto"/>
            <w:u w:val="none"/>
            <w:lang w:eastAsia="en-US"/>
          </w:rPr>
          <w:t>частью 1 статьи 3</w:t>
        </w:r>
      </w:hyperlink>
      <w:r>
        <w:rPr>
          <w:rFonts w:eastAsiaTheme="minorHAnsi"/>
          <w:lang w:eastAsia="en-US"/>
        </w:rPr>
        <w:t xml:space="preserve"> Федерального закона от 3 декабря 2012 года N 230-ФЗ "О </w:t>
      </w:r>
      <w:proofErr w:type="gramStart"/>
      <w:r>
        <w:rPr>
          <w:rFonts w:eastAsiaTheme="minorHAnsi"/>
          <w:lang w:eastAsia="en-US"/>
        </w:rPr>
        <w:t>контроле за</w:t>
      </w:r>
      <w:proofErr w:type="gramEnd"/>
      <w:r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Федерации.».</w:t>
      </w:r>
    </w:p>
    <w:p w:rsidR="007B6282" w:rsidRDefault="00842ED3" w:rsidP="00CF69D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B6282">
        <w:rPr>
          <w:rFonts w:eastAsiaTheme="minorHAnsi"/>
          <w:lang w:eastAsia="en-US"/>
        </w:rPr>
        <w:t>2. Пункт 5 изложить в следующей редакции:</w:t>
      </w:r>
    </w:p>
    <w:p w:rsidR="007B6282" w:rsidRDefault="007B6282" w:rsidP="00CF69D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доходах. об имуществе и обязательствах имущественного характера депутата, члена выборного органа местного самоуправления, выборного должностного лица органа местного самоуправления, а также о доходах, об имуществе и обязательствах имущественного характера своих супруг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супруги) и несовершеннолетних детей представляются Губернатору Орловской области</w:t>
      </w:r>
      <w:r w:rsidR="00842ED3">
        <w:rPr>
          <w:rFonts w:eastAsiaTheme="minorHAnsi"/>
          <w:lang w:eastAsia="en-US"/>
        </w:rPr>
        <w:t>, в порядке установленном Законом Орловской области.</w:t>
      </w:r>
    </w:p>
    <w:p w:rsidR="00CF69DD" w:rsidRDefault="00842ED3" w:rsidP="00CF69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7B6282">
        <w:rPr>
          <w:rFonts w:eastAsiaTheme="minorHAnsi"/>
          <w:lang w:eastAsia="en-US"/>
        </w:rPr>
        <w:t>3</w:t>
      </w:r>
      <w:r w:rsidR="00CF69DD">
        <w:rPr>
          <w:rFonts w:eastAsiaTheme="minorHAnsi"/>
          <w:lang w:eastAsia="en-US"/>
        </w:rPr>
        <w:t xml:space="preserve">. </w:t>
      </w:r>
      <w:proofErr w:type="gramStart"/>
      <w:r w:rsidR="00CF69DD">
        <w:rPr>
          <w:rFonts w:eastAsiaTheme="minorHAnsi"/>
          <w:lang w:eastAsia="en-US"/>
        </w:rPr>
        <w:t>Разместить</w:t>
      </w:r>
      <w:proofErr w:type="gramEnd"/>
      <w:r w:rsidR="00CF69DD">
        <w:rPr>
          <w:rFonts w:eastAsiaTheme="minorHAnsi"/>
          <w:lang w:eastAsia="en-US"/>
        </w:rPr>
        <w:t xml:space="preserve"> настоящее Решение на информационных стендах и на официальном сайте администрации  </w:t>
      </w:r>
      <w:r w:rsidR="00293522">
        <w:rPr>
          <w:rFonts w:eastAsiaTheme="minorHAnsi"/>
          <w:lang w:eastAsia="en-US"/>
        </w:rPr>
        <w:t>Новосильского района в разделе Хворостянского сельского поселения</w:t>
      </w:r>
      <w:r w:rsidR="00CF69DD">
        <w:rPr>
          <w:rFonts w:eastAsiaTheme="minorHAnsi"/>
          <w:lang w:eastAsia="en-US"/>
        </w:rPr>
        <w:t>.</w:t>
      </w:r>
    </w:p>
    <w:p w:rsidR="00CF69DD" w:rsidRDefault="00842ED3" w:rsidP="00CF69DD">
      <w:r>
        <w:t xml:space="preserve">          </w:t>
      </w:r>
      <w:r w:rsidR="007B6282">
        <w:t>4</w:t>
      </w:r>
      <w:r w:rsidR="00CF69DD">
        <w:t>. Настоящее Решение вступает в силу с момента обнародования.</w:t>
      </w:r>
    </w:p>
    <w:p w:rsidR="00CF69DD" w:rsidRDefault="00CF69DD" w:rsidP="00CF69DD"/>
    <w:p w:rsidR="00293522" w:rsidRDefault="00293522" w:rsidP="00CF69DD"/>
    <w:p w:rsidR="00293522" w:rsidRDefault="00293522" w:rsidP="00CF69DD"/>
    <w:p w:rsidR="00CF69DD" w:rsidRDefault="00293522" w:rsidP="00CF69DD">
      <w:r>
        <w:t xml:space="preserve">Глава </w:t>
      </w:r>
      <w:r w:rsidR="00CF69DD">
        <w:t xml:space="preserve"> сельского поселения       </w:t>
      </w:r>
      <w:r>
        <w:t xml:space="preserve">                                                                      </w:t>
      </w:r>
      <w:proofErr w:type="spellStart"/>
      <w:r>
        <w:t>Ю.В.Семёнов</w:t>
      </w:r>
      <w:proofErr w:type="spellEnd"/>
    </w:p>
    <w:p w:rsidR="00CF69DD" w:rsidRDefault="00CF69DD" w:rsidP="00CF69DD">
      <w:pPr>
        <w:jc w:val="both"/>
        <w:rPr>
          <w:rFonts w:eastAsiaTheme="minorHAnsi"/>
          <w:lang w:eastAsia="en-US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9D"/>
    <w:rsid w:val="00111A67"/>
    <w:rsid w:val="001E6355"/>
    <w:rsid w:val="001F3E7F"/>
    <w:rsid w:val="00235789"/>
    <w:rsid w:val="00293522"/>
    <w:rsid w:val="00481945"/>
    <w:rsid w:val="005B3F9D"/>
    <w:rsid w:val="00712926"/>
    <w:rsid w:val="007B6282"/>
    <w:rsid w:val="00842ED3"/>
    <w:rsid w:val="008D03D2"/>
    <w:rsid w:val="00CE5EE4"/>
    <w:rsid w:val="00CF69DD"/>
    <w:rsid w:val="00DF5327"/>
    <w:rsid w:val="00E40AD5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81945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9D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F69DD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81945"/>
    <w:rPr>
      <w:rFonts w:ascii="Arial" w:eastAsia="Times New Roman" w:hAnsi="Arial" w:cs="Arial"/>
      <w:iCs/>
      <w:sz w:val="30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19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19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81945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9D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F69DD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81945"/>
    <w:rPr>
      <w:rFonts w:ascii="Arial" w:eastAsia="Times New Roman" w:hAnsi="Arial" w:cs="Arial"/>
      <w:iCs/>
      <w:sz w:val="30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19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19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934E2516D5282E3E25C165CA5ADF1660C2AFEA74569AD47D32675912EF7506834F7A121ED14A50A0AE5D5704B912FA7A5E138827645F7654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2019-12-10T13:11:00Z</dcterms:created>
  <dcterms:modified xsi:type="dcterms:W3CDTF">2019-12-23T09:35:00Z</dcterms:modified>
</cp:coreProperties>
</file>