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A8" w:rsidRDefault="00C811A8" w:rsidP="00C811A8">
      <w:pPr>
        <w:shd w:val="clear" w:color="auto" w:fill="FFFFFF"/>
        <w:spacing w:after="99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C811A8" w:rsidRDefault="00C811A8" w:rsidP="00C811A8">
      <w:pPr>
        <w:shd w:val="clear" w:color="auto" w:fill="FFFFFF"/>
        <w:spacing w:after="99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noProof/>
          <w:color w:val="000000"/>
          <w:sz w:val="32"/>
          <w:szCs w:val="32"/>
        </w:rPr>
        <w:drawing>
          <wp:inline distT="0" distB="0" distL="0" distR="0">
            <wp:extent cx="695325" cy="504825"/>
            <wp:effectExtent l="19050" t="0" r="9525" b="0"/>
            <wp:docPr id="1" name="Рисунок 1" descr="logo_profsouz_new_min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profsouz_new_mini_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048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1A8" w:rsidRDefault="00C811A8" w:rsidP="00C811A8">
      <w:pPr>
        <w:shd w:val="clear" w:color="auto" w:fill="FFFFFF"/>
        <w:spacing w:after="99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C811A8" w:rsidRDefault="00C811A8" w:rsidP="00C811A8">
      <w:pPr>
        <w:shd w:val="clear" w:color="auto" w:fill="FFFFFF"/>
        <w:spacing w:after="99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C811A8" w:rsidRDefault="00C811A8" w:rsidP="00C811A8">
      <w:pPr>
        <w:shd w:val="clear" w:color="auto" w:fill="FFFFFF"/>
        <w:spacing w:after="99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Публичный доклад за 2018 г. председателя </w:t>
      </w:r>
      <w:proofErr w:type="spellStart"/>
      <w:r>
        <w:rPr>
          <w:rFonts w:ascii="Times New Roman" w:hAnsi="Times New Roman"/>
          <w:b/>
          <w:bCs/>
          <w:color w:val="000000"/>
          <w:sz w:val="32"/>
          <w:szCs w:val="32"/>
        </w:rPr>
        <w:t>Новосильской</w:t>
      </w:r>
      <w:proofErr w:type="spellEnd"/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 районной организации  Профсоюза  работников народного образования и науки РФ</w:t>
      </w:r>
    </w:p>
    <w:p w:rsidR="00C811A8" w:rsidRDefault="00C811A8" w:rsidP="00C811A8">
      <w:pPr>
        <w:shd w:val="clear" w:color="auto" w:fill="FFFFFF"/>
        <w:spacing w:before="99" w:after="99"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М.В.Костаревой</w:t>
      </w:r>
    </w:p>
    <w:p w:rsidR="00C811A8" w:rsidRDefault="00C811A8" w:rsidP="00C811A8">
      <w:pPr>
        <w:shd w:val="clear" w:color="auto" w:fill="FFFFFF"/>
        <w:spacing w:before="99" w:after="99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Цель публичного доклада: обеспечение информационной открытости, прозрачности о деятельности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Новосильской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районной профсоюзной организации за 2018 г.</w:t>
      </w:r>
    </w:p>
    <w:p w:rsidR="00C811A8" w:rsidRDefault="00C811A8" w:rsidP="00C811A8">
      <w:pPr>
        <w:shd w:val="clear" w:color="auto" w:fill="FFFFFF"/>
        <w:spacing w:before="99" w:after="99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Задача: информированность о деятельности районной профсоюзной организации.</w:t>
      </w:r>
    </w:p>
    <w:p w:rsidR="00C811A8" w:rsidRDefault="00C811A8" w:rsidP="00C811A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811A8" w:rsidRDefault="00C811A8" w:rsidP="00C811A8">
      <w:pPr>
        <w:shd w:val="clear" w:color="auto" w:fill="FFFFFF"/>
        <w:spacing w:before="100" w:beforeAutospacing="1"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</w:t>
      </w:r>
      <w:proofErr w:type="spellStart"/>
      <w:r>
        <w:rPr>
          <w:rFonts w:ascii="Times New Roman" w:hAnsi="Times New Roman"/>
          <w:sz w:val="28"/>
          <w:szCs w:val="28"/>
        </w:rPr>
        <w:t>Новосильской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районной организацией Профсоюза работников народного образования и науки РФ была поставлена цель - совершенствование и развитие отрасли, стабильность, достойная зарплата и процветание его работников, а главная задача - добиваться обеспечения социальной справедливости; защита трудовых прав, социально- экономических и профессиональных интересов работников. </w:t>
      </w:r>
    </w:p>
    <w:p w:rsidR="00C811A8" w:rsidRDefault="00C811A8" w:rsidP="00C811A8">
      <w:pPr>
        <w:shd w:val="clear" w:color="auto" w:fill="FFFFFF"/>
        <w:spacing w:after="0" w:line="240" w:lineRule="auto"/>
        <w:ind w:left="426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своей работе мы руководствуемся «Программой </w:t>
      </w:r>
      <w:proofErr w:type="gramStart"/>
      <w:r>
        <w:rPr>
          <w:rFonts w:ascii="Times New Roman" w:hAnsi="Times New Roman"/>
          <w:sz w:val="28"/>
          <w:szCs w:val="28"/>
        </w:rPr>
        <w:t>развития деятельности Профсоюза работников народного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науки РФ на период 2015- 2020 гг.» Успешность деятельности районной профсоюзной организации зависит от решения главной уставной задачи - защиты трудовых прав, социально- экономических и профессиональных интересов работников. Наша районная профсоюзная организация действует в соответствии с Уставом Профсоюза, Положением об областной, районной организациях Профсоюза и руководствуется законодательством РФ, нормативными актами п.п. 3,16 Устава. С 2017 г. </w:t>
      </w:r>
      <w:proofErr w:type="spellStart"/>
      <w:r>
        <w:rPr>
          <w:rFonts w:ascii="Times New Roman" w:hAnsi="Times New Roman"/>
          <w:sz w:val="28"/>
          <w:szCs w:val="28"/>
        </w:rPr>
        <w:t>Новосильская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районная профсоюзная организация не является юридическим лицом и по финансовой деятельности объединена с областной организацией Профсоюза.            </w:t>
      </w:r>
    </w:p>
    <w:p w:rsidR="00C811A8" w:rsidRDefault="00C811A8" w:rsidP="00C811A8">
      <w:pPr>
        <w:shd w:val="clear" w:color="auto" w:fill="FFFFFF"/>
        <w:spacing w:after="0" w:line="240" w:lineRule="auto"/>
        <w:ind w:left="426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направлениями деятельности нашего Профсоюза являются: - социально-правовая деятельность, в том числе социальное партнерство; - соблюдение нормативно-правовой базы деятельности районной профорганизации; </w:t>
      </w:r>
    </w:p>
    <w:p w:rsidR="00C811A8" w:rsidRDefault="00C811A8" w:rsidP="00C811A8">
      <w:pPr>
        <w:shd w:val="clear" w:color="auto" w:fill="FFFFFF"/>
        <w:spacing w:after="0" w:line="240" w:lineRule="auto"/>
        <w:ind w:left="426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в области охраны труда;</w:t>
      </w:r>
    </w:p>
    <w:p w:rsidR="00C811A8" w:rsidRDefault="00C811A8" w:rsidP="00C811A8">
      <w:pPr>
        <w:shd w:val="clear" w:color="auto" w:fill="FFFFFF"/>
        <w:spacing w:after="0" w:line="240" w:lineRule="auto"/>
        <w:ind w:left="426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-работа по осуществлению функции профсоюзного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трудового законодательства и норм охраны труда в образовательных учреждениях района; </w:t>
      </w:r>
    </w:p>
    <w:p w:rsidR="00C811A8" w:rsidRDefault="00C811A8" w:rsidP="00C811A8">
      <w:pPr>
        <w:shd w:val="clear" w:color="auto" w:fill="FFFFFF"/>
        <w:spacing w:after="0" w:line="240" w:lineRule="auto"/>
        <w:ind w:left="425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работа по проведению оздоровительных мероприятий и организации досуга членов Профсоюза; </w:t>
      </w:r>
    </w:p>
    <w:p w:rsidR="00C811A8" w:rsidRDefault="00C811A8" w:rsidP="00C811A8">
      <w:pPr>
        <w:shd w:val="clear" w:color="auto" w:fill="FFFFFF"/>
        <w:spacing w:after="0" w:line="240" w:lineRule="auto"/>
        <w:ind w:left="425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методическая и информационная работа;</w:t>
      </w:r>
    </w:p>
    <w:p w:rsidR="00C811A8" w:rsidRDefault="00C811A8" w:rsidP="00C811A8">
      <w:pPr>
        <w:shd w:val="clear" w:color="auto" w:fill="FFFFFF"/>
        <w:spacing w:after="0" w:line="240" w:lineRule="auto"/>
        <w:ind w:left="425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инновационные формы работы.</w:t>
      </w:r>
    </w:p>
    <w:p w:rsidR="00C811A8" w:rsidRDefault="00C811A8" w:rsidP="00C811A8">
      <w:pPr>
        <w:shd w:val="clear" w:color="auto" w:fill="FFFFFF"/>
        <w:spacing w:before="100" w:beforeAutospacing="1" w:after="0" w:line="240" w:lineRule="auto"/>
        <w:ind w:left="426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Состав районной организации  в 2018 году не изменился. В РПО входят 9 первичных организаций. Охват профсоюзным членством среди работающих в нашей отрасли на 1 января 2019 года составляет 72,3%.  В 3 организациях охват членством составляет от85 до 99 %.:МБОУ </w:t>
      </w:r>
      <w:proofErr w:type="spellStart"/>
      <w:r>
        <w:rPr>
          <w:rFonts w:ascii="Times New Roman" w:hAnsi="Times New Roman"/>
          <w:sz w:val="28"/>
          <w:szCs w:val="28"/>
        </w:rPr>
        <w:t>Новосильская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СОШ, МБОУ </w:t>
      </w:r>
      <w:proofErr w:type="spellStart"/>
      <w:r>
        <w:rPr>
          <w:rFonts w:ascii="Times New Roman" w:hAnsi="Times New Roman"/>
          <w:sz w:val="28"/>
          <w:szCs w:val="28"/>
        </w:rPr>
        <w:t>Голунская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СОШ, МБДОУ детский сад № 2 «</w:t>
      </w:r>
      <w:proofErr w:type="spellStart"/>
      <w:r>
        <w:rPr>
          <w:rFonts w:ascii="Times New Roman" w:hAnsi="Times New Roman"/>
          <w:sz w:val="28"/>
          <w:szCs w:val="28"/>
        </w:rPr>
        <w:t>Рябинушка</w:t>
      </w:r>
      <w:proofErr w:type="spellEnd"/>
      <w:r>
        <w:rPr>
          <w:rFonts w:ascii="Times New Roman" w:hAnsi="Times New Roman"/>
          <w:sz w:val="28"/>
          <w:szCs w:val="28"/>
        </w:rPr>
        <w:t>» г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 xml:space="preserve">овосиля.  Профсоюзный комитет и его председатель – основа деятельности общественной организации, поэтому вся работа строилась через председателей профкомов. (Семинары, совещания), с уверенностью могу сказать, что в нашем районе председатели профкомов - это дружный, сплоченный коллектив единомышленников. «Именно в </w:t>
      </w:r>
      <w:proofErr w:type="spellStart"/>
      <w:r>
        <w:rPr>
          <w:rFonts w:ascii="Times New Roman" w:hAnsi="Times New Roman"/>
          <w:sz w:val="28"/>
          <w:szCs w:val="28"/>
        </w:rPr>
        <w:t>первичке</w:t>
      </w:r>
      <w:proofErr w:type="spellEnd"/>
      <w:r>
        <w:rPr>
          <w:rFonts w:ascii="Times New Roman" w:hAnsi="Times New Roman"/>
          <w:sz w:val="28"/>
          <w:szCs w:val="28"/>
        </w:rPr>
        <w:t xml:space="preserve"> – центре всех проблем, которыми живет система образования, от грамотной политики профкома, правильно выстроенной системы социального партнерства зависит успех общего дела, будущее образования и его флагмана – учителя». Нет такой профессии «председатель профкома», но они ими становятся и достойны высокой оценки как профессионалы, обладающие не только знаниями основ профсоюзной работы, но и такими личностными качествами, как внимание к людям, ум, интеллект, справедливость, честность, психологический такт, их компетентность и умение руководить. Сегодняшнее время диктует необходимость постоянного повышения квалификации профсоюзного лидера. Для того чтобы влиять на изменения в системе образования, председатель профкома должен на голову опережать не только членов Профсоюза, но и своих социальных партнеров. Сегодня ему недостаточно быть хорошим организатором, необходимо обладать экономическими знаниями, быть и психологом, и дипломатом, то есть быть лучшим в своем деле. Поэтому мы ставим задачу - регулярно обучать профактив. За 2018 год было проведено 4 </w:t>
      </w:r>
      <w:proofErr w:type="gramStart"/>
      <w:r>
        <w:rPr>
          <w:rFonts w:ascii="Times New Roman" w:hAnsi="Times New Roman"/>
          <w:sz w:val="28"/>
          <w:szCs w:val="28"/>
        </w:rPr>
        <w:t>обучающих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семинара по основным темам:</w:t>
      </w:r>
    </w:p>
    <w:p w:rsidR="00C811A8" w:rsidRDefault="00C811A8" w:rsidP="00C811A8">
      <w:pPr>
        <w:shd w:val="clear" w:color="auto" w:fill="FFFFFF"/>
        <w:spacing w:before="100" w:beforeAutospacing="1" w:after="0" w:line="240" w:lineRule="auto"/>
        <w:ind w:left="426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Программа развития Профсоюза на 2015 – 2020 гг. </w:t>
      </w:r>
    </w:p>
    <w:p w:rsidR="00C811A8" w:rsidRDefault="00C811A8" w:rsidP="00C811A8">
      <w:pPr>
        <w:shd w:val="clear" w:color="auto" w:fill="FFFFFF"/>
        <w:spacing w:before="100" w:beforeAutospacing="1" w:after="0" w:line="240" w:lineRule="auto"/>
        <w:ind w:left="426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 проведении Года охраны труда в Профсоюзах. </w:t>
      </w:r>
    </w:p>
    <w:p w:rsidR="00C811A8" w:rsidRDefault="00C811A8" w:rsidP="00C811A8">
      <w:pPr>
        <w:shd w:val="clear" w:color="auto" w:fill="FFFFFF"/>
        <w:spacing w:before="100" w:beforeAutospacing="1" w:after="0" w:line="240" w:lineRule="auto"/>
        <w:ind w:left="426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Правовые вопросы в сфере кадрового обеспечения в системе образования</w:t>
      </w:r>
    </w:p>
    <w:p w:rsidR="00C811A8" w:rsidRDefault="00C811A8" w:rsidP="00C811A8">
      <w:pPr>
        <w:shd w:val="clear" w:color="auto" w:fill="FFFFFF"/>
        <w:spacing w:before="100" w:beforeAutospacing="1" w:after="0" w:line="240" w:lineRule="auto"/>
        <w:ind w:left="426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4. Досудебная и судебная практика в вопросах пенсионного обеспечения работников образования. </w:t>
      </w:r>
    </w:p>
    <w:p w:rsidR="00C811A8" w:rsidRDefault="00C811A8" w:rsidP="00C811A8">
      <w:pPr>
        <w:shd w:val="clear" w:color="auto" w:fill="FFFFFF"/>
        <w:spacing w:before="100" w:beforeAutospacing="1" w:after="0" w:line="240" w:lineRule="auto"/>
        <w:ind w:left="426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 проведении Всемирного Дня охраны труда. Стресс на рабочем месте. Формирование </w:t>
      </w:r>
      <w:proofErr w:type="spellStart"/>
      <w:r>
        <w:rPr>
          <w:rFonts w:ascii="Times New Roman" w:hAnsi="Times New Roman"/>
          <w:sz w:val="28"/>
          <w:szCs w:val="28"/>
        </w:rPr>
        <w:t>стрессоустойчивости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811A8" w:rsidRDefault="00C811A8" w:rsidP="00C811A8">
      <w:pPr>
        <w:shd w:val="clear" w:color="auto" w:fill="FFFFFF"/>
        <w:spacing w:before="100" w:beforeAutospacing="1" w:after="0" w:line="240" w:lineRule="auto"/>
        <w:ind w:left="426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6.. Инновационные формы работы в Профсоюзе.</w:t>
      </w:r>
    </w:p>
    <w:p w:rsidR="00C811A8" w:rsidRDefault="00C811A8" w:rsidP="00C811A8">
      <w:pPr>
        <w:shd w:val="clear" w:color="auto" w:fill="FFFFFF"/>
        <w:spacing w:before="100" w:beforeAutospacing="1" w:after="0" w:line="240" w:lineRule="auto"/>
        <w:ind w:left="426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 Нормативное правовое обеспечение работников образования. </w:t>
      </w:r>
    </w:p>
    <w:p w:rsidR="00C811A8" w:rsidRDefault="00C811A8" w:rsidP="00C811A8">
      <w:pPr>
        <w:shd w:val="clear" w:color="auto" w:fill="FFFFFF"/>
        <w:spacing w:before="100" w:beforeAutospacing="1" w:after="0" w:line="240" w:lineRule="auto"/>
        <w:ind w:left="426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8. Развитие учительского потенциала. </w:t>
      </w:r>
    </w:p>
    <w:p w:rsidR="00C811A8" w:rsidRDefault="00C811A8" w:rsidP="00C811A8">
      <w:pPr>
        <w:shd w:val="clear" w:color="auto" w:fill="FFFFFF"/>
        <w:spacing w:after="0" w:line="240" w:lineRule="auto"/>
        <w:ind w:left="425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основу деятельности районной профсоюзной организации было положено введение целенаправленной работы по созданию системы социального партнерства. Все наши учреждения имеют </w:t>
      </w:r>
      <w:proofErr w:type="spellStart"/>
      <w:r>
        <w:rPr>
          <w:rFonts w:ascii="Times New Roman" w:hAnsi="Times New Roman"/>
          <w:sz w:val="28"/>
          <w:szCs w:val="28"/>
        </w:rPr>
        <w:t>коллдоговора</w:t>
      </w:r>
      <w:proofErr w:type="spellEnd"/>
      <w:r>
        <w:rPr>
          <w:rFonts w:ascii="Times New Roman" w:hAnsi="Times New Roman"/>
          <w:sz w:val="28"/>
          <w:szCs w:val="28"/>
        </w:rPr>
        <w:t xml:space="preserve">. Была проведена большая организаторская работа в районе в области социального партнерства. Социальное партнерство – это не только взаимные требования, это и взаимная ответственность. Коллективный договор - основа взаимоотношений между работником и работодателем. От наличия этих правовых актов и их эффективности зависит степень использования и качество реализации договорного метода регулирования социально- трудовых отношений. Профкомы совместно с администрацией школы разрабатывают положения, локальные акты о стимулирующем фонде и сами его распределяют. Слажено и хорошо работают профсоюзные организации и администрация в МБОУ </w:t>
      </w:r>
      <w:proofErr w:type="spellStart"/>
      <w:r>
        <w:rPr>
          <w:rFonts w:ascii="Times New Roman" w:hAnsi="Times New Roman"/>
          <w:sz w:val="28"/>
          <w:szCs w:val="28"/>
        </w:rPr>
        <w:t>Новосильской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СОШ, МБОУ </w:t>
      </w:r>
      <w:proofErr w:type="spellStart"/>
      <w:r>
        <w:rPr>
          <w:rFonts w:ascii="Times New Roman" w:hAnsi="Times New Roman"/>
          <w:sz w:val="28"/>
          <w:szCs w:val="28"/>
        </w:rPr>
        <w:t>Голунской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СОШ, МБОУ </w:t>
      </w:r>
      <w:proofErr w:type="spellStart"/>
      <w:r>
        <w:rPr>
          <w:rFonts w:ascii="Times New Roman" w:hAnsi="Times New Roman"/>
          <w:sz w:val="28"/>
          <w:szCs w:val="28"/>
        </w:rPr>
        <w:t>Глубковской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СОШ, в детских садах: «</w:t>
      </w:r>
      <w:proofErr w:type="spellStart"/>
      <w:r>
        <w:rPr>
          <w:rFonts w:ascii="Times New Roman" w:hAnsi="Times New Roman"/>
          <w:sz w:val="28"/>
          <w:szCs w:val="28"/>
        </w:rPr>
        <w:t>Рябинушка</w:t>
      </w:r>
      <w:proofErr w:type="spellEnd"/>
      <w:r>
        <w:rPr>
          <w:rFonts w:ascii="Times New Roman" w:hAnsi="Times New Roman"/>
          <w:sz w:val="28"/>
          <w:szCs w:val="28"/>
        </w:rPr>
        <w:t>», «Солнышко» г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овосиля.</w:t>
      </w:r>
    </w:p>
    <w:p w:rsidR="00C811A8" w:rsidRDefault="00C811A8" w:rsidP="00C811A8">
      <w:pPr>
        <w:shd w:val="clear" w:color="auto" w:fill="FFFFFF"/>
        <w:spacing w:after="0" w:line="240" w:lineRule="auto"/>
        <w:ind w:left="425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Социальное партнерство способствует формированию необходимых </w:t>
      </w:r>
      <w:proofErr w:type="gramStart"/>
      <w:r>
        <w:rPr>
          <w:rFonts w:ascii="Times New Roman" w:hAnsi="Times New Roman"/>
          <w:sz w:val="28"/>
          <w:szCs w:val="28"/>
        </w:rPr>
        <w:t>условий</w:t>
      </w:r>
      <w:proofErr w:type="gramEnd"/>
      <w:r>
        <w:rPr>
          <w:rFonts w:ascii="Times New Roman" w:hAnsi="Times New Roman"/>
          <w:sz w:val="28"/>
          <w:szCs w:val="28"/>
        </w:rPr>
        <w:t xml:space="preserve"> при которых предоставляется возможность регулировать, предотвращать и разрешать социальные конфликты, формировать мир и согласие в образовательных учреждениях, утверждать цивилизованные формы социально - трудовых отношений в своих коллективах. </w:t>
      </w:r>
    </w:p>
    <w:p w:rsidR="00C811A8" w:rsidRDefault="00C811A8" w:rsidP="00C811A8">
      <w:pPr>
        <w:shd w:val="clear" w:color="auto" w:fill="FFFFFF"/>
        <w:spacing w:after="0" w:line="240" w:lineRule="auto"/>
        <w:ind w:left="425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января 2019 года истекает срок действия  муниципального трехстороннего отраслевого  Соглашения между районной профсоюзной организацией, отделом общего  образования, молодёжной политики и спорта администрации Новосильского района и администрацией Новосильского района на 2016- 2018 гг.  Перед нами стоит очень важная задача: заключение отраслевого Соглашения и коллективных договоров на новый срок. Анализируя работу по выполнению Соглашения, хочется отметить, что в целом, все стороны соблюдали свои обязательства.</w:t>
      </w:r>
    </w:p>
    <w:p w:rsidR="00C811A8" w:rsidRDefault="00C811A8" w:rsidP="00C811A8">
      <w:pPr>
        <w:shd w:val="clear" w:color="auto" w:fill="FFFFFF"/>
        <w:spacing w:before="100" w:beforeAutospacing="1" w:after="0" w:line="240" w:lineRule="auto"/>
        <w:ind w:left="426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2018 год было проведено 5 заседаний Совета с разнообразной тематикой: </w:t>
      </w:r>
    </w:p>
    <w:p w:rsidR="00C811A8" w:rsidRDefault="00C811A8" w:rsidP="00C811A8">
      <w:pPr>
        <w:shd w:val="clear" w:color="auto" w:fill="FFFFFF"/>
        <w:spacing w:before="100" w:beforeAutospacing="1" w:after="0" w:line="240" w:lineRule="auto"/>
        <w:ind w:left="426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Коллективный договор и эффективность работы первичной профсоюзной организации.</w:t>
      </w:r>
    </w:p>
    <w:p w:rsidR="00C811A8" w:rsidRDefault="00C811A8" w:rsidP="00C811A8">
      <w:pPr>
        <w:shd w:val="clear" w:color="auto" w:fill="FFFFFF"/>
        <w:spacing w:before="100" w:beforeAutospacing="1" w:after="0" w:line="240" w:lineRule="auto"/>
        <w:ind w:left="426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2. О недопустимости ухудшения материального благосостояния работников образования.</w:t>
      </w:r>
    </w:p>
    <w:p w:rsidR="00C811A8" w:rsidRDefault="00C811A8" w:rsidP="00C811A8">
      <w:pPr>
        <w:shd w:val="clear" w:color="auto" w:fill="FFFFFF"/>
        <w:spacing w:before="100" w:beforeAutospacing="1" w:after="0" w:line="240" w:lineRule="auto"/>
        <w:ind w:left="426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 стимулирующих выплатах в районе. </w:t>
      </w:r>
    </w:p>
    <w:p w:rsidR="00C811A8" w:rsidRDefault="00C811A8" w:rsidP="00C811A8">
      <w:pPr>
        <w:shd w:val="clear" w:color="auto" w:fill="FFFFFF"/>
        <w:spacing w:before="100" w:beforeAutospacing="1" w:after="0" w:line="240" w:lineRule="auto"/>
        <w:ind w:left="426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Положение о выплате стимулирующих руководителям образовательных учреждений в Новосильском районе.</w:t>
      </w:r>
    </w:p>
    <w:p w:rsidR="00C811A8" w:rsidRDefault="00C811A8" w:rsidP="00C811A8">
      <w:pPr>
        <w:shd w:val="clear" w:color="auto" w:fill="FFFFFF"/>
        <w:spacing w:before="100" w:beforeAutospacing="1" w:after="0" w:line="240" w:lineRule="auto"/>
        <w:ind w:left="426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 О задачах Профсоюзов в текущих социально – экономических условиях.</w:t>
      </w:r>
    </w:p>
    <w:p w:rsidR="00C811A8" w:rsidRDefault="00C811A8" w:rsidP="00C811A8">
      <w:pPr>
        <w:shd w:val="clear" w:color="auto" w:fill="FFFFFF"/>
        <w:spacing w:after="0" w:line="240" w:lineRule="auto"/>
        <w:ind w:left="425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Считаю немаловажными факторами в успешном развитии социального партнерства – повышение уровня информированности первичных организаций и рядовых членов Профсоюза об уставной деятельности центральных органов Профсоюза, областного комитета, используемых методах и результатах их работы. Во всех </w:t>
      </w:r>
      <w:proofErr w:type="spellStart"/>
      <w:r>
        <w:rPr>
          <w:rFonts w:ascii="Times New Roman" w:hAnsi="Times New Roman"/>
          <w:sz w:val="28"/>
          <w:szCs w:val="28"/>
        </w:rPr>
        <w:t>первичках</w:t>
      </w:r>
      <w:proofErr w:type="spellEnd"/>
      <w:r>
        <w:rPr>
          <w:rFonts w:ascii="Times New Roman" w:hAnsi="Times New Roman"/>
          <w:sz w:val="28"/>
          <w:szCs w:val="28"/>
        </w:rPr>
        <w:t xml:space="preserve"> оформлены профсоюзные уголки. Для четырех профсоюзных организаций нашего района выписывается газета «Наш Профсоюз», в которой отражена работа ЦК Профсоюза. Эта газета очень востребована, так как она отражает нашу отраслевую специфику. Но нам необходимо совершенствовать информационную работу. </w:t>
      </w:r>
      <w:proofErr w:type="gramStart"/>
      <w:r>
        <w:rPr>
          <w:rFonts w:ascii="Times New Roman" w:hAnsi="Times New Roman"/>
          <w:sz w:val="28"/>
          <w:szCs w:val="28"/>
        </w:rPr>
        <w:t xml:space="preserve">Необходима оперативность, наглядность, открытость проводимых профсоюзных мероприятий в ЦК, областном комитете (семинары, селекторные совещания, пленумы, публикации, выступления). </w:t>
      </w:r>
      <w:proofErr w:type="gramEnd"/>
    </w:p>
    <w:p w:rsidR="00C811A8" w:rsidRDefault="00C811A8" w:rsidP="00C811A8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 настоящее время большое внимание уделяется вопросу работы в области охраны труда, работе по осуществлению функции профсоюзного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трудового законодательства и норм охраны труда в образовательных организациях района. В большинстве организациях избраны уполномоченные по охране труда. В целях оказания правовой и методической помощи сложилась определенная система обучения внештатных технических инспекторов и профактива. Вся работа по охране труда и обучению проводится при активном участии областного комитета Профсоюза. Выражаем им искреннюю благодарность. Регулярно проводятся </w:t>
      </w:r>
      <w:proofErr w:type="spellStart"/>
      <w:r>
        <w:rPr>
          <w:rFonts w:ascii="Times New Roman" w:hAnsi="Times New Roman"/>
          <w:sz w:val="28"/>
          <w:szCs w:val="28"/>
        </w:rPr>
        <w:t>общепрофсоюзные</w:t>
      </w:r>
      <w:proofErr w:type="spellEnd"/>
      <w:r>
        <w:rPr>
          <w:rFonts w:ascii="Times New Roman" w:hAnsi="Times New Roman"/>
          <w:sz w:val="28"/>
          <w:szCs w:val="28"/>
        </w:rPr>
        <w:t xml:space="preserve"> тематические проверки. В 2018 г. проводилась большая работа по специальной оценке условий труда  в учреждениях образования. </w:t>
      </w:r>
      <w:proofErr w:type="gramStart"/>
      <w:r>
        <w:rPr>
          <w:rFonts w:ascii="Times New Roman" w:hAnsi="Times New Roman"/>
          <w:sz w:val="28"/>
          <w:szCs w:val="28"/>
        </w:rPr>
        <w:t>С введением в действие Федеральных Законов «О специальной оценке условий труда», в мае проводился семинар для председателей профорганизаций по теме «Роль Профсоюза в специальной оценки условий труда».</w:t>
      </w:r>
      <w:proofErr w:type="gramEnd"/>
      <w:r>
        <w:rPr>
          <w:rFonts w:ascii="Times New Roman" w:hAnsi="Times New Roman"/>
          <w:sz w:val="28"/>
          <w:szCs w:val="28"/>
        </w:rPr>
        <w:t xml:space="preserve"> Все организации при проведении специальной оценки условий труда» обеспечены необходимой литературой и методическими рекомендациями по охране труда. </w:t>
      </w:r>
    </w:p>
    <w:p w:rsidR="00C811A8" w:rsidRDefault="00C811A8" w:rsidP="00C811A8">
      <w:pPr>
        <w:shd w:val="clear" w:color="auto" w:fill="FFFFFF"/>
        <w:spacing w:after="0" w:line="240" w:lineRule="auto"/>
        <w:ind w:left="426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хочется отметить и слабые стороны работы. Недостаточно ведется работа по мотивации профсоюзного членства, увеличению численности рядов членов Профсоюза, участию в областных конкурсах, обобщению опыта работы ППО, работа с молодежью. Над ее решением районному </w:t>
      </w:r>
      <w:r>
        <w:rPr>
          <w:rFonts w:ascii="Times New Roman" w:hAnsi="Times New Roman"/>
          <w:sz w:val="28"/>
          <w:szCs w:val="28"/>
        </w:rPr>
        <w:lastRenderedPageBreak/>
        <w:t>комитету профсоюза предстоит работать совместно с первичными организациями. Только едиными усилиями можно сегодня добиться каких-то результатов в решении проблем учительства. Надо особое внимание уделять закреплению профсоюзных кадров, сохранению и укреплению славных традиций, сложившихся в течение ряда лет, формированию здорового образа жизни работников образования. Сила Профсоюза не только в делах, но и в массовости, единстве, солидарности! В нынешние непростые экономические времена нам всем, как никогда, нужны сплоченность и солидарность.</w:t>
      </w:r>
    </w:p>
    <w:p w:rsidR="00C811A8" w:rsidRDefault="00C811A8" w:rsidP="00C811A8">
      <w:pPr>
        <w:shd w:val="clear" w:color="auto" w:fill="FFFFFF"/>
        <w:spacing w:after="0" w:line="240" w:lineRule="auto"/>
        <w:ind w:left="425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одним из главных направлений в своей работе считаю взаимодействие не только с председателями первичных организаций, но и с органами местного самоуправления, органами образования, депутатами и, конечно же, с нашим вышестоящим областным комитетом Профсоюза. А для районной профсоюзной организации считаю главным соблюдать Кодекс профсоюзной этики действовать слаженно и дружно не только с председателями первичных организаций, но и с социальными партнерами и этим самым создавать хороший творческий микроклимат в районе, даже несмотря на некоторую социальную напряженность.</w:t>
      </w:r>
    </w:p>
    <w:p w:rsidR="00000000" w:rsidRDefault="00C811A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1A8"/>
    <w:rsid w:val="00C81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1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3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1468</Words>
  <Characters>8373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2019-01-24T07:29:00Z</dcterms:created>
  <dcterms:modified xsi:type="dcterms:W3CDTF">2019-01-24T07:29:00Z</dcterms:modified>
</cp:coreProperties>
</file>