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45" w:rsidRPr="00C43145" w:rsidRDefault="00C43145" w:rsidP="00C4314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43145">
        <w:rPr>
          <w:rFonts w:ascii="Times New Roman" w:eastAsia="Calibri" w:hAnsi="Times New Roman" w:cs="Times New Roman"/>
          <w:sz w:val="28"/>
          <w:szCs w:val="28"/>
        </w:rPr>
        <w:t>Приложение 2 к постановлению</w:t>
      </w:r>
    </w:p>
    <w:p w:rsidR="00C43145" w:rsidRPr="00C43145" w:rsidRDefault="00C43145" w:rsidP="00C4314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43145">
        <w:rPr>
          <w:rFonts w:ascii="Times New Roman" w:eastAsia="Calibri" w:hAnsi="Times New Roman" w:cs="Times New Roman"/>
          <w:sz w:val="28"/>
          <w:szCs w:val="28"/>
        </w:rPr>
        <w:t>Правительства Орловской области</w:t>
      </w:r>
    </w:p>
    <w:p w:rsidR="00C43145" w:rsidRPr="00C43145" w:rsidRDefault="00C43145" w:rsidP="00C4314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43145">
        <w:rPr>
          <w:rFonts w:ascii="Times New Roman" w:eastAsia="Calibri" w:hAnsi="Times New Roman" w:cs="Times New Roman"/>
          <w:sz w:val="28"/>
          <w:szCs w:val="28"/>
        </w:rPr>
        <w:t>от</w:t>
      </w:r>
      <w:r w:rsidR="008041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41CD" w:rsidRPr="008041CD">
        <w:rPr>
          <w:rFonts w:ascii="Times New Roman" w:eastAsia="Calibri" w:hAnsi="Times New Roman" w:cs="Times New Roman"/>
          <w:sz w:val="28"/>
          <w:szCs w:val="28"/>
        </w:rPr>
        <w:t>28 марта 2022 г. № 164</w:t>
      </w:r>
    </w:p>
    <w:p w:rsidR="00C43145" w:rsidRPr="00C43145" w:rsidRDefault="00C43145" w:rsidP="00C431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43145" w:rsidRPr="00C43145" w:rsidRDefault="00C43145" w:rsidP="00C43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3145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C43145" w:rsidRDefault="00C43145" w:rsidP="00C43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3145">
        <w:rPr>
          <w:rFonts w:ascii="Times New Roman" w:eastAsia="Times New Roman" w:hAnsi="Times New Roman" w:cs="Times New Roman"/>
          <w:sz w:val="28"/>
          <w:szCs w:val="28"/>
        </w:rPr>
        <w:t>предоставления на основании жилищного сертификата выплаты на приобретение жилого помещения за счет средств областного бюджета лицам из числа детей-сирот и детей, оставшихся без попечения родителей, достигши</w:t>
      </w:r>
      <w:r w:rsidR="00A07C9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43145">
        <w:rPr>
          <w:rFonts w:ascii="Times New Roman" w:eastAsia="Times New Roman" w:hAnsi="Times New Roman" w:cs="Times New Roman"/>
          <w:sz w:val="28"/>
          <w:szCs w:val="28"/>
        </w:rPr>
        <w:t xml:space="preserve"> возраста 23 лет, которые включены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</w:t>
      </w:r>
    </w:p>
    <w:p w:rsidR="00C43145" w:rsidRPr="00C43145" w:rsidRDefault="00C43145" w:rsidP="00C43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3145">
        <w:rPr>
          <w:rFonts w:ascii="Times New Roman" w:eastAsia="Times New Roman" w:hAnsi="Times New Roman" w:cs="Times New Roman"/>
          <w:sz w:val="28"/>
          <w:szCs w:val="28"/>
        </w:rPr>
        <w:t xml:space="preserve">в Орловской области </w:t>
      </w:r>
    </w:p>
    <w:p w:rsidR="00C43145" w:rsidRPr="00C43145" w:rsidRDefault="00C43145" w:rsidP="00C43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3145" w:rsidRPr="00C43145" w:rsidRDefault="00C43145" w:rsidP="00C431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Порядок предоставления </w:t>
      </w:r>
      <w:r w:rsidRPr="00C4314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жилищного сертификата </w:t>
      </w: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 на приобретение жилого помещения за счет средств областного бюджета лицам из числа детей-сирот и детей, оставшихся без попечения родителей, достигши</w:t>
      </w:r>
      <w:r w:rsidR="00A07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23 лет, которые включены в список детей-сирот и детей, оставшихся без попечения родителей, лиц из числа детей-сирот и детей, оставшихся б</w:t>
      </w:r>
      <w:bookmarkStart w:id="0" w:name="_GoBack"/>
      <w:bookmarkEnd w:id="0"/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в Орловской области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соответственно </w:t>
      </w:r>
      <w:r w:rsidR="00A07C9D" w:rsidRPr="00A07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выплата, заявитель, список)</w:t>
      </w:r>
      <w:r w:rsidR="00A07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правила предоставления выплаты на основании жилищного сертификата.</w:t>
      </w:r>
    </w:p>
    <w:p w:rsidR="00C43145" w:rsidRPr="00C43145" w:rsidRDefault="00C43145" w:rsidP="00C431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Право на предоставление выплаты имеют заявители, получившие жилищный сертификат, выданный </w:t>
      </w:r>
      <w:r w:rsidRPr="00C431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жилищно-коммунального хозяйства, топливно-энергетического комплекса и энергосбережения Орловской области (далее – уполномоченный орган).</w:t>
      </w:r>
    </w:p>
    <w:p w:rsidR="00C43145" w:rsidRPr="00C43145" w:rsidRDefault="00C43145" w:rsidP="00C431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45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Финансирование расходов, связанных с реализацией прав заявителей на предоставление выплаты, осуществляется уполномоченным органом за счет средств областного бюджета в пределах бюджетных ассигнований, утвержденных законом Орловской области об областном бюджете</w:t>
      </w:r>
      <w:r w:rsidR="0087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F58" w:rsidRPr="004B038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сводной бюджетной росписью</w:t>
      </w:r>
      <w:r w:rsidRPr="004B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 и</w:t>
      </w:r>
      <w:r w:rsidRPr="00C4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период.</w:t>
      </w:r>
    </w:p>
    <w:p w:rsidR="00C43145" w:rsidRPr="00C43145" w:rsidRDefault="00C43145" w:rsidP="00C431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Выплата не может быть использована:</w:t>
      </w:r>
    </w:p>
    <w:p w:rsidR="00C43145" w:rsidRPr="00C43145" w:rsidRDefault="00C43145" w:rsidP="00C431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приобретение жилого помещения, признанного в установленном порядке непригодным для проживания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 отвечающего установленным требованиям к жилым помещениям, или находящегося под арестом, под залогом, обремененного чьими-либо правами на проживание в нем, сохраняющимися после перехода жилого помещения в собственность заявителя;</w:t>
      </w:r>
    </w:p>
    <w:p w:rsidR="00C43145" w:rsidRPr="00C43145" w:rsidRDefault="00C43145" w:rsidP="00C431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приобретение жилого помещения у супруга (супруги), близких родственников (дедушки, бабушки, внуков, тети, дяди, усыновителей (бывших родителей), детей (в том числе усыновленных), полнородных и </w:t>
      </w:r>
      <w:proofErr w:type="spellStart"/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неполнородных</w:t>
      </w:r>
      <w:proofErr w:type="spellEnd"/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братьев и сестер);</w:t>
      </w:r>
    </w:p>
    <w:p w:rsidR="00C43145" w:rsidRPr="00C43145" w:rsidRDefault="00C43145" w:rsidP="00C431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приобретение жилого</w:t>
      </w:r>
      <w:r w:rsidR="00D0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 w:rsidR="00F0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соответствующего требованиям</w:t>
      </w:r>
      <w:r w:rsidRPr="00C4314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 частью 2 статьи 4 Закона</w:t>
      </w:r>
      <w:r w:rsidRPr="00C431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4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Орловской области </w:t>
      </w:r>
      <w:r w:rsidR="00F0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431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декабря 2021 года № 2722-ОЗ «О дополнительной социальной поддержке лиц из числа детей-сирот и детей, оставшихся без попечения родителей».</w:t>
      </w:r>
    </w:p>
    <w:p w:rsidR="00C43145" w:rsidRPr="00C43145" w:rsidRDefault="00C43145" w:rsidP="00C431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Для получения выплаты заявитель (его представитель) в пределах срока действия жилищного сертификата представляет в уполномоченный орган заявление о предоставлении выплаты на приобретение жилого помещения за счет средств областного бюджета на основании жилищного сертификата (далее – заявление)</w:t>
      </w:r>
      <w:r w:rsidR="00D0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составленное </w:t>
      </w: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 согласно приложению к настоящему Порядку</w:t>
      </w:r>
      <w:r w:rsidR="00D0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</w:t>
      </w:r>
      <w:r w:rsidR="00D0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D0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43145" w:rsidRPr="00C43145" w:rsidRDefault="00C43145" w:rsidP="00C431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копию документа, удостоверяющего личность заявителя;</w:t>
      </w:r>
    </w:p>
    <w:p w:rsidR="00C43145" w:rsidRPr="00C43145" w:rsidRDefault="00C43145" w:rsidP="00C431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копию документа, удостоверяющего личность представителя заявителя, действующего по доверенности, и копию документа, подтверждающего полномочия представителя заявителя, действующего по доверенности (в случае представления документов представителем заявителя);</w:t>
      </w:r>
    </w:p>
    <w:p w:rsidR="00C43145" w:rsidRPr="00C43145" w:rsidRDefault="00C43145" w:rsidP="00C431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копии документов, подтверждающих родственные отношения членов семьи заявителя (свидетельство о заключении (расторжении) брака, свидетельство о рождении детей). Документы, указанные в данном подпункте, представляются заявителем (его представителем) по собственной инициативе.</w:t>
      </w:r>
      <w:r w:rsidRPr="00C431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непредставления заявителем (представителем заявителя) указанных документов, уполномоченный орган в течении </w:t>
      </w:r>
      <w:r w:rsidR="00D0082A" w:rsidRPr="00D0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со дня регистрации заявления запрашивает их в порядке межведомственного взаимодействия;</w:t>
      </w:r>
    </w:p>
    <w:p w:rsidR="00C43145" w:rsidRPr="00C43145" w:rsidRDefault="00C43145" w:rsidP="00C431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жилищный сертификат;</w:t>
      </w:r>
    </w:p>
    <w:p w:rsidR="00C43145" w:rsidRPr="00C43145" w:rsidRDefault="00C43145" w:rsidP="00C431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в случае использования выплаты на приобретение жилого помещения: </w:t>
      </w:r>
    </w:p>
    <w:p w:rsidR="00C43145" w:rsidRPr="00C43145" w:rsidRDefault="00C43145" w:rsidP="00C431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договор купли-продажи жилого помещения, переход права собственности по которому зарегистрирован территориальным органом Федеральной службы государственной регистрации, кадастра и картографии в соответствии с законодательством Российской Федерации (с указанием расчетного счета продавца жилого помещения и банковских реквизитов: БИК, КПП, ИНН, </w:t>
      </w:r>
      <w:r w:rsidR="00A10B8D"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r w:rsidR="00A1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респондентский</w:t>
      </w: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счет), или его копию, заверенную в установленном порядке;</w:t>
      </w:r>
    </w:p>
    <w:p w:rsidR="00C43145" w:rsidRPr="00C43145" w:rsidRDefault="00C43145" w:rsidP="00C431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копию доверенности (представляется в случае, если от имени какой-либо из сторон договора купли-продажи жилого помещения выступает доверенное лицо);</w:t>
      </w:r>
    </w:p>
    <w:p w:rsidR="00C43145" w:rsidRPr="00C43145" w:rsidRDefault="00C43145" w:rsidP="00C431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в) отчет об оценке объекта купли-продажи, подготовленный в соответствии с требованиями </w:t>
      </w:r>
      <w:r w:rsidRPr="000D799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 июля</w:t>
      </w:r>
      <w:r w:rsidR="00A10B8D" w:rsidRPr="000D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года </w:t>
      </w:r>
      <w:r w:rsidR="00A10B8D" w:rsidRPr="000D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D799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135-ФЗ «Об оценочной деяте</w:t>
      </w: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льности в Российской Федерации»;  </w:t>
      </w:r>
    </w:p>
    <w:p w:rsidR="00C43145" w:rsidRPr="00C43145" w:rsidRDefault="00C43145" w:rsidP="00C431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при приобретении у застройщика в собственность жилого помещения путем участия в долевом строительстве многоквартирного дома представляется договор участия в долевом строительстве многоквартирного дома, зарегистрированный в территориальном органе Федеральной службы государственной регистрации, кадастра и картографии в соответствии с законодательством Российской Федерации (с указанием </w:t>
      </w:r>
      <w:proofErr w:type="spellStart"/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эскроу</w:t>
      </w:r>
      <w:r w:rsidR="0003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</w:t>
      </w:r>
      <w:proofErr w:type="spellEnd"/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(расчетного счета) застройщика жилого помещения и банковских реквизитов: БИК, КПП, ИНН,</w:t>
      </w:r>
      <w:r w:rsidR="00037597" w:rsidRPr="00037597">
        <w:t xml:space="preserve"> </w:t>
      </w:r>
      <w:r w:rsidR="00037597" w:rsidRPr="0003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корреспондентский</w:t>
      </w: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счет), или его копи</w:t>
      </w:r>
      <w:r w:rsidR="00D0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заверенн</w:t>
      </w:r>
      <w:r w:rsidR="00D0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порядке;</w:t>
      </w:r>
    </w:p>
    <w:p w:rsidR="00C43145" w:rsidRPr="00C43145" w:rsidRDefault="00C43145" w:rsidP="00C431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кредитный договор (договор займа) на приобретение жилого помещения и договор об ипотеке, прошедший государственную регистрацию в установленном порядке, если кредитным договором (договором займа) предусмотрено его заключение (представляется в случае использования социальной выплаты для уплаты первоначального взноса при получении жилищного кредита, в том числе ипотечного, или жилищного займа на приобретение жилого помещения),</w:t>
      </w:r>
      <w:r w:rsidRPr="00C431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их копии, заверенные в установленном порядке.</w:t>
      </w:r>
    </w:p>
    <w:p w:rsidR="00C43145" w:rsidRPr="00C43145" w:rsidRDefault="00C43145" w:rsidP="00C431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Заявление и представленные документы регистрируются уполномоченным органом в день их поступления в соответствии с Инструкцией по делопроизводству в органах исполнительной государственной власти специальной компетенции Орловской области, утвержденной распоряжением Правительства Орловской области от 15 июня 2020 года № 365-р</w:t>
      </w:r>
      <w:r w:rsidR="00D0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включаются в учетное дело заявителя.</w:t>
      </w:r>
    </w:p>
    <w:p w:rsidR="00C43145" w:rsidRPr="00C43145" w:rsidRDefault="00C43145" w:rsidP="00C431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C431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рассмотрения представленных документов создается комиссия. Положение о работе комиссии и ее состав утверждаются Правительством </w:t>
      </w:r>
      <w:r w:rsidRPr="00C431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области.</w:t>
      </w:r>
    </w:p>
    <w:p w:rsidR="00C43145" w:rsidRPr="00C43145" w:rsidRDefault="00C43145" w:rsidP="00C431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течение 10 рабочих дней со дня регистрации заявления и представленных документов комиссия рассматривает их, по результатам рассмотрения составляет протокол с рекомендациями о предоставлении выплаты (в случае отсутствия оснований, указанных в пункте 10 настоящего Порядка) или об отказе в выплате (в случае наличия оснований, указанных в пункте 10 настоящего Порядка). </w:t>
      </w:r>
    </w:p>
    <w:p w:rsidR="00C43145" w:rsidRPr="00C43145" w:rsidRDefault="00C43145" w:rsidP="00C431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Уполномоченный орган не позднее 10 рабочих дней со дня вынесения протокола комиссии принимает решение (в форме приказа уполномоченного органа) о предоставлении выплаты или об отказе в </w:t>
      </w:r>
      <w:r w:rsidR="00D0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 w:rsidRPr="00C431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  <w:r w:rsidR="00D0082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4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рекомендаций, указанных в протоколе. О принятом решении уполномоченный орган письменно уведомляет заявителя в течение </w:t>
      </w:r>
      <w:r w:rsidR="00D008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4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принятия решения.</w:t>
      </w:r>
    </w:p>
    <w:p w:rsidR="00C43145" w:rsidRPr="00C43145" w:rsidRDefault="00C43145" w:rsidP="00C431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Основаниями </w:t>
      </w:r>
      <w:r w:rsidR="00F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C431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выплаты являются:</w:t>
      </w:r>
    </w:p>
    <w:p w:rsidR="00C43145" w:rsidRPr="00C43145" w:rsidRDefault="00C43145" w:rsidP="00C431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несоблюдение требований, установленных пунктом 4 настоящего Порядка;</w:t>
      </w:r>
    </w:p>
    <w:p w:rsidR="00C43145" w:rsidRPr="00C43145" w:rsidRDefault="00C43145" w:rsidP="00C431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1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представление заявителем (представителем заявителя) документов, оформленных с нарушением законодательства </w:t>
      </w: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Федерации;</w:t>
      </w:r>
    </w:p>
    <w:p w:rsidR="00C43145" w:rsidRPr="00C43145" w:rsidRDefault="00C43145" w:rsidP="00C431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представление заявителем (представителем заявителя) документов, содержащих недостоверные и (или) неполные сведения;</w:t>
      </w:r>
    </w:p>
    <w:p w:rsidR="00C43145" w:rsidRPr="00C43145" w:rsidRDefault="00C43145" w:rsidP="00C431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представление заявителем (представителем заявителя) документов после истечения срока действия сертификата.</w:t>
      </w:r>
    </w:p>
    <w:p w:rsidR="00C43145" w:rsidRPr="00C43145" w:rsidRDefault="00C43145" w:rsidP="00C431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Повторное обращение с заявлением допускается после устранения оснований для отказа, предусмотренных пунктом 10 настоящего Порядка.</w:t>
      </w:r>
    </w:p>
    <w:p w:rsidR="00C43145" w:rsidRPr="00C43145" w:rsidRDefault="00C43145" w:rsidP="00C431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 случае принятия решения о выплате она предоставляется в безналичной форме путем зачисления в течение 15 рабочих дней со дня издания приказа соответствующих денежных средств на банковский счет продавца (застройщика)</w:t>
      </w:r>
      <w:r w:rsidR="00164FFB" w:rsidRPr="00164FFB">
        <w:t xml:space="preserve"> </w:t>
      </w:r>
      <w:r w:rsidR="00164FFB" w:rsidRPr="0016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помещения, приобретаемого за счет средств выплаты</w:t>
      </w: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сведений о банковском счете продавца (застройщика).</w:t>
      </w:r>
    </w:p>
    <w:p w:rsidR="00C43145" w:rsidRPr="00C43145" w:rsidRDefault="00C43145" w:rsidP="00C431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45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Размер выплаты рассчитывается исходя из 45 квадратных метров общей площади жилого помещения и средней стоимости 1 квадратного метра общей площади жилого помещения по Российской Федерации, установленной на</w:t>
      </w:r>
      <w:r w:rsidR="00D0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</w:t>
      </w:r>
      <w:r w:rsidRPr="00C4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текущего финансового года. </w:t>
      </w:r>
    </w:p>
    <w:p w:rsidR="00C43145" w:rsidRPr="00C43145" w:rsidRDefault="00C43145" w:rsidP="00C431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стоимость приобретаемого жилого помещения превышает размер выплаты, указанной в жилищном сертификате, средства выплаты перечисляются в размере выплаты, указанной в жилищном сертификате.</w:t>
      </w:r>
    </w:p>
    <w:p w:rsidR="00C43145" w:rsidRPr="00C43145" w:rsidRDefault="00C43145" w:rsidP="00C431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стоимость приобретаемого жилого помещения меньше размера выплаты, указанной в жилищном сертификате, средства выплаты перечисляются в размере стоимости приобретаемого жилого помещения. </w:t>
      </w:r>
    </w:p>
    <w:p w:rsidR="00C43145" w:rsidRPr="00C43145" w:rsidRDefault="00C43145" w:rsidP="00C431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Ответственность </w:t>
      </w:r>
      <w:r w:rsidRPr="0001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164FFB" w:rsidRPr="0001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приобретаемого жилого помещения требованиям, предъявляемым пунктом 4</w:t>
      </w:r>
      <w:r w:rsidR="00164FFB" w:rsidRPr="0016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Порядка, заявитель несет самостоятельно.</w:t>
      </w:r>
    </w:p>
    <w:p w:rsidR="00C43145" w:rsidRPr="00C43145" w:rsidRDefault="00C43145" w:rsidP="00C431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Право на предоставление выплаты считается реализованным со дня государственной регистрации права собственности на жилое помещение, приобретенное с использованием выплаты.</w:t>
      </w:r>
    </w:p>
    <w:p w:rsidR="00C72DA7" w:rsidRPr="00190AF9" w:rsidRDefault="00C43145" w:rsidP="00C431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Заявитель не позднее 10 рабочих дней со дня зачисления денежных средств на банковский счет </w:t>
      </w:r>
      <w:r w:rsidRPr="0019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продавца, представляет в уполномоченный орган выписку из Единого государственного реестра недвижимости о правах на приобретенное жилое помещение (далее – выписка)</w:t>
      </w:r>
      <w:r w:rsidR="00C72DA7" w:rsidRPr="0019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r w:rsidR="00C72DA7" w:rsidRPr="00190A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приобретения у застройщика в собственность жилого помещения путем участия в долевом строительстве многоквартирного дома выписка представляется заявителем не позднее 20 рабочих дней со дня подписания акта приема-передачи жилого помещения.</w:t>
      </w:r>
    </w:p>
    <w:p w:rsidR="00C43145" w:rsidRPr="00C43145" w:rsidRDefault="00C43145" w:rsidP="00C431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непредставления выписки в срок, указанный в абзаце первом настоящего пункта, уполномоченный орган в течение </w:t>
      </w:r>
      <w:r w:rsidR="00D0082A" w:rsidRPr="0019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9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со дня истечения данного срока запрашивает ее в порядке</w:t>
      </w: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межведомственного взаимодействия.</w:t>
      </w:r>
    </w:p>
    <w:p w:rsidR="00C43145" w:rsidRPr="00C43145" w:rsidRDefault="00C43145" w:rsidP="00C431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отсутствия в Едином государственном реестре недвижимости сведений, подтверждающих оформление приобретенного жилого помещения в собственность заявителя либо в общую собственность </w:t>
      </w: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членов семьи заявителя, уполномоченный орган в течение 3 рабочих дней со дня получения в порядке межведомственного взаимодействия соответствующих сведений направляет заявител</w:t>
      </w:r>
      <w:r w:rsidR="009F4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уведомление о необходимости возврата денежных средств предоставленной выплаты.</w:t>
      </w:r>
    </w:p>
    <w:p w:rsidR="00C43145" w:rsidRPr="00C43145" w:rsidRDefault="00C43145" w:rsidP="00C431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повторного включения заявителя в список выплата подлежит возврату в областной бюджет. В течени</w:t>
      </w:r>
      <w:r w:rsidR="0067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рабочих дней со дня получения уполномоченным органом в порядке межведомственного взаимодействия от Департамента социальной защиты, опеки и попечительства, труда и занятости Орловской области списка, в который заявитель включен повторно, уполномоченный орган направляет заявител</w:t>
      </w:r>
      <w:r w:rsidR="0067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уведомление о возврате денежных средств.</w:t>
      </w:r>
    </w:p>
    <w:p w:rsidR="00C43145" w:rsidRPr="00C43145" w:rsidRDefault="00C43145" w:rsidP="00C431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Денежные средства подлежат возврату в областной бюджет в полном объеме в течение 30 рабочих дней со дня получения уведомлений, указанных в абзацах третьем и четвертом настоящего пункта.</w:t>
      </w:r>
    </w:p>
    <w:p w:rsidR="00C43145" w:rsidRPr="00C43145" w:rsidRDefault="00C43145" w:rsidP="00C431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 случае отказа заявителя в добровольном порядке возвратить денежные средства предоставленной выплаты они взыскиваются уполномоченным органом в соответствии с действующим законодательством.</w:t>
      </w:r>
    </w:p>
    <w:p w:rsidR="00AA6CDF" w:rsidRDefault="00AA6CDF"/>
    <w:sectPr w:rsidR="00AA6CDF" w:rsidSect="00C4314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691" w:rsidRDefault="00C34691" w:rsidP="00C43145">
      <w:pPr>
        <w:spacing w:after="0" w:line="240" w:lineRule="auto"/>
      </w:pPr>
      <w:r>
        <w:separator/>
      </w:r>
    </w:p>
  </w:endnote>
  <w:endnote w:type="continuationSeparator" w:id="0">
    <w:p w:rsidR="00C34691" w:rsidRDefault="00C34691" w:rsidP="00C4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691" w:rsidRDefault="00C34691" w:rsidP="00C43145">
      <w:pPr>
        <w:spacing w:after="0" w:line="240" w:lineRule="auto"/>
      </w:pPr>
      <w:r>
        <w:separator/>
      </w:r>
    </w:p>
  </w:footnote>
  <w:footnote w:type="continuationSeparator" w:id="0">
    <w:p w:rsidR="00C34691" w:rsidRDefault="00C34691" w:rsidP="00C43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0241024"/>
      <w:docPartObj>
        <w:docPartGallery w:val="Page Numbers (Top of Page)"/>
        <w:docPartUnique/>
      </w:docPartObj>
    </w:sdtPr>
    <w:sdtContent>
      <w:p w:rsidR="00C43145" w:rsidRDefault="00D46387">
        <w:pPr>
          <w:pStyle w:val="a3"/>
          <w:jc w:val="center"/>
        </w:pPr>
        <w:r>
          <w:fldChar w:fldCharType="begin"/>
        </w:r>
        <w:r w:rsidR="00C43145">
          <w:instrText>PAGE   \* MERGEFORMAT</w:instrText>
        </w:r>
        <w:r>
          <w:fldChar w:fldCharType="separate"/>
        </w:r>
        <w:r w:rsidR="008041CD">
          <w:rPr>
            <w:noProof/>
          </w:rPr>
          <w:t>5</w:t>
        </w:r>
        <w:r>
          <w:fldChar w:fldCharType="end"/>
        </w:r>
      </w:p>
    </w:sdtContent>
  </w:sdt>
  <w:p w:rsidR="00C43145" w:rsidRDefault="00C431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720"/>
    <w:rsid w:val="00010949"/>
    <w:rsid w:val="00037597"/>
    <w:rsid w:val="000D7990"/>
    <w:rsid w:val="000E13FC"/>
    <w:rsid w:val="001228A4"/>
    <w:rsid w:val="00164FFB"/>
    <w:rsid w:val="00190AF9"/>
    <w:rsid w:val="00337720"/>
    <w:rsid w:val="004B038E"/>
    <w:rsid w:val="006765DD"/>
    <w:rsid w:val="006D6D77"/>
    <w:rsid w:val="008041CD"/>
    <w:rsid w:val="00872F58"/>
    <w:rsid w:val="00943799"/>
    <w:rsid w:val="00944F7F"/>
    <w:rsid w:val="00981007"/>
    <w:rsid w:val="00981770"/>
    <w:rsid w:val="009F41A5"/>
    <w:rsid w:val="00A07C9D"/>
    <w:rsid w:val="00A10B8D"/>
    <w:rsid w:val="00AA6CDF"/>
    <w:rsid w:val="00B62BE6"/>
    <w:rsid w:val="00C34691"/>
    <w:rsid w:val="00C43145"/>
    <w:rsid w:val="00C72DA7"/>
    <w:rsid w:val="00D0082A"/>
    <w:rsid w:val="00D46387"/>
    <w:rsid w:val="00DA34D4"/>
    <w:rsid w:val="00DF5EEA"/>
    <w:rsid w:val="00EE7DEB"/>
    <w:rsid w:val="00F05593"/>
    <w:rsid w:val="00F23991"/>
    <w:rsid w:val="00F4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145"/>
  </w:style>
  <w:style w:type="paragraph" w:styleId="a5">
    <w:name w:val="footer"/>
    <w:basedOn w:val="a"/>
    <w:link w:val="a6"/>
    <w:uiPriority w:val="99"/>
    <w:unhideWhenUsed/>
    <w:rsid w:val="00C43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1689</Words>
  <Characters>9632</Characters>
  <Application>Microsoft Office Word</Application>
  <DocSecurity>0</DocSecurity>
  <Lines>80</Lines>
  <Paragraphs>22</Paragraphs>
  <ScaleCrop>false</ScaleCrop>
  <Company/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Габулова</dc:creator>
  <cp:keywords/>
  <dc:description/>
  <cp:lastModifiedBy>lds</cp:lastModifiedBy>
  <cp:revision>22</cp:revision>
  <dcterms:created xsi:type="dcterms:W3CDTF">2022-02-07T10:00:00Z</dcterms:created>
  <dcterms:modified xsi:type="dcterms:W3CDTF">2022-03-29T11:47:00Z</dcterms:modified>
</cp:coreProperties>
</file>