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2" w:rsidRPr="00660A02" w:rsidRDefault="00737DE3">
      <w:pPr>
        <w:pStyle w:val="20"/>
        <w:shd w:val="clear" w:color="auto" w:fill="auto"/>
        <w:ind w:right="140" w:firstLine="0"/>
        <w:rPr>
          <w:rStyle w:val="23pt0"/>
          <w:b/>
          <w:bCs/>
          <w:sz w:val="28"/>
          <w:szCs w:val="28"/>
        </w:rPr>
      </w:pPr>
      <w:r w:rsidRPr="00660A02">
        <w:rPr>
          <w:rStyle w:val="23pt"/>
          <w:b/>
          <w:bCs/>
          <w:sz w:val="28"/>
          <w:szCs w:val="28"/>
        </w:rPr>
        <w:t>ПАМЯТКА</w:t>
      </w:r>
      <w:r w:rsidRPr="00660A02">
        <w:rPr>
          <w:rStyle w:val="23pt0"/>
          <w:b/>
          <w:bCs/>
          <w:sz w:val="28"/>
          <w:szCs w:val="28"/>
        </w:rPr>
        <w:t xml:space="preserve"> </w:t>
      </w:r>
    </w:p>
    <w:p w:rsidR="00C50E03" w:rsidRPr="00660A02" w:rsidRDefault="00737DE3" w:rsidP="0089519F">
      <w:pPr>
        <w:pStyle w:val="20"/>
        <w:shd w:val="clear" w:color="auto" w:fill="auto"/>
        <w:spacing w:line="276" w:lineRule="auto"/>
        <w:ind w:right="140" w:firstLine="0"/>
        <w:rPr>
          <w:sz w:val="28"/>
          <w:szCs w:val="28"/>
        </w:rPr>
      </w:pPr>
      <w:r w:rsidRPr="00660A02">
        <w:rPr>
          <w:sz w:val="28"/>
          <w:szCs w:val="28"/>
        </w:rPr>
        <w:t>по действиям на сигналы гра</w:t>
      </w:r>
      <w:r w:rsidR="00565330" w:rsidRPr="00660A02">
        <w:rPr>
          <w:sz w:val="28"/>
          <w:szCs w:val="28"/>
        </w:rPr>
        <w:t>ж</w:t>
      </w:r>
      <w:r w:rsidRPr="00660A02">
        <w:rPr>
          <w:sz w:val="28"/>
          <w:szCs w:val="28"/>
        </w:rPr>
        <w:t>данской обороны</w:t>
      </w:r>
    </w:p>
    <w:p w:rsidR="00A86EEE" w:rsidRPr="0089519F" w:rsidRDefault="00737DE3" w:rsidP="0089519F">
      <w:pPr>
        <w:pStyle w:val="3"/>
        <w:shd w:val="clear" w:color="auto" w:fill="auto"/>
        <w:spacing w:before="0" w:line="276" w:lineRule="auto"/>
        <w:ind w:left="240" w:right="60"/>
        <w:rPr>
          <w:rStyle w:val="a6"/>
          <w:b w:val="0"/>
          <w:bCs w:val="0"/>
          <w:sz w:val="28"/>
          <w:szCs w:val="28"/>
          <w:u w:val="none"/>
        </w:rPr>
      </w:pPr>
      <w:r w:rsidRPr="00A86EEE">
        <w:rPr>
          <w:rStyle w:val="a5"/>
          <w:sz w:val="28"/>
          <w:szCs w:val="28"/>
        </w:rPr>
        <w:t>Единым сигналом оповещения по гражданской обороне является сигнал «ВНИМАНИЕ ВСЕМ!»,</w:t>
      </w:r>
      <w:r w:rsidRPr="00A86EEE">
        <w:rPr>
          <w:sz w:val="28"/>
          <w:szCs w:val="28"/>
        </w:rPr>
        <w:t xml:space="preserve"> который </w:t>
      </w:r>
      <w:r w:rsidR="000A00C3" w:rsidRPr="00A86EEE">
        <w:rPr>
          <w:sz w:val="28"/>
          <w:szCs w:val="28"/>
        </w:rPr>
        <w:t xml:space="preserve">сопровождается включением сирен, </w:t>
      </w:r>
      <w:r w:rsidR="00A86EEE" w:rsidRPr="00A86EEE">
        <w:rPr>
          <w:sz w:val="28"/>
          <w:szCs w:val="28"/>
        </w:rPr>
        <w:t>прерывистыми</w:t>
      </w:r>
      <w:r w:rsidR="000A00C3" w:rsidRPr="00A86EEE">
        <w:rPr>
          <w:sz w:val="28"/>
          <w:szCs w:val="28"/>
        </w:rPr>
        <w:t xml:space="preserve"> гудками с последующей речевой информацией о сложившейся ситуации и порядке действий.</w:t>
      </w:r>
    </w:p>
    <w:p w:rsidR="0089519F" w:rsidRPr="0089519F" w:rsidRDefault="0089519F" w:rsidP="008951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9F">
        <w:rPr>
          <w:rFonts w:ascii="Times New Roman" w:hAnsi="Times New Roman" w:cs="Times New Roman"/>
          <w:sz w:val="28"/>
          <w:szCs w:val="28"/>
        </w:rPr>
        <w:t>При его получении гражданам необходимо немедленно прослушать информацию об алгоритме действий при угрозе чрезвычайной ситуации. Для этого нужно включить телевизор или радио – 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</w:p>
    <w:p w:rsidR="002D1E81" w:rsidRDefault="0089519F" w:rsidP="00784C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9F">
        <w:rPr>
          <w:rFonts w:ascii="Times New Roman" w:hAnsi="Times New Roman" w:cs="Times New Roman"/>
          <w:sz w:val="28"/>
          <w:szCs w:val="28"/>
        </w:rPr>
        <w:t>При невозможности ознакомления  с информацией таким способом гражданину следует обратиться в ЕДДС  Новосильского района (т. 2-11-88 или с.т. 89036374620), либо позвонить по единому номеру вызова экс</w:t>
      </w:r>
      <w:r w:rsidR="00784C3B">
        <w:rPr>
          <w:rFonts w:ascii="Times New Roman" w:hAnsi="Times New Roman" w:cs="Times New Roman"/>
          <w:sz w:val="28"/>
          <w:szCs w:val="28"/>
        </w:rPr>
        <w:t>тренных оперативных служб «112»</w:t>
      </w:r>
      <w:r w:rsidR="005724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19F" w:rsidRPr="0089519F" w:rsidRDefault="002D1E81" w:rsidP="008951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951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24CF"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A86EEE" w:rsidRDefault="00A86EEE" w:rsidP="0089519F">
      <w:pPr>
        <w:pStyle w:val="3"/>
        <w:shd w:val="clear" w:color="auto" w:fill="auto"/>
        <w:spacing w:before="0" w:line="276" w:lineRule="auto"/>
        <w:ind w:left="240" w:right="60"/>
        <w:rPr>
          <w:rStyle w:val="a6"/>
          <w:sz w:val="28"/>
          <w:szCs w:val="28"/>
        </w:rPr>
      </w:pPr>
    </w:p>
    <w:p w:rsidR="00784C3B" w:rsidRDefault="00784C3B" w:rsidP="0089519F">
      <w:pPr>
        <w:pStyle w:val="3"/>
        <w:shd w:val="clear" w:color="auto" w:fill="auto"/>
        <w:spacing w:before="0" w:line="276" w:lineRule="auto"/>
        <w:ind w:left="240" w:right="60"/>
        <w:rPr>
          <w:rStyle w:val="a6"/>
          <w:sz w:val="28"/>
          <w:szCs w:val="28"/>
        </w:rPr>
      </w:pPr>
    </w:p>
    <w:p w:rsidR="00784C3B" w:rsidRDefault="00784C3B" w:rsidP="0089519F">
      <w:pPr>
        <w:pStyle w:val="3"/>
        <w:shd w:val="clear" w:color="auto" w:fill="auto"/>
        <w:spacing w:before="0" w:line="276" w:lineRule="auto"/>
        <w:ind w:left="240" w:right="60"/>
        <w:rPr>
          <w:rStyle w:val="a6"/>
          <w:sz w:val="28"/>
          <w:szCs w:val="28"/>
        </w:rPr>
      </w:pPr>
    </w:p>
    <w:p w:rsidR="00784C3B" w:rsidRPr="0089519F" w:rsidRDefault="00784C3B" w:rsidP="0089519F">
      <w:pPr>
        <w:pStyle w:val="3"/>
        <w:shd w:val="clear" w:color="auto" w:fill="auto"/>
        <w:spacing w:before="0" w:line="276" w:lineRule="auto"/>
        <w:ind w:left="240" w:right="60"/>
        <w:rPr>
          <w:rStyle w:val="a6"/>
          <w:sz w:val="28"/>
          <w:szCs w:val="28"/>
        </w:rPr>
      </w:pPr>
    </w:p>
    <w:p w:rsidR="00784C3B" w:rsidRPr="00660A02" w:rsidRDefault="00784C3B" w:rsidP="00784C3B">
      <w:pPr>
        <w:pStyle w:val="20"/>
        <w:shd w:val="clear" w:color="auto" w:fill="auto"/>
        <w:ind w:right="140" w:firstLine="0"/>
        <w:rPr>
          <w:rStyle w:val="23pt0"/>
          <w:b/>
          <w:bCs/>
          <w:sz w:val="28"/>
          <w:szCs w:val="28"/>
        </w:rPr>
      </w:pPr>
      <w:r w:rsidRPr="00660A02">
        <w:rPr>
          <w:rStyle w:val="23pt"/>
          <w:b/>
          <w:bCs/>
          <w:sz w:val="28"/>
          <w:szCs w:val="28"/>
        </w:rPr>
        <w:t>ПАМЯТКА</w:t>
      </w:r>
      <w:r w:rsidRPr="00660A02">
        <w:rPr>
          <w:rStyle w:val="23pt0"/>
          <w:b/>
          <w:bCs/>
          <w:sz w:val="28"/>
          <w:szCs w:val="28"/>
        </w:rPr>
        <w:t xml:space="preserve"> </w:t>
      </w:r>
    </w:p>
    <w:p w:rsidR="00784C3B" w:rsidRPr="00660A02" w:rsidRDefault="00784C3B" w:rsidP="00784C3B">
      <w:pPr>
        <w:pStyle w:val="20"/>
        <w:shd w:val="clear" w:color="auto" w:fill="auto"/>
        <w:spacing w:line="276" w:lineRule="auto"/>
        <w:ind w:right="140" w:firstLine="0"/>
        <w:rPr>
          <w:sz w:val="28"/>
          <w:szCs w:val="28"/>
        </w:rPr>
      </w:pPr>
      <w:r w:rsidRPr="00660A02">
        <w:rPr>
          <w:sz w:val="28"/>
          <w:szCs w:val="28"/>
        </w:rPr>
        <w:t>по действиям на сигналы гражданской обороны</w:t>
      </w:r>
    </w:p>
    <w:p w:rsidR="00784C3B" w:rsidRPr="0089519F" w:rsidRDefault="00784C3B" w:rsidP="00784C3B">
      <w:pPr>
        <w:pStyle w:val="3"/>
        <w:shd w:val="clear" w:color="auto" w:fill="auto"/>
        <w:spacing w:before="0" w:line="276" w:lineRule="auto"/>
        <w:ind w:left="240" w:right="60"/>
        <w:rPr>
          <w:rStyle w:val="a6"/>
          <w:b w:val="0"/>
          <w:bCs w:val="0"/>
          <w:sz w:val="28"/>
          <w:szCs w:val="28"/>
          <w:u w:val="none"/>
        </w:rPr>
      </w:pPr>
      <w:r w:rsidRPr="00A86EEE">
        <w:rPr>
          <w:rStyle w:val="a5"/>
          <w:sz w:val="28"/>
          <w:szCs w:val="28"/>
        </w:rPr>
        <w:t>Единым сигналом оповещения по гражданской обороне является сигнал «ВНИМАНИЕ ВСЕМ!»,</w:t>
      </w:r>
      <w:r w:rsidRPr="00A86EEE">
        <w:rPr>
          <w:sz w:val="28"/>
          <w:szCs w:val="28"/>
        </w:rPr>
        <w:t xml:space="preserve">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784C3B" w:rsidRPr="0089519F" w:rsidRDefault="00784C3B" w:rsidP="00784C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9F">
        <w:rPr>
          <w:rFonts w:ascii="Times New Roman" w:hAnsi="Times New Roman" w:cs="Times New Roman"/>
          <w:sz w:val="28"/>
          <w:szCs w:val="28"/>
        </w:rPr>
        <w:t>При его получении гражданам необходимо немедленно прослушать информацию об алгоритме действий при угрозе чрезвычайной ситуации. Для этого нужно включить телевизор или радио – 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</w:p>
    <w:p w:rsidR="00784C3B" w:rsidRDefault="00784C3B" w:rsidP="00784C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9F">
        <w:rPr>
          <w:rFonts w:ascii="Times New Roman" w:hAnsi="Times New Roman" w:cs="Times New Roman"/>
          <w:sz w:val="28"/>
          <w:szCs w:val="28"/>
        </w:rPr>
        <w:t>При невозможности ознакомления  с информацией таким способом гражданину следует обратиться в ЕДДС  Новосильского района (т. 2-11-88 или с.т. 89036374620), либо позвонить по единому номеру вызова экстренных оперативных служб «112».</w:t>
      </w:r>
    </w:p>
    <w:p w:rsidR="00784C3B" w:rsidRDefault="00784C3B" w:rsidP="00784C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84C3B" w:rsidRPr="0089519F" w:rsidRDefault="00784C3B" w:rsidP="00784C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Администрация Новосильского района</w:t>
      </w:r>
    </w:p>
    <w:p w:rsidR="00784C3B" w:rsidRPr="0089519F" w:rsidRDefault="00784C3B" w:rsidP="00784C3B">
      <w:pPr>
        <w:pStyle w:val="3"/>
        <w:shd w:val="clear" w:color="auto" w:fill="auto"/>
        <w:spacing w:before="0" w:line="276" w:lineRule="auto"/>
        <w:ind w:left="240" w:right="60"/>
        <w:rPr>
          <w:rStyle w:val="a6"/>
          <w:sz w:val="28"/>
          <w:szCs w:val="28"/>
        </w:rPr>
      </w:pPr>
    </w:p>
    <w:p w:rsidR="00A86EEE" w:rsidRDefault="00A86EEE" w:rsidP="0089519F">
      <w:pPr>
        <w:pStyle w:val="3"/>
        <w:shd w:val="clear" w:color="auto" w:fill="auto"/>
        <w:spacing w:before="0" w:line="276" w:lineRule="auto"/>
        <w:ind w:left="240" w:right="60"/>
        <w:rPr>
          <w:rStyle w:val="a6"/>
          <w:sz w:val="28"/>
          <w:szCs w:val="28"/>
        </w:rPr>
      </w:pPr>
    </w:p>
    <w:sectPr w:rsidR="00A86EEE" w:rsidSect="00784C3B">
      <w:type w:val="continuous"/>
      <w:pgSz w:w="11909" w:h="16838"/>
      <w:pgMar w:top="851" w:right="1022" w:bottom="567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D7" w:rsidRDefault="00C45ED7" w:rsidP="00C50E03">
      <w:r>
        <w:separator/>
      </w:r>
    </w:p>
  </w:endnote>
  <w:endnote w:type="continuationSeparator" w:id="1">
    <w:p w:rsidR="00C45ED7" w:rsidRDefault="00C45ED7" w:rsidP="00C5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D7" w:rsidRDefault="00C45ED7"/>
  </w:footnote>
  <w:footnote w:type="continuationSeparator" w:id="1">
    <w:p w:rsidR="00C45ED7" w:rsidRDefault="00C45E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89"/>
    <w:multiLevelType w:val="multilevel"/>
    <w:tmpl w:val="FA48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278CA"/>
    <w:multiLevelType w:val="multilevel"/>
    <w:tmpl w:val="7C287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B7A5F"/>
    <w:multiLevelType w:val="multilevel"/>
    <w:tmpl w:val="55A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C71A8"/>
    <w:multiLevelType w:val="multilevel"/>
    <w:tmpl w:val="160669A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14B6B"/>
    <w:multiLevelType w:val="multilevel"/>
    <w:tmpl w:val="0E566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535BD"/>
    <w:multiLevelType w:val="multilevel"/>
    <w:tmpl w:val="BEA07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0E03"/>
    <w:rsid w:val="000A00C3"/>
    <w:rsid w:val="002D1E81"/>
    <w:rsid w:val="00433A16"/>
    <w:rsid w:val="00565330"/>
    <w:rsid w:val="005724CF"/>
    <w:rsid w:val="005927B2"/>
    <w:rsid w:val="00660A02"/>
    <w:rsid w:val="00737DE3"/>
    <w:rsid w:val="00784C3B"/>
    <w:rsid w:val="0089519F"/>
    <w:rsid w:val="00A86EEE"/>
    <w:rsid w:val="00B77FF7"/>
    <w:rsid w:val="00BC66EF"/>
    <w:rsid w:val="00C45ED7"/>
    <w:rsid w:val="00C50E03"/>
    <w:rsid w:val="00CD1D7A"/>
    <w:rsid w:val="00D5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E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0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sid w:val="00C50E03"/>
    <w:rPr>
      <w:color w:val="000000"/>
      <w:spacing w:val="60"/>
      <w:w w:val="100"/>
      <w:position w:val="0"/>
      <w:u w:val="single"/>
      <w:lang w:val="ru-RU"/>
    </w:rPr>
  </w:style>
  <w:style w:type="character" w:customStyle="1" w:styleId="23pt0">
    <w:name w:val="Основной текст (2) + Интервал 3 pt"/>
    <w:basedOn w:val="2"/>
    <w:rsid w:val="00C50E03"/>
    <w:rPr>
      <w:color w:val="000000"/>
      <w:spacing w:val="60"/>
      <w:w w:val="100"/>
      <w:position w:val="0"/>
    </w:rPr>
  </w:style>
  <w:style w:type="character" w:customStyle="1" w:styleId="a4">
    <w:name w:val="Основной текст_"/>
    <w:basedOn w:val="a0"/>
    <w:link w:val="3"/>
    <w:rsid w:val="00C50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sid w:val="00C50E0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C50E03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4"/>
    <w:rsid w:val="00C50E03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C50E03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Полужирный"/>
    <w:basedOn w:val="a4"/>
    <w:rsid w:val="00C50E03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C50E03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;Курсив"/>
    <w:basedOn w:val="a4"/>
    <w:rsid w:val="00C50E0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Подпись к таблице_"/>
    <w:basedOn w:val="a0"/>
    <w:link w:val="ac"/>
    <w:rsid w:val="00C50E0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C50E03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50E03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C50E03"/>
    <w:pPr>
      <w:shd w:val="clear" w:color="auto" w:fill="FFFFFF"/>
      <w:spacing w:before="240" w:line="27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C50E03"/>
    <w:pPr>
      <w:shd w:val="clear" w:color="auto" w:fill="FFFFFF"/>
      <w:spacing w:line="283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2017-10-20T09:59:00Z</dcterms:created>
  <dcterms:modified xsi:type="dcterms:W3CDTF">2021-06-07T10:35:00Z</dcterms:modified>
</cp:coreProperties>
</file>