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20" w:rsidRPr="008857CD" w:rsidRDefault="00DF7120" w:rsidP="00DF71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7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некоторых аспектах уголовной ответственности по делам о преступлениях в сфере экономической деятельности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F7120" w:rsidRDefault="00DF7120" w:rsidP="00DF71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20" w:rsidRPr="000144F1" w:rsidRDefault="00DF7120" w:rsidP="00DF71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прокурор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</w:t>
      </w:r>
      <w:r w:rsidRPr="0001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 С.С.</w:t>
      </w:r>
      <w:r w:rsidRPr="000144F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F7120" w:rsidRPr="008857CD" w:rsidRDefault="00DF7120" w:rsidP="00DF71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5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 ноября 2016 года Пленумом Верховного Суда РФ принято постановление № 48 «О практике применения судами законодательства, регламентирующего особенности уголовной ответственности за преступления в сфере предпринимательской и иной экономической деятельности».</w:t>
      </w:r>
    </w:p>
    <w:p w:rsidR="00DF7120" w:rsidRPr="008857CD" w:rsidRDefault="00DF7120" w:rsidP="00DF71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5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данном Постановлении ВС РФ разъяснил отдельные вопросы, возникающие при применении судами статьи 76.1 Уголовного кодекса РФ «Освобождение от уголовной ответственности по делам о преступлениях в сфере экономической деятельности».</w:t>
      </w:r>
    </w:p>
    <w:p w:rsidR="00DF7120" w:rsidRPr="008857CD" w:rsidRDefault="00DF7120" w:rsidP="00DF71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5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частности, уточнено, что лицо признается впервые совершившим преступление, если оно не имеет неснятую или непогашенную судимость за преступление, предусмотренное той же статьей, от ответственности по которой оно освобождается.</w:t>
      </w:r>
    </w:p>
    <w:p w:rsidR="00DF7120" w:rsidRPr="008857CD" w:rsidRDefault="00DF7120" w:rsidP="00DF71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5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рассмотрении вопроса об освобождении от уголовной ответственности лиц, впервые совершивших преступления в сфере экономической деятельности, по основанию возмещения в полном объеме причиненного ущерба, судом будет учитываться факт как личной уплаты суммы ущерба лицом, совершившим преступление, так и факт уплаты суммы ущерба  другими лицами по просьбе виновного лица.</w:t>
      </w:r>
    </w:p>
    <w:p w:rsidR="00DF7120" w:rsidRPr="008857CD" w:rsidRDefault="00DF7120" w:rsidP="00DF71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5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лицо, совершившее впервые преступления, предусмотренные ст. 198-199.1 УК РФ (налоговые преступления), не возместило ущерб в полном объеме во время предварительного следствия, но сделало это после назначения судом первой инстанции судебного заседания, то суд признает это обстоятельство в качестве смягчающего (п. «к» ч. 1 ст. 61 УК РФ). Частичное возмещение ущерба также может быть признано смягчающим обстоятельством на основании ч. 2 ст. 61 УК РФ. Верховный Суд РФ особо отметил, что обещания, а также различного рода обязательства лица, совершившего указанные преступления, возместить ущерб и перечислить денежное возмещение в будущем, не являются обстоятельствами, дающими основание для освобождения этого лица от уголовной ответственности.</w:t>
      </w:r>
    </w:p>
    <w:p w:rsidR="00DF7120" w:rsidRPr="008857CD" w:rsidRDefault="00DF7120" w:rsidP="00DF71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885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освобождения от уголовной ответственности за преступления, указанные в части 2 статьи 76.1 УК РФ (большинство преступлений небольшой или средней тяжести в сфере предпринимательской и иной экономической деятельности), возмещение ущерба, причиненного в результате совершения преступления гражданину, организации или государству, а также перечисление в федеральный бюджет дохода и денежных возмещений должны быть произведены именно в полном объеме.</w:t>
      </w:r>
      <w:proofErr w:type="gramEnd"/>
      <w:r w:rsidRPr="00885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Уголовное преследование в этом случае подлежит прекращению судом, если все предусмотренные данной нормой условия (возмещен ущерб и произведены денежные перечисления в федеральный бюджет) выполнены в полном объеме до удаления суда в совещательную комнату.</w:t>
      </w:r>
    </w:p>
    <w:p w:rsidR="00DF7120" w:rsidRPr="00BA4828" w:rsidRDefault="00DF7120" w:rsidP="00DF71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857CD">
        <w:rPr>
          <w:iCs/>
          <w:sz w:val="28"/>
          <w:szCs w:val="28"/>
        </w:rPr>
        <w:lastRenderedPageBreak/>
        <w:t>Одновременно с этим, в постановлении указано, что в случаях выполнения не всех или не в полном объеме действий, предусмотренных статьей 76.1 УК РФ, ходатайство лица о прекращении уголовного преследования по основаниям, предусмотренным статьями 75 («Освобождение от уголовной ответственности в связи с деятельным раскаянием»), 76 («Освобождение от уголовной ответственности в связи с примирением с потерпевшим») или 76.2 УК РФ («Освобождение от</w:t>
      </w:r>
      <w:proofErr w:type="gramEnd"/>
      <w:r w:rsidRPr="008857CD">
        <w:rPr>
          <w:iCs/>
          <w:sz w:val="28"/>
          <w:szCs w:val="28"/>
        </w:rPr>
        <w:t xml:space="preserve"> уголовной ответственности с назначением судебного штрафа»), может быть удовлетворено судом при условии выполнения содержащихся в указанных нормах требований.</w:t>
      </w:r>
    </w:p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DF7120" w:rsidRDefault="00DF7120" w:rsidP="00DF7120"/>
    <w:p w:rsidR="00BD6AA6" w:rsidRDefault="00BD6AA6">
      <w:bookmarkStart w:id="0" w:name="_GoBack"/>
      <w:bookmarkEnd w:id="0"/>
    </w:p>
    <w:sectPr w:rsidR="00BD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54"/>
    <w:rsid w:val="003B0054"/>
    <w:rsid w:val="00BD6AA6"/>
    <w:rsid w:val="00D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2017-03-10T08:12:00Z</dcterms:created>
  <dcterms:modified xsi:type="dcterms:W3CDTF">2017-03-10T08:19:00Z</dcterms:modified>
</cp:coreProperties>
</file>