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2" w:rsidRPr="00272098" w:rsidRDefault="00EF40E2" w:rsidP="00EF40E2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Каким образом можно вернуть излишне уплаченный или взысканный налог?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Отвечает старший помощник прокурора области по правовому обеспечению Петров М.Б.: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 «Сумма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заявления.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Заявление о зачете или о возврате суммы излишне уплаченного налога может быть подано в течение трех лет со дня уплаты указанной суммы. Решение о возврате суммы излишне уплаченного налога принимается налоговым органом в течение 10 дней со дня получения </w:t>
      </w:r>
      <w:proofErr w:type="gramStart"/>
      <w:r w:rsidRPr="00272098">
        <w:rPr>
          <w:color w:val="5E5E5E"/>
        </w:rPr>
        <w:t>заявления</w:t>
      </w:r>
      <w:proofErr w:type="gramEnd"/>
      <w:r w:rsidRPr="00272098">
        <w:rPr>
          <w:color w:val="5E5E5E"/>
        </w:rPr>
        <w:t xml:space="preserve">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налогов, если такая сверка проводилась.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Согласно статье 78 Налогового кодекса РФ в редакции Федерального закона от 27.07.2006 N 137-ФЗ сумма излишне уплаченного налога подлежит зачету в счет предстоящих платежей налогоплательщика </w:t>
      </w:r>
      <w:proofErr w:type="gramStart"/>
      <w:r w:rsidRPr="00272098">
        <w:rPr>
          <w:color w:val="5E5E5E"/>
        </w:rPr>
        <w:t>по этому</w:t>
      </w:r>
      <w:proofErr w:type="gramEnd"/>
      <w:r w:rsidRPr="00272098">
        <w:rPr>
          <w:color w:val="5E5E5E"/>
        </w:rPr>
        <w:t xml:space="preserve"> или иным налогам, погашения недоимки по иным налогам, задолженности по пеням и штрафам за налоговые правонарушения либо возврату налогоплательщику.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Указанное заявление подаётся в налоговый орган в течение одного месяца со дня, когда налогоплательщику стало известно о факте излишнего взыскания с него налога или со дня вступления в силу решения суда.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Решение о возврате суммы излишне взысканного налога принимается налоговым органом в течение 10 дней со дня получения письменного заявления налогоплательщика.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Сумма излишне взысканного налога подлежит возврату с начисленными на неё процентами в течение одного месяца со дня получения письменного заявления налогоплательщика».</w:t>
      </w: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EF40E2" w:rsidRPr="00272098" w:rsidRDefault="00EF40E2" w:rsidP="00EF40E2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EF40E2" w:rsidRPr="00272098" w:rsidRDefault="00EF40E2" w:rsidP="00EF40E2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EF40E2" w:rsidRPr="00272098" w:rsidRDefault="00EF40E2" w:rsidP="00EF40E2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EF40E2" w:rsidRPr="00272098" w:rsidRDefault="00EF40E2" w:rsidP="00EF40E2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2"/>
    <w:rsid w:val="005A4DB6"/>
    <w:rsid w:val="00E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F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F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F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F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*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2016-12-21T10:57:00Z</dcterms:created>
  <dcterms:modified xsi:type="dcterms:W3CDTF">2016-12-21T10:57:00Z</dcterms:modified>
</cp:coreProperties>
</file>