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EA2C4E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B10A7B">
        <w:rPr>
          <w:sz w:val="32"/>
          <w:szCs w:val="32"/>
        </w:rPr>
        <w:t>20</w:t>
      </w:r>
      <w:r>
        <w:rPr>
          <w:sz w:val="32"/>
          <w:szCs w:val="32"/>
        </w:rPr>
        <w:t>»</w:t>
      </w:r>
      <w:r w:rsidR="00776EB7">
        <w:rPr>
          <w:sz w:val="32"/>
          <w:szCs w:val="32"/>
        </w:rPr>
        <w:t xml:space="preserve"> </w:t>
      </w:r>
      <w:r w:rsidR="006C0FB3">
        <w:rPr>
          <w:sz w:val="32"/>
          <w:szCs w:val="32"/>
        </w:rPr>
        <w:t xml:space="preserve">февраля </w:t>
      </w:r>
      <w:r w:rsidR="00FE4A1B">
        <w:rPr>
          <w:sz w:val="32"/>
          <w:szCs w:val="32"/>
        </w:rPr>
        <w:t>2023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FE4A1B">
        <w:rPr>
          <w:sz w:val="32"/>
          <w:szCs w:val="32"/>
        </w:rPr>
        <w:t>ами Новосильского района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FE4A1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2022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043801">
        <w:rPr>
          <w:sz w:val="28"/>
          <w:szCs w:val="28"/>
        </w:rPr>
        <w:t xml:space="preserve">авления отчета – </w:t>
      </w:r>
      <w:r w:rsidR="00B10A7B">
        <w:rPr>
          <w:sz w:val="28"/>
          <w:szCs w:val="28"/>
        </w:rPr>
        <w:t>20</w:t>
      </w:r>
      <w:r w:rsidR="006C0FB3">
        <w:rPr>
          <w:sz w:val="28"/>
          <w:szCs w:val="28"/>
        </w:rPr>
        <w:t>.02.</w:t>
      </w:r>
      <w:r w:rsidR="00FE4A1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E4A1B" w:rsidRDefault="00FE4A1B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lastRenderedPageBreak/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</w:t>
      </w:r>
      <w:r w:rsidRPr="002879EB">
        <w:rPr>
          <w:b/>
          <w:sz w:val="28"/>
          <w:szCs w:val="28"/>
        </w:rPr>
        <w:t>»</w:t>
      </w:r>
    </w:p>
    <w:p w:rsidR="00262149" w:rsidRPr="002879EB" w:rsidRDefault="00FE4A1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FE4A1B">
        <w:rPr>
          <w:sz w:val="28"/>
          <w:szCs w:val="28"/>
        </w:rPr>
        <w:t>рограмму в 2022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FE4A1B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 w:rsidR="00C50872">
        <w:rPr>
          <w:sz w:val="28"/>
          <w:szCs w:val="28"/>
        </w:rPr>
        <w:t>ами Новосильского района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 w:rsidR="00AF5FE8">
        <w:rPr>
          <w:sz w:val="28"/>
          <w:szCs w:val="28"/>
        </w:rPr>
        <w:t>30</w:t>
      </w:r>
      <w:r w:rsidR="00C50872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</w:t>
      </w:r>
      <w:r w:rsidR="00C50872">
        <w:rPr>
          <w:sz w:val="28"/>
          <w:szCs w:val="28"/>
        </w:rPr>
        <w:t xml:space="preserve"> года № </w:t>
      </w:r>
      <w:r w:rsidR="00AF5FE8">
        <w:rPr>
          <w:sz w:val="28"/>
          <w:szCs w:val="28"/>
        </w:rPr>
        <w:t>531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AF5FE8">
        <w:rPr>
          <w:sz w:val="28"/>
          <w:szCs w:val="28"/>
        </w:rPr>
        <w:t>рации Новосильского района от 06</w:t>
      </w:r>
      <w:r w:rsidR="00D96628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мая  2022</w:t>
      </w:r>
      <w:r w:rsidRPr="001D10EF">
        <w:rPr>
          <w:sz w:val="28"/>
          <w:szCs w:val="28"/>
        </w:rPr>
        <w:t xml:space="preserve"> года № </w:t>
      </w:r>
      <w:r w:rsidR="00AF5FE8">
        <w:rPr>
          <w:sz w:val="28"/>
          <w:szCs w:val="28"/>
        </w:rPr>
        <w:t>274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 w:rsidR="00AF5FE8">
        <w:rPr>
          <w:sz w:val="28"/>
          <w:szCs w:val="28"/>
        </w:rPr>
        <w:t>30</w:t>
      </w:r>
      <w:r w:rsidRPr="001D10EF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 года № 531</w:t>
      </w:r>
      <w:r w:rsidRPr="001D10EF">
        <w:rPr>
          <w:sz w:val="28"/>
          <w:szCs w:val="28"/>
        </w:rPr>
        <w:t xml:space="preserve"> «Управление муниципальными финансами Новосильского района»;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 xml:space="preserve">рации Новосильского района от </w:t>
      </w:r>
      <w:r w:rsidR="00AF5FE8">
        <w:rPr>
          <w:sz w:val="28"/>
          <w:szCs w:val="28"/>
        </w:rPr>
        <w:t>21 июля 2022</w:t>
      </w:r>
      <w:r w:rsidR="00D96628">
        <w:rPr>
          <w:sz w:val="28"/>
          <w:szCs w:val="28"/>
        </w:rPr>
        <w:t xml:space="preserve"> года № </w:t>
      </w:r>
      <w:r w:rsidR="00AF5FE8">
        <w:rPr>
          <w:sz w:val="28"/>
          <w:szCs w:val="28"/>
        </w:rPr>
        <w:t>418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 w:rsidR="00AF5FE8">
        <w:rPr>
          <w:sz w:val="28"/>
          <w:szCs w:val="28"/>
        </w:rPr>
        <w:t>30</w:t>
      </w:r>
      <w:r w:rsidR="00AF5FE8" w:rsidRPr="001D10EF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 года № 531</w:t>
      </w:r>
      <w:r w:rsidR="00AF5FE8" w:rsidRPr="001D10EF">
        <w:rPr>
          <w:sz w:val="28"/>
          <w:szCs w:val="28"/>
        </w:rPr>
        <w:t xml:space="preserve"> </w:t>
      </w:r>
      <w:r w:rsidRPr="001D10EF">
        <w:rPr>
          <w:sz w:val="28"/>
          <w:szCs w:val="28"/>
        </w:rPr>
        <w:t>«Управление муниципальными финансами Новосиль</w:t>
      </w:r>
      <w:r w:rsidR="00D32430">
        <w:rPr>
          <w:sz w:val="28"/>
          <w:szCs w:val="28"/>
        </w:rPr>
        <w:t>ского района».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AF5FE8">
        <w:rPr>
          <w:sz w:val="28"/>
          <w:szCs w:val="28"/>
        </w:rPr>
        <w:t xml:space="preserve"> программы, достигнутые в 2022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AF5FE8">
        <w:rPr>
          <w:sz w:val="28"/>
          <w:szCs w:val="28"/>
        </w:rPr>
        <w:t>м реализации подпрограммы в 2022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AF5FE8">
        <w:rPr>
          <w:sz w:val="28"/>
          <w:szCs w:val="28"/>
        </w:rPr>
        <w:t>В 2022</w:t>
      </w:r>
      <w:r w:rsidR="00532875">
        <w:rPr>
          <w:sz w:val="28"/>
          <w:szCs w:val="28"/>
        </w:rPr>
        <w:t xml:space="preserve"> году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203826">
        <w:rPr>
          <w:rFonts w:eastAsia="Calibri"/>
          <w:sz w:val="28"/>
          <w:szCs w:val="28"/>
          <w:lang w:eastAsia="ar-SA"/>
        </w:rPr>
        <w:t xml:space="preserve"> 202</w:t>
      </w:r>
      <w:r w:rsidR="00AF5FE8">
        <w:rPr>
          <w:rFonts w:eastAsia="Calibri"/>
          <w:sz w:val="28"/>
          <w:szCs w:val="28"/>
          <w:lang w:eastAsia="ar-SA"/>
        </w:rPr>
        <w:t>2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AF5FE8" w:rsidRPr="00AF5FE8" w:rsidRDefault="001056E0" w:rsidP="00AF5FE8">
      <w:pPr>
        <w:pStyle w:val="ae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5FE8" w:rsidRPr="00AF5FE8">
        <w:rPr>
          <w:sz w:val="28"/>
          <w:szCs w:val="28"/>
        </w:rPr>
        <w:t xml:space="preserve"> администрации Новосильского района от 06 мая  2022 года № 274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района»;</w:t>
      </w:r>
    </w:p>
    <w:p w:rsidR="00AF5FE8" w:rsidRPr="001D10EF" w:rsidRDefault="001056E0" w:rsidP="00AF5FE8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5FE8" w:rsidRPr="001D10EF">
        <w:rPr>
          <w:sz w:val="28"/>
          <w:szCs w:val="28"/>
        </w:rPr>
        <w:t xml:space="preserve"> админист</w:t>
      </w:r>
      <w:r w:rsidR="00AF5FE8">
        <w:rPr>
          <w:sz w:val="28"/>
          <w:szCs w:val="28"/>
        </w:rPr>
        <w:t>рации Новосильского района от 21 июля 2022 года № 418</w:t>
      </w:r>
      <w:r w:rsidR="00AF5FE8"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 w:rsidR="00AF5FE8">
        <w:rPr>
          <w:sz w:val="28"/>
          <w:szCs w:val="28"/>
        </w:rPr>
        <w:t>30</w:t>
      </w:r>
      <w:r w:rsidR="00AF5FE8" w:rsidRPr="001D10EF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 года № 531</w:t>
      </w:r>
      <w:r w:rsidR="00AF5FE8" w:rsidRPr="001D10EF">
        <w:rPr>
          <w:sz w:val="28"/>
          <w:szCs w:val="28"/>
        </w:rPr>
        <w:t xml:space="preserve"> «Управление муниципальными финансами Новосиль</w:t>
      </w:r>
      <w:r w:rsidR="00AF5FE8">
        <w:rPr>
          <w:sz w:val="28"/>
          <w:szCs w:val="28"/>
        </w:rPr>
        <w:t>ского района».</w:t>
      </w: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AF5FE8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2022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>
        <w:rPr>
          <w:sz w:val="28"/>
          <w:szCs w:val="28"/>
        </w:rPr>
        <w:t>2913,7</w:t>
      </w:r>
      <w:r w:rsidR="00EA2C4E">
        <w:rPr>
          <w:sz w:val="28"/>
          <w:szCs w:val="28"/>
        </w:rPr>
        <w:t xml:space="preserve"> 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>Освоение бюджетных средств 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Новосильского района на 2019-2021</w:t>
      </w:r>
      <w:r w:rsidRPr="001135F9">
        <w:rPr>
          <w:sz w:val="28"/>
          <w:szCs w:val="28"/>
        </w:rPr>
        <w:t xml:space="preserve"> годы»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</w:t>
      </w:r>
      <w:r w:rsidRPr="001135F9">
        <w:rPr>
          <w:rFonts w:ascii="Times New Roman" w:hAnsi="Times New Roman" w:cs="Times New Roman"/>
          <w:sz w:val="28"/>
          <w:szCs w:val="28"/>
        </w:rPr>
        <w:t xml:space="preserve">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</w:t>
      </w:r>
      <w:r w:rsidRPr="001135F9">
        <w:rPr>
          <w:sz w:val="28"/>
          <w:szCs w:val="28"/>
        </w:rPr>
        <w:t xml:space="preserve">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достигнутый результат;</w:t>
      </w:r>
    </w:p>
    <w:p w:rsidR="001829A2" w:rsidRPr="001135F9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плановый результат.</w:t>
      </w:r>
    </w:p>
    <w:p w:rsidR="00722992" w:rsidRPr="001135F9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Оценка в 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gramStart"/>
            <w:r w:rsidRPr="001135F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proofErr w:type="gramStart"/>
            <w:r w:rsidRPr="001135F9">
              <w:rPr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Повышение эффективности выравнивания бюджетной </w:t>
            </w:r>
            <w:r w:rsidRPr="001135F9">
              <w:rPr>
                <w:sz w:val="28"/>
                <w:szCs w:val="28"/>
              </w:rPr>
              <w:lastRenderedPageBreak/>
              <w:t>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lastRenderedPageBreak/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Сокращение дифференциации 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Pr="00CF04F9" w:rsidRDefault="00052F21" w:rsidP="001F08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</w:t>
      </w:r>
      <w:r w:rsidR="00386B39">
        <w:rPr>
          <w:sz w:val="20"/>
          <w:szCs w:val="20"/>
          <w:lang w:eastAsia="en-US"/>
        </w:rPr>
        <w:t>ачений показателей (индикаторов</w:t>
      </w:r>
      <w:r>
        <w:rPr>
          <w:sz w:val="20"/>
          <w:szCs w:val="20"/>
          <w:lang w:eastAsia="en-US"/>
        </w:rPr>
        <w:t>)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386B39" w:rsidTr="00386B39">
        <w:trPr>
          <w:trHeight w:val="432"/>
        </w:trPr>
        <w:tc>
          <w:tcPr>
            <w:tcW w:w="10173" w:type="dxa"/>
            <w:vMerge w:val="restart"/>
            <w:vAlign w:val="center"/>
            <w:hideMark/>
          </w:tcPr>
          <w:p w:rsidR="00386B39" w:rsidRDefault="00386B39" w:rsidP="008415E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  (1</w:t>
            </w:r>
            <w:r w:rsidR="008415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4/100+1,06/</w:t>
            </w:r>
            <w:r w:rsidR="008415E5">
              <w:rPr>
                <w:sz w:val="28"/>
                <w:szCs w:val="28"/>
              </w:rPr>
              <w:t>1+6,5</w:t>
            </w:r>
            <w:r>
              <w:rPr>
                <w:sz w:val="28"/>
                <w:szCs w:val="28"/>
              </w:rPr>
              <w:t>/1,2) /3 = 2,</w:t>
            </w:r>
            <w:r w:rsidR="008415E5">
              <w:rPr>
                <w:sz w:val="28"/>
                <w:szCs w:val="28"/>
              </w:rPr>
              <w:t>5</w:t>
            </w:r>
          </w:p>
        </w:tc>
      </w:tr>
      <w:tr w:rsidR="00386B39" w:rsidTr="00386B39">
        <w:trPr>
          <w:trHeight w:val="322"/>
        </w:trPr>
        <w:tc>
          <w:tcPr>
            <w:tcW w:w="10173" w:type="dxa"/>
            <w:vMerge/>
            <w:vAlign w:val="center"/>
            <w:hideMark/>
          </w:tcPr>
          <w:p w:rsidR="00386B39" w:rsidRDefault="00386B39" w:rsidP="001F088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AF5FE8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2913,7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2913,7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052F21" w:rsidRDefault="00386B39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</w:t>
      </w:r>
      <w:r w:rsidR="008415E5">
        <w:rPr>
          <w:sz w:val="32"/>
          <w:szCs w:val="32"/>
        </w:rPr>
        <w:t>5</w:t>
      </w:r>
      <w:r>
        <w:rPr>
          <w:sz w:val="32"/>
          <w:szCs w:val="32"/>
        </w:rPr>
        <w:t>=2,</w:t>
      </w:r>
      <w:r w:rsidR="008415E5">
        <w:rPr>
          <w:sz w:val="32"/>
          <w:szCs w:val="32"/>
        </w:rPr>
        <w:t>5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таблице 2</w:t>
      </w:r>
      <w:r w:rsidR="00AF5FE8">
        <w:rPr>
          <w:sz w:val="28"/>
          <w:szCs w:val="28"/>
        </w:rPr>
        <w:t xml:space="preserve"> по итогам реализации в 2022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3B13C2">
        <w:rPr>
          <w:sz w:val="28"/>
          <w:szCs w:val="28"/>
        </w:rPr>
        <w:t>ти (2,5</w:t>
      </w:r>
      <w:bookmarkStart w:id="0" w:name="_GoBack"/>
      <w:bookmarkEnd w:id="0"/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AF5FE8">
        <w:rPr>
          <w:sz w:val="28"/>
          <w:szCs w:val="28"/>
        </w:rPr>
        <w:t xml:space="preserve"> в 2023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AF5FE8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1082"/>
        <w:gridCol w:w="900"/>
        <w:gridCol w:w="983"/>
        <w:gridCol w:w="2070"/>
        <w:gridCol w:w="1985"/>
        <w:gridCol w:w="2160"/>
      </w:tblGrid>
      <w:tr w:rsidR="00262149" w:rsidTr="00EB504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EB504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EB504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13301" w:rsidTr="00EB504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нормативных актов, устанавливающих 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AF5FE8" w:rsidP="00E13301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E13301">
              <w:t xml:space="preserve"> год, январь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AF5FE8" w:rsidP="007E4667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E13301">
              <w:t xml:space="preserve"> год, декабрь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AF5FE8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13301">
              <w:t xml:space="preserve"> год,  январь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AF5FE8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13301">
              <w:t xml:space="preserve"> год, декабрь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5433E9">
            <w:pPr>
              <w:widowControl w:val="0"/>
              <w:autoSpaceDE w:val="0"/>
              <w:autoSpaceDN w:val="0"/>
              <w:adjustRightInd w:val="0"/>
            </w:pPr>
            <w:r>
              <w:t>Разработка 2</w:t>
            </w:r>
            <w:r w:rsidR="00E13301">
              <w:t xml:space="preserve"> </w:t>
            </w:r>
            <w:proofErr w:type="gramStart"/>
            <w:r w:rsidR="00E13301">
              <w:t>нормативных</w:t>
            </w:r>
            <w:proofErr w:type="gramEnd"/>
            <w:r w:rsidR="00E13301">
              <w:t xml:space="preserve"> правовых акта (далее - НПА)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E0" w:rsidRPr="001056E0" w:rsidRDefault="001056E0" w:rsidP="001056E0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1056E0">
              <w:rPr>
                <w:rFonts w:eastAsia="Calibri"/>
                <w:sz w:val="16"/>
                <w:szCs w:val="16"/>
              </w:rPr>
              <w:t>1)</w:t>
            </w:r>
            <w:r w:rsidRPr="001056E0">
              <w:rPr>
                <w:rFonts w:eastAsia="Calibri"/>
                <w:sz w:val="16"/>
                <w:szCs w:val="16"/>
              </w:rPr>
              <w:tab/>
              <w:t>постановление администрации Новосильского района от 06 мая  2022 года № 274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района»;</w:t>
            </w:r>
          </w:p>
          <w:p w:rsidR="00E13301" w:rsidRPr="00572269" w:rsidRDefault="001056E0" w:rsidP="001056E0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1056E0">
              <w:rPr>
                <w:rFonts w:eastAsia="Calibri"/>
                <w:sz w:val="16"/>
                <w:szCs w:val="16"/>
              </w:rPr>
              <w:t>2)</w:t>
            </w:r>
            <w:r w:rsidRPr="001056E0">
              <w:rPr>
                <w:rFonts w:eastAsia="Calibri"/>
                <w:sz w:val="16"/>
                <w:szCs w:val="16"/>
              </w:rPr>
              <w:tab/>
              <w:t>постановление администрации Новосильского района от 21 июля 2022 года № 418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Pr="007E4667" w:rsidRDefault="00E13301" w:rsidP="007A4AF2">
            <w:pPr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509"/>
        <w:gridCol w:w="992"/>
        <w:gridCol w:w="709"/>
        <w:gridCol w:w="1275"/>
        <w:gridCol w:w="1134"/>
        <w:gridCol w:w="1134"/>
        <w:gridCol w:w="1083"/>
      </w:tblGrid>
      <w:tr w:rsidR="00262149" w:rsidTr="00CE6D85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CE6D85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EB504B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B504B">
              <w:rPr>
                <w:sz w:val="20"/>
                <w:szCs w:val="20"/>
              </w:rPr>
              <w:t xml:space="preserve"> декабря 2022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CE6D8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</w:tr>
      <w:tr w:rsidR="007A4AF2" w:rsidTr="00CE6D85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FF0F6C" w:rsidRDefault="00EB504B" w:rsidP="00A368CF">
            <w:r>
              <w:t>2803,7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 w:rsidP="00A368CF">
            <w:r>
              <w:t>2913,7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2913,7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5800171560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2803,7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2803,7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2803,7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5800219113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296448" w:rsidRDefault="007A4AF2" w:rsidP="00A368CF">
            <w:r w:rsidRPr="00296448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110,0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</w:t>
      </w:r>
      <w:r w:rsidRPr="009C2C93">
        <w:rPr>
          <w:sz w:val="28"/>
          <w:szCs w:val="28"/>
        </w:rPr>
        <w:t>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</w:t>
            </w:r>
            <w:r w:rsidRPr="00AD3A5E">
              <w:t>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D86467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D86467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2913,7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D86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D86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2803,7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D86467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EA2C4E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D86467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EA2C4E">
              <w:t>0,0</w:t>
            </w: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D86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D86467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2803,7</w:t>
            </w:r>
          </w:p>
        </w:tc>
      </w:tr>
      <w:tr w:rsidR="00EA2C4E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 w:rsidP="00EA2C4E">
            <w:pPr>
              <w:rPr>
                <w:rFonts w:eastAsia="Calibri"/>
              </w:rPr>
            </w:pPr>
            <w:r w:rsidRPr="00EA2C4E">
              <w:rPr>
                <w:rFonts w:eastAsia="Calibri"/>
              </w:rPr>
              <w:t>Перечисление бюджетам поселений субвенций на предоставление дотаций</w:t>
            </w:r>
            <w:r>
              <w:rPr>
                <w:rFonts w:eastAsia="Calibri"/>
              </w:rPr>
              <w:t xml:space="preserve">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r w:rsidRPr="00EA2C4E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D86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7A4AF2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D86467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945D25">
              <w:t>0,0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14" w:rsidRDefault="001F5814" w:rsidP="00262149">
      <w:r>
        <w:separator/>
      </w:r>
    </w:p>
  </w:endnote>
  <w:endnote w:type="continuationSeparator" w:id="0">
    <w:p w:rsidR="001F5814" w:rsidRDefault="001F5814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A368CF" w:rsidRDefault="00A368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68CF" w:rsidRDefault="00A36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14" w:rsidRDefault="001F5814" w:rsidP="00262149">
      <w:r>
        <w:separator/>
      </w:r>
    </w:p>
  </w:footnote>
  <w:footnote w:type="continuationSeparator" w:id="0">
    <w:p w:rsidR="001F5814" w:rsidRDefault="001F5814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C6"/>
    <w:multiLevelType w:val="hybridMultilevel"/>
    <w:tmpl w:val="F138AFF4"/>
    <w:lvl w:ilvl="0" w:tplc="AC12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F2C21"/>
    <w:multiLevelType w:val="hybridMultilevel"/>
    <w:tmpl w:val="978A09F6"/>
    <w:lvl w:ilvl="0" w:tplc="0922B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C128B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80D7C"/>
    <w:multiLevelType w:val="hybridMultilevel"/>
    <w:tmpl w:val="081A40FA"/>
    <w:lvl w:ilvl="0" w:tplc="43DCD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95B27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43801"/>
    <w:rsid w:val="000439F4"/>
    <w:rsid w:val="00052F21"/>
    <w:rsid w:val="00063433"/>
    <w:rsid w:val="000805FA"/>
    <w:rsid w:val="00081257"/>
    <w:rsid w:val="00086C38"/>
    <w:rsid w:val="000A3426"/>
    <w:rsid w:val="000D053F"/>
    <w:rsid w:val="000D42EE"/>
    <w:rsid w:val="000E2FAA"/>
    <w:rsid w:val="000F4D53"/>
    <w:rsid w:val="001056E0"/>
    <w:rsid w:val="001135F9"/>
    <w:rsid w:val="00116D90"/>
    <w:rsid w:val="00120F26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A61B5"/>
    <w:rsid w:val="001B7E74"/>
    <w:rsid w:val="001D0E56"/>
    <w:rsid w:val="001D10EF"/>
    <w:rsid w:val="001D3F98"/>
    <w:rsid w:val="001D5044"/>
    <w:rsid w:val="001F088F"/>
    <w:rsid w:val="001F5814"/>
    <w:rsid w:val="001F5BFB"/>
    <w:rsid w:val="00200C2A"/>
    <w:rsid w:val="00203826"/>
    <w:rsid w:val="00210357"/>
    <w:rsid w:val="00215807"/>
    <w:rsid w:val="00222D4F"/>
    <w:rsid w:val="00223614"/>
    <w:rsid w:val="00232817"/>
    <w:rsid w:val="002425C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541"/>
    <w:rsid w:val="0031092F"/>
    <w:rsid w:val="00322F42"/>
    <w:rsid w:val="00353C68"/>
    <w:rsid w:val="00364923"/>
    <w:rsid w:val="00373A41"/>
    <w:rsid w:val="00386B39"/>
    <w:rsid w:val="00387E8C"/>
    <w:rsid w:val="00396767"/>
    <w:rsid w:val="003A401C"/>
    <w:rsid w:val="003A4329"/>
    <w:rsid w:val="003A5787"/>
    <w:rsid w:val="003B1300"/>
    <w:rsid w:val="003B13C2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85E23"/>
    <w:rsid w:val="004A2ADB"/>
    <w:rsid w:val="004A67C8"/>
    <w:rsid w:val="004B169C"/>
    <w:rsid w:val="004B44DA"/>
    <w:rsid w:val="004C3DE7"/>
    <w:rsid w:val="004E6313"/>
    <w:rsid w:val="00505418"/>
    <w:rsid w:val="005203D0"/>
    <w:rsid w:val="005232FE"/>
    <w:rsid w:val="005300FC"/>
    <w:rsid w:val="00531177"/>
    <w:rsid w:val="00532875"/>
    <w:rsid w:val="005433E9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2F28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0FB3"/>
    <w:rsid w:val="006C1A2A"/>
    <w:rsid w:val="006C789A"/>
    <w:rsid w:val="006F1CE7"/>
    <w:rsid w:val="007148E2"/>
    <w:rsid w:val="00717559"/>
    <w:rsid w:val="00722992"/>
    <w:rsid w:val="007555BC"/>
    <w:rsid w:val="00756FAA"/>
    <w:rsid w:val="00767FF3"/>
    <w:rsid w:val="00773A28"/>
    <w:rsid w:val="00776EB7"/>
    <w:rsid w:val="00785894"/>
    <w:rsid w:val="00790F83"/>
    <w:rsid w:val="00794E86"/>
    <w:rsid w:val="007A4AF2"/>
    <w:rsid w:val="007A78C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2BD0"/>
    <w:rsid w:val="008415E5"/>
    <w:rsid w:val="00844911"/>
    <w:rsid w:val="008770C2"/>
    <w:rsid w:val="00877CD4"/>
    <w:rsid w:val="00881385"/>
    <w:rsid w:val="008A3414"/>
    <w:rsid w:val="008A6FDB"/>
    <w:rsid w:val="008C308B"/>
    <w:rsid w:val="008C6014"/>
    <w:rsid w:val="008D027A"/>
    <w:rsid w:val="008D209C"/>
    <w:rsid w:val="008E42FA"/>
    <w:rsid w:val="008F0354"/>
    <w:rsid w:val="00902567"/>
    <w:rsid w:val="00902811"/>
    <w:rsid w:val="00917B8D"/>
    <w:rsid w:val="00920B70"/>
    <w:rsid w:val="009233A9"/>
    <w:rsid w:val="00942752"/>
    <w:rsid w:val="009447DB"/>
    <w:rsid w:val="00945D25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368CF"/>
    <w:rsid w:val="00A4073A"/>
    <w:rsid w:val="00A52676"/>
    <w:rsid w:val="00A702EA"/>
    <w:rsid w:val="00A766D1"/>
    <w:rsid w:val="00A902AA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AF5FE8"/>
    <w:rsid w:val="00B10A7B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73AF4"/>
    <w:rsid w:val="00B8704E"/>
    <w:rsid w:val="00B9081A"/>
    <w:rsid w:val="00B90955"/>
    <w:rsid w:val="00BB4D5D"/>
    <w:rsid w:val="00BB5FBE"/>
    <w:rsid w:val="00BB66B4"/>
    <w:rsid w:val="00BD60C3"/>
    <w:rsid w:val="00BE2368"/>
    <w:rsid w:val="00BF1217"/>
    <w:rsid w:val="00BF3969"/>
    <w:rsid w:val="00C0244C"/>
    <w:rsid w:val="00C231EA"/>
    <w:rsid w:val="00C311C3"/>
    <w:rsid w:val="00C37F97"/>
    <w:rsid w:val="00C460AF"/>
    <w:rsid w:val="00C47445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E6D85"/>
    <w:rsid w:val="00CF04F9"/>
    <w:rsid w:val="00CF2E5F"/>
    <w:rsid w:val="00D115F1"/>
    <w:rsid w:val="00D22295"/>
    <w:rsid w:val="00D22A65"/>
    <w:rsid w:val="00D25978"/>
    <w:rsid w:val="00D26721"/>
    <w:rsid w:val="00D3173B"/>
    <w:rsid w:val="00D32430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6467"/>
    <w:rsid w:val="00D87366"/>
    <w:rsid w:val="00D96628"/>
    <w:rsid w:val="00D97CAB"/>
    <w:rsid w:val="00DA4322"/>
    <w:rsid w:val="00DC1891"/>
    <w:rsid w:val="00DC2808"/>
    <w:rsid w:val="00DD17A5"/>
    <w:rsid w:val="00DD3917"/>
    <w:rsid w:val="00DD65E0"/>
    <w:rsid w:val="00DE0F15"/>
    <w:rsid w:val="00DE6285"/>
    <w:rsid w:val="00E01C80"/>
    <w:rsid w:val="00E05195"/>
    <w:rsid w:val="00E13301"/>
    <w:rsid w:val="00E25428"/>
    <w:rsid w:val="00E4714B"/>
    <w:rsid w:val="00E5013D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2C4E"/>
    <w:rsid w:val="00EA3361"/>
    <w:rsid w:val="00EB233F"/>
    <w:rsid w:val="00EB504B"/>
    <w:rsid w:val="00EB5D6E"/>
    <w:rsid w:val="00EC5889"/>
    <w:rsid w:val="00EC67FF"/>
    <w:rsid w:val="00EC69F3"/>
    <w:rsid w:val="00ED4DE1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E4A1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9A5-9038-44C3-B5F3-A234302E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75</cp:revision>
  <cp:lastPrinted>2023-02-09T12:41:00Z</cp:lastPrinted>
  <dcterms:created xsi:type="dcterms:W3CDTF">2017-03-06T07:36:00Z</dcterms:created>
  <dcterms:modified xsi:type="dcterms:W3CDTF">2023-02-09T12:42:00Z</dcterms:modified>
</cp:coreProperties>
</file>