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9" w:rsidRDefault="00FF35A9" w:rsidP="00FF35A9">
      <w:pPr>
        <w:pStyle w:val="ab"/>
        <w:tabs>
          <w:tab w:val="left" w:pos="708"/>
        </w:tabs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FF35A9" w:rsidRDefault="00FF35A9" w:rsidP="00FF35A9">
      <w:pPr>
        <w:pStyle w:val="ab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FF35A9" w:rsidRDefault="00FF35A9" w:rsidP="00FF35A9">
      <w:pPr>
        <w:pStyle w:val="ab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FF35A9" w:rsidRPr="00450D6E" w:rsidRDefault="00FF35A9" w:rsidP="00FF35A9">
      <w:pPr>
        <w:jc w:val="center"/>
        <w:rPr>
          <w:b/>
        </w:rPr>
      </w:pPr>
    </w:p>
    <w:p w:rsidR="00FF35A9" w:rsidRDefault="00FF35A9" w:rsidP="00FF35A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F35A9" w:rsidRDefault="00FF35A9" w:rsidP="00FF35A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FF35A9" w:rsidRDefault="00FF35A9" w:rsidP="00FF35A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FF35A9" w:rsidRPr="00450D6E" w:rsidRDefault="00FF35A9" w:rsidP="00FF35A9">
      <w:pPr>
        <w:pBdr>
          <w:bottom w:val="single" w:sz="12" w:space="1" w:color="auto"/>
        </w:pBdr>
      </w:pPr>
      <w:r w:rsidRPr="00450D6E">
        <w:t xml:space="preserve">303504,Орловская обл., </w:t>
      </w:r>
      <w:proofErr w:type="spellStart"/>
      <w:r w:rsidRPr="00450D6E">
        <w:t>Новосильский</w:t>
      </w:r>
      <w:proofErr w:type="spellEnd"/>
      <w:r w:rsidRPr="00450D6E">
        <w:t xml:space="preserve"> р-н, </w:t>
      </w:r>
      <w:proofErr w:type="spellStart"/>
      <w:r w:rsidRPr="00450D6E">
        <w:t>д</w:t>
      </w:r>
      <w:proofErr w:type="gramStart"/>
      <w:r w:rsidRPr="00450D6E">
        <w:t>.Х</w:t>
      </w:r>
      <w:proofErr w:type="gramEnd"/>
      <w:r w:rsidRPr="00450D6E">
        <w:t>воростянка</w:t>
      </w:r>
      <w:proofErr w:type="spellEnd"/>
      <w:r w:rsidRPr="00450D6E">
        <w:tab/>
      </w:r>
      <w:r w:rsidRPr="00450D6E">
        <w:tab/>
        <w:t xml:space="preserve">   тел.8(48673)2-71-24</w:t>
      </w:r>
    </w:p>
    <w:p w:rsidR="00FF35A9" w:rsidRPr="00450D6E" w:rsidRDefault="00FF35A9" w:rsidP="00FF35A9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</w:rPr>
      </w:pPr>
      <w:r w:rsidRPr="00450D6E">
        <w:rPr>
          <w:b/>
          <w:bCs/>
          <w:color w:val="333333"/>
        </w:rPr>
        <w:tab/>
      </w:r>
      <w:r w:rsidRPr="00450D6E">
        <w:rPr>
          <w:b/>
          <w:bCs/>
          <w:color w:val="333333"/>
        </w:rPr>
        <w:tab/>
      </w:r>
    </w:p>
    <w:p w:rsidR="00FF35A9" w:rsidRPr="001B1852" w:rsidRDefault="00FF35A9" w:rsidP="00FF35A9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color w:val="333333"/>
        </w:rPr>
      </w:pPr>
      <w:r w:rsidRPr="00450D6E">
        <w:rPr>
          <w:b/>
          <w:bCs/>
          <w:color w:val="333333"/>
        </w:rPr>
        <w:t xml:space="preserve">                                                            </w:t>
      </w:r>
      <w:r w:rsidRPr="001B1852">
        <w:rPr>
          <w:b/>
          <w:bCs/>
          <w:color w:val="333333"/>
        </w:rPr>
        <w:t>ПОСТАНОВЛЕНИЕ</w:t>
      </w:r>
      <w:r w:rsidRPr="001B1852">
        <w:rPr>
          <w:b/>
          <w:bCs/>
          <w:color w:val="333333"/>
        </w:rPr>
        <w:tab/>
        <w:t xml:space="preserve">                                                                             </w:t>
      </w:r>
    </w:p>
    <w:p w:rsidR="00C1459E" w:rsidRPr="00AA3942" w:rsidRDefault="00FF35A9" w:rsidP="00AA3942">
      <w:pPr>
        <w:shd w:val="clear" w:color="auto" w:fill="FFFFFF"/>
        <w:spacing w:before="60" w:after="180" w:line="293" w:lineRule="atLeast"/>
        <w:rPr>
          <w:color w:val="333333"/>
        </w:rPr>
      </w:pPr>
      <w:r>
        <w:rPr>
          <w:b/>
          <w:bCs/>
          <w:color w:val="333333"/>
        </w:rPr>
        <w:t xml:space="preserve"> 10 июля</w:t>
      </w:r>
      <w:r w:rsidRPr="001B1852">
        <w:rPr>
          <w:b/>
          <w:bCs/>
          <w:color w:val="333333"/>
        </w:rPr>
        <w:t xml:space="preserve"> 2017г.                                                                         </w:t>
      </w:r>
      <w:r>
        <w:rPr>
          <w:b/>
          <w:bCs/>
          <w:color w:val="333333"/>
        </w:rPr>
        <w:t>                             № 13</w:t>
      </w:r>
      <w:r w:rsidR="007D08D4">
        <w:rPr>
          <w:b/>
          <w:bCs/>
          <w:color w:val="333333"/>
        </w:rPr>
        <w:t>/1</w:t>
      </w:r>
    </w:p>
    <w:p w:rsidR="00C1459E" w:rsidRDefault="0067484C" w:rsidP="00C1459E">
      <w:pPr>
        <w:pStyle w:val="a3"/>
        <w:tabs>
          <w:tab w:val="left" w:pos="4320"/>
          <w:tab w:val="left" w:pos="5092"/>
        </w:tabs>
        <w:ind w:right="4674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порядке создания и организации деятельности</w:t>
      </w:r>
      <w:r w:rsidR="00C1459E">
        <w:rPr>
          <w:b/>
          <w:bCs/>
          <w:sz w:val="26"/>
          <w:szCs w:val="26"/>
        </w:rPr>
        <w:t xml:space="preserve"> </w:t>
      </w:r>
      <w:r w:rsidR="00C1459E">
        <w:rPr>
          <w:bCs/>
          <w:sz w:val="26"/>
          <w:szCs w:val="26"/>
        </w:rPr>
        <w:t>добровольной пожарной охраны</w:t>
      </w:r>
      <w:r w:rsidR="00C1459E">
        <w:rPr>
          <w:b/>
          <w:bCs/>
          <w:sz w:val="26"/>
          <w:szCs w:val="26"/>
        </w:rPr>
        <w:t xml:space="preserve"> </w:t>
      </w:r>
      <w:r w:rsidR="00C1459E">
        <w:rPr>
          <w:bCs/>
          <w:sz w:val="26"/>
          <w:szCs w:val="26"/>
        </w:rPr>
        <w:t>и</w:t>
      </w:r>
      <w:r w:rsidR="00C1459E">
        <w:rPr>
          <w:b/>
          <w:bCs/>
          <w:sz w:val="26"/>
          <w:szCs w:val="26"/>
        </w:rPr>
        <w:t xml:space="preserve"> </w:t>
      </w:r>
      <w:r w:rsidR="00C1459E">
        <w:rPr>
          <w:sz w:val="26"/>
          <w:szCs w:val="26"/>
        </w:rPr>
        <w:t>обеспечения пожарной безопасности на территории нас</w:t>
      </w:r>
      <w:r w:rsidR="00A34797">
        <w:rPr>
          <w:sz w:val="26"/>
          <w:szCs w:val="26"/>
        </w:rPr>
        <w:t>елённых пунктов Хворостянского</w:t>
      </w:r>
      <w:r w:rsidR="00C1459E">
        <w:rPr>
          <w:sz w:val="26"/>
          <w:szCs w:val="26"/>
        </w:rPr>
        <w:t xml:space="preserve"> сельского поселения</w:t>
      </w:r>
    </w:p>
    <w:p w:rsidR="00C1459E" w:rsidRDefault="00C1459E" w:rsidP="00C1459E">
      <w:pPr>
        <w:ind w:firstLine="720"/>
        <w:rPr>
          <w:sz w:val="26"/>
          <w:szCs w:val="26"/>
        </w:rPr>
      </w:pPr>
    </w:p>
    <w:p w:rsidR="00CD2CF6" w:rsidRDefault="00C1459E" w:rsidP="00CD2C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Федеральных законов от 21.12.1994 № 69-ФЗ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безопасности», от 06.10.2003 № 131-ФЗ «Об общих принципах организации местного самоуправления в Российской Федерации», от 18.10.2007 № 230 «О внесении изменений в законодательные акты Российской Федерации в связи с совершенствованием разграничения полномочий», а также с расширением перечня вопросов местного значения муниципальных образований, Устава </w:t>
      </w:r>
      <w:r w:rsidR="00CD2CF6">
        <w:rPr>
          <w:rFonts w:ascii="Times New Roman" w:hAnsi="Times New Roman" w:cs="Times New Roman"/>
          <w:sz w:val="26"/>
          <w:szCs w:val="26"/>
        </w:rPr>
        <w:t xml:space="preserve">Хворостянского </w:t>
      </w:r>
    </w:p>
    <w:p w:rsidR="00C1459E" w:rsidRDefault="00C1459E" w:rsidP="00CD2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и в целях обеспечения пожарной безопасн</w:t>
      </w:r>
      <w:r w:rsidR="00CD2CF6">
        <w:rPr>
          <w:rFonts w:ascii="Times New Roman" w:hAnsi="Times New Roman" w:cs="Times New Roman"/>
          <w:sz w:val="26"/>
          <w:szCs w:val="26"/>
        </w:rPr>
        <w:t xml:space="preserve">ости на территории Хворостянского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1459E" w:rsidRDefault="00C1459E" w:rsidP="00C1459E">
      <w:pPr>
        <w:pStyle w:val="ConsPlusNormal"/>
        <w:widowControl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Положение «О создании и организации деятельности добровольной пожарной охраны, пожарных команд, друж</w:t>
      </w:r>
      <w:r w:rsidR="00CD2CF6">
        <w:rPr>
          <w:rFonts w:ascii="Times New Roman" w:hAnsi="Times New Roman" w:cs="Times New Roman"/>
          <w:sz w:val="26"/>
          <w:szCs w:val="26"/>
        </w:rPr>
        <w:t xml:space="preserve">ин на территории Хворостянского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поселения» (Приложение № 1).</w:t>
      </w:r>
    </w:p>
    <w:p w:rsidR="00C1459E" w:rsidRDefault="00C1459E" w:rsidP="00C145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Перечень организаций (объектов), расположе</w:t>
      </w:r>
      <w:r w:rsidR="00CD2CF6">
        <w:rPr>
          <w:sz w:val="26"/>
          <w:szCs w:val="26"/>
        </w:rPr>
        <w:t>нных на территории Хворостянского</w:t>
      </w:r>
      <w:r>
        <w:rPr>
          <w:sz w:val="26"/>
          <w:szCs w:val="26"/>
        </w:rPr>
        <w:t xml:space="preserve"> сельского поселения, в которых создаётся добровольная пожарная охрана (приложение №2)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Перечень первичных средств пожаротушения для индивидуал</w:t>
      </w:r>
      <w:r w:rsidR="00CD2CF6">
        <w:rPr>
          <w:rFonts w:ascii="Times New Roman" w:hAnsi="Times New Roman" w:cs="Times New Roman"/>
          <w:sz w:val="26"/>
          <w:szCs w:val="26"/>
        </w:rPr>
        <w:t>ьных жилых домов Хворостянского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3).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Мероприятия по обеспечению первичных мер пожарной безопасности в границах населённых пунктов поселения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 привлечением населения через территориальные общественные самоуправления для выполнения социально-значимых работ в области пожарной безопасности в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норматив</w:t>
      </w:r>
      <w:r w:rsidR="00CD2CF6">
        <w:rPr>
          <w:rFonts w:ascii="Times New Roman" w:hAnsi="Times New Roman" w:cs="Times New Roman"/>
          <w:sz w:val="26"/>
          <w:szCs w:val="26"/>
        </w:rPr>
        <w:t>ными документами Хворостянского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Финансирование мероприятий по выполнению первичных мер пожарной безопасности в границах населённых пунктов поселения осуществлять в пределах средств, предусмот</w:t>
      </w:r>
      <w:r w:rsidR="00CD2CF6">
        <w:rPr>
          <w:rFonts w:ascii="Times New Roman" w:hAnsi="Times New Roman" w:cs="Times New Roman"/>
          <w:sz w:val="26"/>
          <w:szCs w:val="26"/>
        </w:rPr>
        <w:t xml:space="preserve">ренных в бюджете Хворостянского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поселения. </w:t>
      </w:r>
    </w:p>
    <w:p w:rsidR="00C1459E" w:rsidRDefault="000C4B34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67484C">
        <w:rPr>
          <w:rFonts w:ascii="Times New Roman" w:hAnsi="Times New Roman" w:cs="Times New Roman"/>
          <w:sz w:val="26"/>
          <w:szCs w:val="26"/>
        </w:rPr>
        <w:t xml:space="preserve">Хворостянского </w:t>
      </w:r>
      <w:r>
        <w:rPr>
          <w:rFonts w:ascii="Times New Roman" w:hAnsi="Times New Roman" w:cs="Times New Roman"/>
          <w:sz w:val="26"/>
          <w:szCs w:val="26"/>
        </w:rPr>
        <w:t>решение подлежит обнародованию.</w:t>
      </w:r>
    </w:p>
    <w:p w:rsidR="00C1459E" w:rsidRDefault="00C1459E" w:rsidP="00C145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1459E" w:rsidRPr="00BA500C" w:rsidRDefault="00CD2CF6" w:rsidP="00BA500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Хворостянского</w:t>
      </w:r>
      <w:r w:rsidR="00C1459E">
        <w:rPr>
          <w:rFonts w:ascii="Times New Roman" w:hAnsi="Times New Roman" w:cs="Times New Roman"/>
          <w:sz w:val="26"/>
          <w:szCs w:val="26"/>
        </w:rPr>
        <w:t xml:space="preserve"> сел</w:t>
      </w:r>
      <w:r>
        <w:rPr>
          <w:rFonts w:ascii="Times New Roman" w:hAnsi="Times New Roman" w:cs="Times New Roman"/>
          <w:sz w:val="26"/>
          <w:szCs w:val="26"/>
        </w:rPr>
        <w:t xml:space="preserve">ьского поселения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Ю.В.С</w:t>
      </w:r>
      <w:r w:rsidR="00BA500C">
        <w:rPr>
          <w:rFonts w:ascii="Times New Roman" w:hAnsi="Times New Roman" w:cs="Times New Roman"/>
          <w:sz w:val="26"/>
          <w:szCs w:val="26"/>
        </w:rPr>
        <w:t>емёнов</w:t>
      </w:r>
      <w:proofErr w:type="spellEnd"/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>Приложение № 1</w:t>
      </w:r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сельского поселения</w:t>
      </w:r>
    </w:p>
    <w:p w:rsidR="00C1459E" w:rsidRDefault="00BA500C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10.07.2017г. № 13</w:t>
      </w:r>
      <w:r w:rsidR="007D08D4">
        <w:rPr>
          <w:rFonts w:ascii="Times New Roman" w:hAnsi="Times New Roman"/>
          <w:sz w:val="26"/>
          <w:szCs w:val="26"/>
        </w:rPr>
        <w:t>/1</w:t>
      </w:r>
    </w:p>
    <w:p w:rsidR="00C1459E" w:rsidRDefault="00C1459E" w:rsidP="00C1459E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23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C1459E" w:rsidRDefault="00C1459E" w:rsidP="00C145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 создании и организации деятельности добровольной пожарной охраны, </w:t>
      </w:r>
    </w:p>
    <w:p w:rsidR="00C1459E" w:rsidRDefault="00C1459E" w:rsidP="00C1459E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её взаимодействия с другими видами пожарной охраны </w:t>
      </w:r>
    </w:p>
    <w:p w:rsidR="00C1459E" w:rsidRDefault="00C1459E" w:rsidP="00C1459E">
      <w:pPr>
        <w:pStyle w:val="3"/>
        <w:rPr>
          <w:sz w:val="28"/>
          <w:szCs w:val="28"/>
        </w:rPr>
      </w:pPr>
      <w:r>
        <w:rPr>
          <w:sz w:val="28"/>
          <w:szCs w:val="28"/>
        </w:rPr>
        <w:t>на терри</w:t>
      </w:r>
      <w:r w:rsidR="00D12F89">
        <w:rPr>
          <w:sz w:val="28"/>
          <w:szCs w:val="28"/>
        </w:rPr>
        <w:t>тории  Хворостянского сельского</w:t>
      </w:r>
      <w:r>
        <w:rPr>
          <w:sz w:val="28"/>
          <w:szCs w:val="28"/>
        </w:rPr>
        <w:t xml:space="preserve"> поселения</w:t>
      </w:r>
    </w:p>
    <w:p w:rsidR="00C1459E" w:rsidRDefault="00C1459E" w:rsidP="00C1459E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1459E" w:rsidRDefault="00C1459E" w:rsidP="00C1459E">
      <w:pPr>
        <w:pStyle w:val="a3"/>
        <w:tabs>
          <w:tab w:val="left" w:pos="-3119"/>
          <w:tab w:val="left" w:pos="-2977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порядок создания, задачи подразделений добровольной пожарной охраны, организацию их деятельности, финансирование и материально-техническое обеспечение, устанавливает гарантии правовой и социальной защиты добровольных пожарных, а также порядок их регистрации и прохождения профессиональной подготовки.</w:t>
      </w:r>
    </w:p>
    <w:p w:rsidR="00C1459E" w:rsidRDefault="00C1459E" w:rsidP="00C1459E">
      <w:pPr>
        <w:pStyle w:val="a3"/>
        <w:tabs>
          <w:tab w:val="left" w:pos="-567"/>
          <w:tab w:val="left" w:pos="0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настоящем Положении применяются следующие понятия:</w:t>
      </w:r>
    </w:p>
    <w:p w:rsidR="00C1459E" w:rsidRDefault="00C1459E" w:rsidP="00C1459E">
      <w:pPr>
        <w:pStyle w:val="a7"/>
        <w:tabs>
          <w:tab w:val="left" w:pos="-567"/>
          <w:tab w:val="left" w:pos="0"/>
        </w:tabs>
        <w:ind w:left="0" w:right="42" w:firstLine="567"/>
        <w:rPr>
          <w:b w:val="0"/>
          <w:sz w:val="26"/>
          <w:szCs w:val="26"/>
        </w:rPr>
      </w:pPr>
      <w:r>
        <w:rPr>
          <w:sz w:val="26"/>
          <w:szCs w:val="26"/>
        </w:rPr>
        <w:t>организации</w:t>
      </w:r>
      <w:r>
        <w:rPr>
          <w:b w:val="0"/>
          <w:sz w:val="26"/>
          <w:szCs w:val="26"/>
        </w:rPr>
        <w:t xml:space="preserve"> - предприятия, учреждения, крестьянские (фермерские) хозяйства, иные организации и юридические лица независимо от их организационно-правовых форм собственности;</w:t>
      </w:r>
    </w:p>
    <w:p w:rsidR="00C1459E" w:rsidRDefault="00C1459E" w:rsidP="00C1459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добровольная пожарная охрана</w:t>
      </w:r>
      <w:r>
        <w:rPr>
          <w:bCs/>
          <w:sz w:val="26"/>
          <w:szCs w:val="26"/>
        </w:rPr>
        <w:t xml:space="preserve"> – один из видов пожарной охраны, форма участия граждан в обеспечении первичных мер пожарной безопасности в населенных пунктах и на предприятиях;</w:t>
      </w:r>
    </w:p>
    <w:p w:rsidR="00C1459E" w:rsidRDefault="00C1459E" w:rsidP="00C1459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добровольный пожарный</w:t>
      </w:r>
      <w:r>
        <w:rPr>
          <w:bCs/>
          <w:sz w:val="26"/>
          <w:szCs w:val="26"/>
        </w:rPr>
        <w:t xml:space="preserve">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C1459E" w:rsidRDefault="00C1459E" w:rsidP="00C1459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добровольная пожарная команда</w:t>
      </w:r>
      <w:r>
        <w:rPr>
          <w:bCs/>
          <w:sz w:val="26"/>
          <w:szCs w:val="26"/>
        </w:rPr>
        <w:t xml:space="preserve"> – подразделение добровольной пожарной охраны, на вооружении которого находится выездная пожарная техника (пожарный или приспособленный для целей пожаротушения автомобиль, прицепная пожарная мотопомпа); </w:t>
      </w:r>
    </w:p>
    <w:p w:rsidR="00C1459E" w:rsidRDefault="00C1459E" w:rsidP="00C1459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добровольная пожарная дружина</w:t>
      </w:r>
      <w:r>
        <w:rPr>
          <w:bCs/>
          <w:sz w:val="26"/>
          <w:szCs w:val="26"/>
        </w:rPr>
        <w:t xml:space="preserve"> – подразделение добровольной пожарной охраны, не имеющее на вооружении выездной пожарной техники;</w:t>
      </w:r>
    </w:p>
    <w:p w:rsidR="00C1459E" w:rsidRDefault="00C1459E" w:rsidP="00C1459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реестр добровольных пожарных</w:t>
      </w:r>
      <w:r>
        <w:rPr>
          <w:bCs/>
          <w:iCs/>
          <w:sz w:val="26"/>
          <w:szCs w:val="26"/>
        </w:rPr>
        <w:t xml:space="preserve"> – документ, регистрирующий добровольных пожарных муниципального образования или организации;</w:t>
      </w:r>
    </w:p>
    <w:p w:rsidR="00C1459E" w:rsidRDefault="00C1459E" w:rsidP="00C1459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sz w:val="26"/>
          <w:szCs w:val="26"/>
        </w:rPr>
        <w:t>гарнизон пожарной охраны</w:t>
      </w:r>
      <w:r>
        <w:rPr>
          <w:sz w:val="26"/>
          <w:szCs w:val="26"/>
        </w:rPr>
        <w:t xml:space="preserve">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/>
        <w:jc w:val="center"/>
        <w:rPr>
          <w:bCs/>
          <w:sz w:val="26"/>
          <w:szCs w:val="26"/>
        </w:rPr>
      </w:pP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/>
        <w:jc w:val="center"/>
        <w:rPr>
          <w:bCs/>
          <w:szCs w:val="28"/>
        </w:rPr>
      </w:pPr>
      <w:r>
        <w:rPr>
          <w:bCs/>
          <w:szCs w:val="28"/>
        </w:rPr>
        <w:t>2. Организация добровольной пожарной охраны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Добровольная пожарная охрана организуется в городских или сельских поселениях, а также в организациях, с числом работающих 30 и более человек, независимо от наличия территориальных подразделений государственной противопожарной службы (далее – ГПС) и является частью системы обеспечения пожарной безопасности в Орловской области.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Руководство добровольной пожарной охраной осуществляют органы местного самоуправления и организации, в которых создана добровольная пожарная охрана.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Государственная противопожарная служба МЧС России координирует деятельность добровольной пожарной охраны, проверяет ее боеготовность, привлекает к проведению совместных учений, осуществляют подготовку и повышение квалификации добровольных пожарных.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349" w:right="42" w:firstLine="567"/>
        <w:rPr>
          <w:sz w:val="26"/>
          <w:szCs w:val="26"/>
        </w:rPr>
      </w:pP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/>
        <w:jc w:val="center"/>
        <w:rPr>
          <w:bCs/>
          <w:szCs w:val="28"/>
        </w:rPr>
      </w:pPr>
      <w:r>
        <w:rPr>
          <w:bCs/>
          <w:szCs w:val="28"/>
        </w:rPr>
        <w:t>3. Основные задачи и структура добровольной пожарной охраны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Основными задачами добровольной пожарной охраны являются: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участие в предотвращении пожаров;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участие в спасении людей и имущества от пожаров;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тушение пожаров.</w:t>
      </w: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bookmarkStart w:id="0" w:name="sub_9"/>
      <w:r>
        <w:rPr>
          <w:sz w:val="26"/>
          <w:szCs w:val="26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bookmarkEnd w:id="0"/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контролируют соблюдение требований пожарной безопасности в населенных пунктах (организациях);</w:t>
      </w: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проводят противопожарную пропаганду и агитацию;</w:t>
      </w: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участвуют в тушении пожаров.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целях выполнения возложенных на добровольную пожарную охрану задач создаются следующие подразделения: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добровольные пожарные команды;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добровольные пожарные дружины.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sz w:val="26"/>
          <w:szCs w:val="26"/>
        </w:rPr>
      </w:pP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/>
        <w:jc w:val="center"/>
        <w:rPr>
          <w:bCs/>
          <w:szCs w:val="28"/>
        </w:rPr>
      </w:pPr>
      <w:r>
        <w:rPr>
          <w:bCs/>
          <w:szCs w:val="28"/>
        </w:rPr>
        <w:t>4. Добровольная пожарная команда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Добровольные пожарные команды создаются в населенных пунктах, не охраняемых подразделениями Государственной противопожарной службы или ведомственной пожарной охраны.  </w:t>
      </w:r>
      <w:proofErr w:type="gramStart"/>
      <w:r>
        <w:rPr>
          <w:b w:val="0"/>
          <w:sz w:val="26"/>
          <w:szCs w:val="26"/>
        </w:rPr>
        <w:t>В организациях при количестве работающих 50 и более человек, находящихся от места дислокации территориальных подразделений Государственной противопожарной службы на расстоянии более 3 км в городах и более 12 км в сельской местности и не охраняемых подразделениями Государственной противопожарной службы или ведомственной пожарной охраны (не вошедших в перечни обязательного содержания пожарной охраны).</w:t>
      </w:r>
      <w:proofErr w:type="gramEnd"/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Сельские населенные пункты, садоводческие товарищества и дачно-строительные кооперативы с количеством усадеб (участков) от 300 до 1000 для целей пожаротушения должны иметь прицепную пожарную мотопомпу, с количеством усадеб (участков) свыше 1000 - пожарный автомобиль или автомобиль, переоборудованный для целей пожаротушения.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организации дежурства добровольные пожарные команды делятся не менее чем на три дежурные смены в населенных пунктах и по числу рабочих смен в организациях. Организация дежурных добровольных пожарных команд должна обеспечивать непрерывность работы в течение суток и определяться муниципальными образованиями и организациями по согласованию с органами Государственной противопожарной службы.</w:t>
      </w:r>
    </w:p>
    <w:p w:rsidR="00C1459E" w:rsidRDefault="00D12F89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решению главы Хворостянского</w:t>
      </w:r>
      <w:r w:rsidR="00C1459E">
        <w:rPr>
          <w:b w:val="0"/>
          <w:sz w:val="26"/>
          <w:szCs w:val="26"/>
        </w:rPr>
        <w:t xml:space="preserve"> поселения может быть рекомендовано руководителям предприятий, учреждений, организаций и иным юридическим лицам независимо от их организационно-правовых форм собственности, общественным объединениям и частным предпринимателям вводить штатные </w:t>
      </w:r>
      <w:r w:rsidR="00C1459E">
        <w:rPr>
          <w:b w:val="0"/>
          <w:sz w:val="26"/>
          <w:szCs w:val="26"/>
        </w:rPr>
        <w:lastRenderedPageBreak/>
        <w:t>должности начальников добровольных пожарных команд и водителей пожарных автомобилей, финансируемые за счет средств соответствующих бюджетов или средств организации.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Дежурные смены добровольной пожарной команды возглавляются начальниками дежурных смен, выполняющими свои обязанности на общественных началах.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709"/>
        <w:rPr>
          <w:sz w:val="26"/>
          <w:szCs w:val="26"/>
        </w:rPr>
      </w:pP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/>
        <w:jc w:val="center"/>
        <w:rPr>
          <w:bCs/>
          <w:szCs w:val="28"/>
        </w:rPr>
      </w:pPr>
      <w:r>
        <w:rPr>
          <w:bCs/>
          <w:szCs w:val="28"/>
        </w:rPr>
        <w:t>5. Добровольная пожарная дружина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Добровольная пожарная дружина - формирование, не имеющее на вооружении выездной пожарной техники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Добровольные пожарные дружины создаются в населенных пунктах, охраняемых территориальными подразделениями ГПС или муниципальной пожарной охраны, а также в организациях, за исключением организаций, указанных в статье 4 настоящего Положения.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Сельские населенные пункты, садоводческие товарищества и дачно-строительные кооперативы с количеством усадеб (участков) до 300 для целей пожаротушения должны иметь переносную пожарную мотопомпу.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повседневного руководства добровольной пожарной дружиной, назначается ее начальник руководителем органа местного самоуправления или организации из числа наиболее подготовленных лиц, выполняющий свои обязанности на общественных началах.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добровольных пожарных дружин привлекаются для тушения пожаров в составе территориальных подразделений ГПС или муниципальной пожарной охраны, а также для несения службы в составе боевых расчетов указанных подразделений в период введения особого противопожарного режима.</w:t>
      </w:r>
    </w:p>
    <w:p w:rsidR="00C1459E" w:rsidRDefault="00C1459E" w:rsidP="00C1459E">
      <w:pPr>
        <w:pStyle w:val="a7"/>
        <w:tabs>
          <w:tab w:val="left" w:pos="-709"/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Добровольные пожарные дружины в организациях могут быть объектовыми или цеховыми (несколько дружин на объект) в зависимости от величины и структуры объекта.</w:t>
      </w:r>
    </w:p>
    <w:p w:rsidR="00C1459E" w:rsidRDefault="00C1459E" w:rsidP="00C1459E">
      <w:pPr>
        <w:pStyle w:val="1"/>
        <w:rPr>
          <w:sz w:val="28"/>
          <w:szCs w:val="28"/>
        </w:rPr>
      </w:pPr>
    </w:p>
    <w:p w:rsidR="00C1459E" w:rsidRDefault="00C1459E" w:rsidP="00C1459E">
      <w:pPr>
        <w:pStyle w:val="1"/>
        <w:rPr>
          <w:sz w:val="28"/>
          <w:szCs w:val="28"/>
        </w:rPr>
      </w:pPr>
      <w:r>
        <w:rPr>
          <w:sz w:val="28"/>
          <w:szCs w:val="28"/>
        </w:rPr>
        <w:t>6. Приём и регистрация добровольных пожарных</w:t>
      </w:r>
    </w:p>
    <w:p w:rsidR="00C1459E" w:rsidRDefault="00C1459E" w:rsidP="00C1459E">
      <w:pPr>
        <w:pStyle w:val="a7"/>
        <w:tabs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добровольные пожарные принимаются граждане на добровольной основе в индивидуальном порядке, достигшие возраста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C1459E" w:rsidRDefault="00C1459E" w:rsidP="00C1459E">
      <w:pPr>
        <w:pStyle w:val="a7"/>
        <w:tabs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Отбор граждан в добровольные пожарные муниципального подразделения добровольной пожарной охраны осуществляется руководителем органа местного самоуправления, а в добровольные пожарные объектового подразделения добровольной пожарной охраны – руководителем организации.</w:t>
      </w:r>
    </w:p>
    <w:p w:rsidR="00C1459E" w:rsidRDefault="00C1459E" w:rsidP="00C1459E">
      <w:pPr>
        <w:pStyle w:val="a7"/>
        <w:tabs>
          <w:tab w:val="left" w:pos="-567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участия в отборе граждане подают письменное заявление на имя руководителя органа местного самоуправления или руководителя организации.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гражданина в добровольные пожарные подразделения добровольной пожарной охраны муниципального образования согласовывается с его работодателем.</w:t>
      </w:r>
    </w:p>
    <w:p w:rsidR="00C1459E" w:rsidRDefault="00C1459E" w:rsidP="00C1459E">
      <w:pPr>
        <w:pStyle w:val="a5"/>
        <w:tabs>
          <w:tab w:val="left" w:pos="-567"/>
        </w:tabs>
        <w:ind w:right="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отбора в течение 30 дней со дня подачи заявления орган местного самоуправления или организация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соответствующем реестре добровольных пожарных.</w:t>
      </w:r>
    </w:p>
    <w:p w:rsidR="00C1459E" w:rsidRDefault="00C1459E" w:rsidP="00C1459E">
      <w:pPr>
        <w:pStyle w:val="a5"/>
        <w:tabs>
          <w:tab w:val="left" w:pos="-567"/>
        </w:tabs>
        <w:ind w:right="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ведения и хранения реестра добровольных пожарных, а также передачи содержащихся в нём сведений в территориальные подразделения ГПС </w:t>
      </w:r>
      <w:r>
        <w:rPr>
          <w:sz w:val="26"/>
          <w:szCs w:val="26"/>
        </w:rPr>
        <w:lastRenderedPageBreak/>
        <w:t>устанавливает орган местного самоуправления или организация по согласованию с руководителем территориального подразделения ГПС.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принятии гражданина в добровольные пожарные оформляется распоряжением глав местных администраций, руководителями предприятий, учреждений, организаций и иными юридическими лицами независимо от их организационно-правовых форм собственности, общественными объединениями и частными предпринимателями.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C1459E" w:rsidRDefault="00C1459E" w:rsidP="00C1459E">
      <w:pPr>
        <w:pStyle w:val="1"/>
        <w:rPr>
          <w:szCs w:val="26"/>
        </w:rPr>
      </w:pPr>
    </w:p>
    <w:p w:rsidR="00C1459E" w:rsidRDefault="00C1459E" w:rsidP="00C1459E">
      <w:pPr>
        <w:pStyle w:val="1"/>
        <w:rPr>
          <w:sz w:val="28"/>
          <w:szCs w:val="28"/>
        </w:rPr>
      </w:pPr>
      <w:r>
        <w:rPr>
          <w:sz w:val="28"/>
          <w:szCs w:val="28"/>
        </w:rPr>
        <w:t>7. Подготовка добровольных пожарных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 или организации организуют первоначальную, а также последующую подготовку добровольных пожарных.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Добровольные пожарные не позднее 6 месяцев со дня их регистрации в реестре добровольных пожарных в обязательном порядке проходят первоначальное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типовой программе первоначальной подготовки добровольных пожарных, разработанной и утвержденной органом управления ГПС, с выдачей им свидетельств установленного образца.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Последующая подготовка добровольных пожарных осуществляется начальником добровольного пожарного формирования в нерабочее время по программам, согласованным с начальником гарнизона пожарной охраны, а также на ежегодно проводимых учебных сборах в территориальных подразделениях Государственной противопожарной службы.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покрываются за счет соответственно местных бюджетов или средств организации.</w:t>
      </w: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a5"/>
        <w:tabs>
          <w:tab w:val="left" w:pos="-567"/>
        </w:tabs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Участие в тушении пожаров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Дежурство добровольных пожарных осуществляется по месту работы (учебы) или месту жительства, а также в подразделениях пожарной охраны в период введения особого противопожарного режима в соответствии с графиками, утвержденными главами местных администраций, руководителями предприятий, учреждений, организаций и иными юридическими лицами независимо от их организационно-правовых форм собственности, общественными объединениями и частными предпринимателями по согласованию с Государственной противопожарной службой.</w:t>
      </w:r>
      <w:proofErr w:type="gramEnd"/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населенных пунктах и организациях, в которых созданы добровольные пожарные формирования, определяется место и сигнал для сбора добровольных пожарных дежурных смен.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 добровольных пожарных формирований на тушение пожаров и участие в их ликвидации осуществляется в безусловном порядке и на безвозмездной основе, если иное не установлено органом местного самоуправления, главами местных администраций, руководителями предприятий, учреждений, организаций и иными юридическими лицами независимо от их организационно-правовых форм собственности, общественными объединениями и частными предпринимателями.</w:t>
      </w:r>
    </w:p>
    <w:p w:rsidR="00C1459E" w:rsidRDefault="00C1459E" w:rsidP="00C1459E">
      <w:pPr>
        <w:pStyle w:val="1"/>
        <w:rPr>
          <w:sz w:val="32"/>
          <w:szCs w:val="32"/>
        </w:rPr>
      </w:pPr>
    </w:p>
    <w:p w:rsidR="00C1459E" w:rsidRDefault="00C1459E" w:rsidP="00C1459E">
      <w:pPr>
        <w:pStyle w:val="1"/>
        <w:rPr>
          <w:sz w:val="28"/>
          <w:szCs w:val="28"/>
        </w:rPr>
      </w:pPr>
      <w:r>
        <w:rPr>
          <w:sz w:val="28"/>
          <w:szCs w:val="28"/>
        </w:rPr>
        <w:t>9. Исключение граждан из числа добровольных пожарных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Основанием для исключения гражданина из числа добровольных пожарных является: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личное заявление;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несоответствие квалификационным требованиям, установленным для добровольных пожарных;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состояние здоровья, не позволяющее участвовать деятельности пожарной охраны;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систематическое невыполнение требований, а также самоустранение от участия в деятельности подразделения пожарной охраны;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совершение действий, не совместимых с пребыванием в добровольной пожарной охране.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 xml:space="preserve">Исключение гражданина из числа добровольных пожарных осуществляется на основании представления начальника подразделения добровольной пожарной охраны решением органа местного самоуправления или организации с последующей отметкой в соответствующем реестре добровольных пожарных. 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Гражданин с момента принятия решения об исключении его из числа добровольных пожарных утрачивает предоставленные ему права и льготы.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об исключении гражданина из числа добровольных пожарных оформляется в порядке, установленном разделом 6 настоящего Положения, с внесением соответствующей записи в реестр.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Повторное принятие гражданина в добровольные пожарные проводится на общих основаниях.</w:t>
      </w: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a7"/>
        <w:tabs>
          <w:tab w:val="left" w:pos="-567"/>
        </w:tabs>
        <w:ind w:left="0" w:right="42"/>
        <w:jc w:val="center"/>
        <w:rPr>
          <w:szCs w:val="28"/>
        </w:rPr>
      </w:pPr>
      <w:r>
        <w:rPr>
          <w:szCs w:val="28"/>
        </w:rPr>
        <w:t xml:space="preserve">10. Права и обязанности </w:t>
      </w:r>
      <w:r>
        <w:rPr>
          <w:bCs/>
          <w:szCs w:val="28"/>
        </w:rPr>
        <w:t>добровольных пожарных</w:t>
      </w:r>
    </w:p>
    <w:p w:rsidR="00C1459E" w:rsidRDefault="00C1459E" w:rsidP="00C1459E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Обязанности членов добровольных пожарных команд (дружин) определяются табелем боевого расчета, в котором указываются их действия в случае пожара и профилактические задачи.</w:t>
      </w:r>
    </w:p>
    <w:p w:rsidR="00C1459E" w:rsidRDefault="00C1459E" w:rsidP="00C1459E">
      <w:pPr>
        <w:pStyle w:val="a7"/>
        <w:tabs>
          <w:tab w:val="left" w:pos="-567"/>
          <w:tab w:val="left" w:pos="0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Начальник добровольной пожарной команды (дружины) при осуществлении возложенных на него обязанностей помимо прав, предусмотренных статьей 12 настоящего Положения, вправе:</w:t>
      </w:r>
    </w:p>
    <w:p w:rsidR="00C1459E" w:rsidRDefault="00C1459E" w:rsidP="00C1459E">
      <w:pPr>
        <w:pStyle w:val="a7"/>
        <w:tabs>
          <w:tab w:val="left" w:pos="-567"/>
          <w:tab w:val="left" w:pos="0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вносить на рассмотрение руководителя органа местного самоуправления, руководителя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подразделения;</w:t>
      </w:r>
    </w:p>
    <w:p w:rsidR="00C1459E" w:rsidRDefault="00C1459E" w:rsidP="00C1459E">
      <w:pPr>
        <w:pStyle w:val="a7"/>
        <w:tabs>
          <w:tab w:val="left" w:pos="-567"/>
          <w:tab w:val="left" w:pos="0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использовать возможности средств массовой информации, учредителем которых являются органы местного самоуправления, либо которые финансируются полностью или частично за счет местного бюджета, для информирования населения о деятельности добровольной пожарной охраны и о пожарах;</w:t>
      </w:r>
    </w:p>
    <w:p w:rsidR="00C1459E" w:rsidRDefault="00C1459E" w:rsidP="00C1459E">
      <w:pPr>
        <w:pStyle w:val="a7"/>
        <w:tabs>
          <w:tab w:val="left" w:pos="-567"/>
          <w:tab w:val="left" w:pos="0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вносить предложения в органы местного самоуправления, руководителям организаций о поощрении добровольных пожарных, отличившихся при тушении пожаров или внесших значительный вклад в укрепление пожарной безопасности;</w:t>
      </w:r>
    </w:p>
    <w:p w:rsidR="00C1459E" w:rsidRDefault="00C1459E" w:rsidP="00C1459E">
      <w:pPr>
        <w:pStyle w:val="a7"/>
        <w:tabs>
          <w:tab w:val="left" w:pos="-567"/>
          <w:tab w:val="left" w:pos="0"/>
        </w:tabs>
        <w:ind w:left="0" w:right="42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вносить предложения руководителям соответствующих организаций – работодателей о предоставлении добровольным пожарным дополнительного оплачиваемого отпуска.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rPr>
          <w:sz w:val="26"/>
          <w:szCs w:val="26"/>
        </w:rPr>
      </w:pPr>
      <w:r>
        <w:rPr>
          <w:sz w:val="26"/>
          <w:szCs w:val="26"/>
        </w:rPr>
        <w:t>Добровольный пожарный обязан: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знать, соблюдать и требовать от других соблюдения правил пожарной безопасности;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следить за готовностью использования пожарной техники, пожарно-технического вооружения и инвентаря, первичных средств пожаротушения и принимать меры к содержанию их в технически исправном состоянии;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докладывать начальнику дежурной смены об обнаруженных неисправностях пожарной техники, пожарно-технического вооружения и инвентаря, первичных средств пожаротушения;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знать и выполнять свои обязанности по табелю боевого расчета;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получении сообщения о пожаре, принимать меры к быстрейшему прибытию в пожарное депо или к месту пожара для участия в его тушении, поставив при этом в известность организацию-работодателя;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повышать свои пожарно-технические знания самостоятельно и путем посещения занятий, предусмотренных программой;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вести разъяснительную работу среди населения, работников организаций о мерах пожарной безопасности;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выполнять распоряжения начальника дежурной смены при выполнении возложенных обязанностей;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дежурство в подразделениях Государственной противопожарной службы или ведомственной пожарной охраны в соответствии с утвержденными графиками при введении особого противопожарного режима;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Добровольный пожарный при выполнении возложенных на него обязанностей имеет право: 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C1459E" w:rsidRDefault="00C1459E" w:rsidP="00C1459E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проверки наличия и технического состояния первичных средств тушения пожаров и противопожарного инвентаря в домовладениях граждан;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пользоваться беспрепятственно и безвозмездно средствами тушения пожаров и связи организаций при тушении пожаров;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проводить обучение населения (рабочих) мерам пожарной безопасности.</w:t>
      </w:r>
    </w:p>
    <w:p w:rsidR="00C1459E" w:rsidRDefault="00C1459E" w:rsidP="00C1459E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a5"/>
        <w:tabs>
          <w:tab w:val="left" w:pos="0"/>
        </w:tabs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Финансовое и материально-техническое обеспечение </w:t>
      </w:r>
      <w:proofErr w:type="gramStart"/>
      <w:r>
        <w:rPr>
          <w:b/>
          <w:bCs/>
          <w:sz w:val="28"/>
          <w:szCs w:val="28"/>
        </w:rPr>
        <w:t>добровольной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1459E" w:rsidRDefault="00C1459E" w:rsidP="00C1459E">
      <w:pPr>
        <w:pStyle w:val="a5"/>
        <w:tabs>
          <w:tab w:val="left" w:pos="0"/>
        </w:tabs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пожарной охраны.</w:t>
      </w:r>
    </w:p>
    <w:p w:rsidR="00C1459E" w:rsidRDefault="00C1459E" w:rsidP="00C1459E">
      <w:pPr>
        <w:pStyle w:val="a5"/>
        <w:tabs>
          <w:tab w:val="left" w:pos="-567"/>
          <w:tab w:val="left" w:pos="0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и материально-техническое обеспечение подразделений (дружин, команд) добровольной пожарной охраны осуществляется за счет средств местных бюджетов, средств организаций, в которых созданы эти подразделения (команды, дружины), пожертвований граждан и юридических лиц, а также других источников финансирования.</w:t>
      </w:r>
    </w:p>
    <w:p w:rsidR="00C1459E" w:rsidRDefault="00C1459E" w:rsidP="00C1459E">
      <w:pPr>
        <w:pStyle w:val="a5"/>
        <w:tabs>
          <w:tab w:val="left" w:pos="-567"/>
          <w:tab w:val="left" w:pos="0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Добровольные пожарные, принимающие непосредственное участие в тушении пожаров, обеспечиваются специальной одеждой и </w:t>
      </w:r>
      <w:proofErr w:type="gramStart"/>
      <w:r>
        <w:rPr>
          <w:sz w:val="26"/>
          <w:szCs w:val="26"/>
        </w:rPr>
        <w:t>снаряжением</w:t>
      </w:r>
      <w:proofErr w:type="gramEnd"/>
      <w:r>
        <w:rPr>
          <w:sz w:val="26"/>
          <w:szCs w:val="26"/>
        </w:rPr>
        <w:t xml:space="preserve"> согласно действующим нормам за счет средств местных бюджетов или организаций.</w:t>
      </w:r>
    </w:p>
    <w:p w:rsidR="00C1459E" w:rsidRDefault="00C1459E" w:rsidP="00C1459E">
      <w:pPr>
        <w:pStyle w:val="a5"/>
        <w:tabs>
          <w:tab w:val="left" w:pos="-567"/>
          <w:tab w:val="left" w:pos="0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 или организации по согласованию с Государственной противопожарной службой могут устанавливать единые образцы удостоверений личности и форму одежды для добровольных пожарных.</w:t>
      </w:r>
    </w:p>
    <w:p w:rsidR="00C1459E" w:rsidRDefault="00C1459E" w:rsidP="00C1459E">
      <w:pPr>
        <w:pStyle w:val="a5"/>
        <w:tabs>
          <w:tab w:val="left" w:pos="-567"/>
          <w:tab w:val="left" w:pos="0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добровольными пожарными на время участия в оперативных действиях сохраняется среднемесячная заработная плата (стипендия) по месту основной работы (учебы). Расходы организаций по выплате заработной платы (стипендии) добровольным пожарным добровольных пожарных команд и добровольных пожарных дружин, созданных в населенных пунктах, возмещаются за счет средств местных бюджетов в порядке, установленном органами местного самоуправления.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Материально-техническое обеспечение добровольных пожарных формирований осуществляется соответственно органами местного самоуправления и организациями, в которых созданы эти формирования.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Добровольные пожарные могут быть награждены денежными премиями, ценными подарками и представлены к наградам.</w:t>
      </w:r>
    </w:p>
    <w:p w:rsidR="00C1459E" w:rsidRDefault="00C1459E" w:rsidP="00C1459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Ущерб, причиненный имуществу добровольного пожарного в связи с тушением пожаров, возмещается в полном объеме за счет средств местных бюджетов, а также средств организаций, в которых созданы добровольные пожарные формирования, с последующим взысканием этой суммы с виновных лиц.</w:t>
      </w:r>
    </w:p>
    <w:p w:rsidR="00C1459E" w:rsidRDefault="00C1459E" w:rsidP="00C1459E">
      <w:pPr>
        <w:pStyle w:val="1"/>
        <w:tabs>
          <w:tab w:val="left" w:pos="9354"/>
        </w:tabs>
        <w:ind w:right="-2"/>
        <w:rPr>
          <w:sz w:val="28"/>
          <w:szCs w:val="28"/>
        </w:rPr>
      </w:pPr>
    </w:p>
    <w:p w:rsidR="00C1459E" w:rsidRDefault="00C1459E" w:rsidP="00C1459E">
      <w:pPr>
        <w:pStyle w:val="1"/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  <w:szCs w:val="28"/>
        </w:rPr>
        <w:t>12. Гарантии правовой и социальной защиты добровольных пожарных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Добровольные пожарные, зарегистрированные в установленном порядке, имеют право на дополнительный оплачиваемый отпуск продолжительностью до пяти рабочих дней в году.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 и организациями в пределах их компетенции добровольным пожарным могут предоставляться дополнительные льготы по уплате местных налогов (сборов), по оплате коммунальных услуг, а также другие льготы и социальные гарантии.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для отдыха добровольных пожарных по окончании боевых действий по тушению пожаров устанавливается начальником подразделения добровольной пожарной охраны.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Окончанием боевых действий по тушению пожаров считается время возвращения добровольных пожарных в пожарное депо и восстановление боевой готовности пожарной техники.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Отдых добровольных пожарных засчитывается по следующим временным показателям: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окончания боевых действий по тушению пожаров до 23 часов  добровольный пожарный приступает к работе в обычное время на следующий день;</w:t>
      </w:r>
    </w:p>
    <w:p w:rsidR="00C1459E" w:rsidRDefault="00C1459E" w:rsidP="00C1459E">
      <w:pPr>
        <w:pStyle w:val="a5"/>
        <w:tabs>
          <w:tab w:val="left" w:pos="-567"/>
        </w:tabs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окончания боевых действий по тушению пожаров после 23 часов добровольный пожарный имеет право на предоставление ему дополнительного выходного дня по основному месту работы по согласованию с работодателем.</w:t>
      </w: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rPr>
          <w:sz w:val="26"/>
          <w:szCs w:val="26"/>
        </w:rPr>
        <w:sectPr w:rsidR="00C1459E">
          <w:pgSz w:w="11906" w:h="16838"/>
          <w:pgMar w:top="851" w:right="851" w:bottom="851" w:left="1701" w:header="720" w:footer="720" w:gutter="0"/>
          <w:cols w:space="720"/>
        </w:sectPr>
      </w:pP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459E" w:rsidRDefault="00C1459E" w:rsidP="00C1459E">
      <w:pPr>
        <w:pStyle w:val="a3"/>
        <w:jc w:val="center"/>
        <w:rPr>
          <w:sz w:val="26"/>
          <w:szCs w:val="26"/>
        </w:rPr>
      </w:pPr>
      <w:r>
        <w:rPr>
          <w:rStyle w:val="a9"/>
          <w:noProof/>
          <w:sz w:val="26"/>
          <w:szCs w:val="26"/>
        </w:rPr>
        <w:t>Реестр</w:t>
      </w:r>
    </w:p>
    <w:p w:rsidR="00C1459E" w:rsidRDefault="00C1459E" w:rsidP="00C1459E">
      <w:pPr>
        <w:pStyle w:val="a3"/>
        <w:jc w:val="center"/>
        <w:rPr>
          <w:sz w:val="26"/>
          <w:szCs w:val="26"/>
        </w:rPr>
      </w:pPr>
      <w:r>
        <w:rPr>
          <w:rStyle w:val="a9"/>
          <w:noProof/>
          <w:sz w:val="26"/>
          <w:szCs w:val="26"/>
        </w:rPr>
        <w:t>добровольных пожарных объектового подразделения</w:t>
      </w:r>
    </w:p>
    <w:p w:rsidR="00C1459E" w:rsidRDefault="00C1459E" w:rsidP="00C1459E">
      <w:pPr>
        <w:pStyle w:val="a3"/>
        <w:jc w:val="center"/>
        <w:rPr>
          <w:sz w:val="26"/>
          <w:szCs w:val="26"/>
        </w:rPr>
      </w:pPr>
      <w:r>
        <w:rPr>
          <w:rStyle w:val="a9"/>
          <w:noProof/>
          <w:sz w:val="26"/>
          <w:szCs w:val="26"/>
        </w:rPr>
        <w:t>добровольной пожарной охраны</w:t>
      </w:r>
    </w:p>
    <w:p w:rsidR="00C1459E" w:rsidRDefault="00C1459E" w:rsidP="00C1459E">
      <w:pPr>
        <w:pStyle w:val="a8"/>
        <w:jc w:val="center"/>
      </w:pPr>
      <w:r>
        <w:rPr>
          <w:rStyle w:val="a9"/>
          <w:noProof/>
        </w:rPr>
        <w:t>_________________________________________________________</w:t>
      </w:r>
    </w:p>
    <w:p w:rsidR="00C1459E" w:rsidRDefault="00C1459E" w:rsidP="00C1459E">
      <w:pPr>
        <w:pStyle w:val="a8"/>
        <w:jc w:val="center"/>
      </w:pPr>
      <w:r>
        <w:rPr>
          <w:rStyle w:val="a9"/>
          <w:noProof/>
        </w:rPr>
        <w:t>(наименование организации)</w:t>
      </w:r>
    </w:p>
    <w:p w:rsidR="00C1459E" w:rsidRDefault="00C1459E" w:rsidP="00C1459E">
      <w:pPr>
        <w:pStyle w:val="a8"/>
      </w:pPr>
    </w:p>
    <w:p w:rsidR="00C1459E" w:rsidRDefault="00C1459E" w:rsidP="00C1459E">
      <w:pPr>
        <w:pStyle w:val="a8"/>
      </w:pPr>
      <w:r>
        <w:rPr>
          <w:noProof/>
        </w:rPr>
        <w:t>┌───┬──────────┬──────────────┬──────────┬─────────┬──────────┬─────────┐</w:t>
      </w:r>
    </w:p>
    <w:p w:rsidR="00C1459E" w:rsidRDefault="00C1459E" w:rsidP="00C1459E">
      <w:pPr>
        <w:pStyle w:val="a8"/>
      </w:pPr>
      <w:r>
        <w:rPr>
          <w:noProof/>
        </w:rPr>
        <w:t>│ N │  Ф.И.О.  │Основной доку-│  Место   │Дата    и│Дата    и │ Ф.И.О.  │</w:t>
      </w:r>
    </w:p>
    <w:p w:rsidR="00C1459E" w:rsidRDefault="00C1459E" w:rsidP="00C1459E">
      <w:pPr>
        <w:pStyle w:val="a8"/>
      </w:pPr>
      <w:r>
        <w:rPr>
          <w:noProof/>
        </w:rPr>
        <w:t>│п/п│доброволь-│мент,  удосто-│жительства│основание│основание │и подпись│</w:t>
      </w:r>
    </w:p>
    <w:p w:rsidR="00C1459E" w:rsidRDefault="00C1459E" w:rsidP="00C1459E">
      <w:pPr>
        <w:pStyle w:val="a8"/>
      </w:pPr>
      <w:proofErr w:type="gramStart"/>
      <w:r>
        <w:rPr>
          <w:noProof/>
        </w:rPr>
        <w:t>│   │ного пожа-│веряющий  лич-│(регистра-│регистра-│исключе-  │лица, от-│</w:t>
      </w:r>
      <w:proofErr w:type="gramEnd"/>
    </w:p>
    <w:p w:rsidR="00C1459E" w:rsidRDefault="00C1459E" w:rsidP="00C1459E">
      <w:pPr>
        <w:pStyle w:val="a8"/>
      </w:pPr>
      <w:proofErr w:type="gramStart"/>
      <w:r>
        <w:rPr>
          <w:noProof/>
        </w:rPr>
        <w:t>│   │рного     │ность  гражда-│ции),  те-│ции в Ре-│ния из Ре-│ветствен-│</w:t>
      </w:r>
      <w:proofErr w:type="gramEnd"/>
    </w:p>
    <w:p w:rsidR="00C1459E" w:rsidRDefault="00C1459E" w:rsidP="00C1459E">
      <w:pPr>
        <w:pStyle w:val="a8"/>
      </w:pPr>
      <w:r>
        <w:rPr>
          <w:noProof/>
        </w:rPr>
        <w:t>│   │          │нина  Российс-│лефон     │естре    │естра     │ного   за│</w:t>
      </w:r>
    </w:p>
    <w:p w:rsidR="00C1459E" w:rsidRDefault="00C1459E" w:rsidP="00C1459E">
      <w:pPr>
        <w:pStyle w:val="a8"/>
      </w:pPr>
      <w:r>
        <w:rPr>
          <w:noProof/>
        </w:rPr>
        <w:t>│   │          │кой Федерации │          │         │          │ведение  │</w:t>
      </w:r>
    </w:p>
    <w:p w:rsidR="00C1459E" w:rsidRDefault="00C1459E" w:rsidP="00C1459E">
      <w:pPr>
        <w:pStyle w:val="a8"/>
      </w:pPr>
      <w:r>
        <w:rPr>
          <w:noProof/>
        </w:rPr>
        <w:t>│   │          │              │          │         │          │Реестра  │</w:t>
      </w:r>
    </w:p>
    <w:p w:rsidR="00C1459E" w:rsidRDefault="00C1459E" w:rsidP="00C1459E">
      <w:pPr>
        <w:pStyle w:val="a8"/>
      </w:pPr>
      <w:r>
        <w:rPr>
          <w:noProof/>
        </w:rPr>
        <w:t>├───┼──────────┼──────────────┼──────────┼─────────┼──────────┼─────────┤</w:t>
      </w:r>
    </w:p>
    <w:p w:rsidR="00C1459E" w:rsidRDefault="00C1459E" w:rsidP="00C1459E">
      <w:pPr>
        <w:pStyle w:val="a8"/>
      </w:pPr>
      <w:r>
        <w:rPr>
          <w:noProof/>
        </w:rPr>
        <w:t>│ 1 │    2     │       3      │     4    │    5    │     6    │    7    │</w:t>
      </w:r>
    </w:p>
    <w:p w:rsidR="00C1459E" w:rsidRDefault="00C1459E" w:rsidP="00C1459E">
      <w:pPr>
        <w:pStyle w:val="a8"/>
      </w:pPr>
      <w:r>
        <w:rPr>
          <w:noProof/>
        </w:rPr>
        <w:t>├───┼──────────┼──────────────┼──────────┼─────────┼──────────┼─────────┤</w:t>
      </w:r>
    </w:p>
    <w:p w:rsidR="00C1459E" w:rsidRDefault="00C1459E" w:rsidP="00C1459E">
      <w:pPr>
        <w:pStyle w:val="a8"/>
      </w:pPr>
      <w:r>
        <w:rPr>
          <w:noProof/>
        </w:rPr>
        <w:t>├───┼──────────┼──────────────┼──────────┼─────────┼──────────┼─────────┤</w:t>
      </w:r>
    </w:p>
    <w:p w:rsidR="00C1459E" w:rsidRDefault="00C1459E" w:rsidP="00C1459E">
      <w:pPr>
        <w:pStyle w:val="a8"/>
      </w:pPr>
      <w:r>
        <w:rPr>
          <w:noProof/>
        </w:rPr>
        <w:t>└───┴──────────┴──────────────┴──────────┴─────────┴──────────┴─────────┘</w:t>
      </w:r>
    </w:p>
    <w:p w:rsidR="00C1459E" w:rsidRDefault="00C1459E" w:rsidP="00C1459E">
      <w:pPr>
        <w:pStyle w:val="a8"/>
      </w:pPr>
    </w:p>
    <w:p w:rsidR="00C1459E" w:rsidRDefault="00C1459E" w:rsidP="00C1459E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C1459E" w:rsidRDefault="00C1459E" w:rsidP="00C1459E">
      <w:pPr>
        <w:rPr>
          <w:sz w:val="28"/>
        </w:rPr>
      </w:pPr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Приложение № 2</w:t>
      </w:r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 w:rsidR="00C1459E" w:rsidRDefault="00D12F89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Хворостянского </w:t>
      </w:r>
      <w:r w:rsidR="00C1459E">
        <w:rPr>
          <w:rFonts w:ascii="Times New Roman" w:hAnsi="Times New Roman"/>
          <w:sz w:val="26"/>
          <w:szCs w:val="26"/>
        </w:rPr>
        <w:t>сельского поселения</w:t>
      </w:r>
    </w:p>
    <w:p w:rsidR="00D12F89" w:rsidRDefault="00D12F89" w:rsidP="00D12F89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10.07.2017г. № 13</w:t>
      </w:r>
      <w:r w:rsidR="007530FB">
        <w:rPr>
          <w:rFonts w:ascii="Times New Roman" w:hAnsi="Times New Roman"/>
          <w:sz w:val="26"/>
          <w:szCs w:val="26"/>
        </w:rPr>
        <w:t>/1</w:t>
      </w:r>
    </w:p>
    <w:p w:rsidR="00C1459E" w:rsidRDefault="00C1459E" w:rsidP="00C1459E">
      <w:pPr>
        <w:pStyle w:val="ConsPlusNormal"/>
        <w:widowControl/>
        <w:ind w:left="4536" w:firstLine="0"/>
        <w:jc w:val="both"/>
        <w:rPr>
          <w:rFonts w:ascii="Times New Roman" w:hAnsi="Times New Roman"/>
          <w:caps/>
          <w:sz w:val="26"/>
          <w:szCs w:val="26"/>
        </w:rPr>
      </w:pPr>
    </w:p>
    <w:p w:rsidR="00C1459E" w:rsidRDefault="00C1459E" w:rsidP="00C1459E">
      <w:pPr>
        <w:pStyle w:val="ConsPlusNormal"/>
        <w:widowControl/>
        <w:ind w:left="4536" w:firstLine="0"/>
        <w:jc w:val="both"/>
        <w:rPr>
          <w:rFonts w:ascii="Times New Roman" w:hAnsi="Times New Roman"/>
          <w:caps/>
          <w:sz w:val="26"/>
          <w:szCs w:val="26"/>
        </w:rPr>
      </w:pPr>
    </w:p>
    <w:p w:rsidR="00C1459E" w:rsidRDefault="00C1459E" w:rsidP="00C1459E">
      <w:pPr>
        <w:pStyle w:val="23"/>
        <w:outlineLvl w:val="1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Е Р Е Ч Е Н Ь</w:t>
      </w:r>
    </w:p>
    <w:p w:rsidR="00C1459E" w:rsidRDefault="00C1459E" w:rsidP="00C1459E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организаций (объектов), расположенных на </w:t>
      </w:r>
      <w:r>
        <w:rPr>
          <w:sz w:val="26"/>
          <w:szCs w:val="26"/>
        </w:rPr>
        <w:t xml:space="preserve">территории ___________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C1459E" w:rsidRDefault="00C1459E" w:rsidP="00C1459E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в которых создаётся добровольная пожарная охрана </w:t>
      </w:r>
    </w:p>
    <w:p w:rsidR="00C1459E" w:rsidRDefault="00C1459E" w:rsidP="00C1459E">
      <w:pPr>
        <w:pStyle w:val="ConsPlusNormal"/>
        <w:widowControl/>
        <w:ind w:left="4536" w:firstLine="0"/>
        <w:jc w:val="both"/>
        <w:rPr>
          <w:rFonts w:ascii="Times New Roman" w:hAnsi="Times New Roman"/>
          <w:caps/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5"/>
        <w:gridCol w:w="1417"/>
        <w:gridCol w:w="1416"/>
        <w:gridCol w:w="1842"/>
        <w:gridCol w:w="1417"/>
        <w:gridCol w:w="1133"/>
      </w:tblGrid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1459E" w:rsidRDefault="00C145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pStyle w:val="4"/>
              <w:outlineLvl w:val="3"/>
            </w:pPr>
            <w:r>
              <w:t>Численность ДПО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основных пожарных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расположения ДПО и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center"/>
              <w:rPr>
                <w:b/>
                <w:bCs/>
              </w:rPr>
            </w:pPr>
          </w:p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</w:tr>
      <w:tr w:rsidR="00C1459E" w:rsidTr="00C145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E" w:rsidRDefault="00C1459E">
            <w:pPr>
              <w:jc w:val="both"/>
            </w:pPr>
          </w:p>
        </w:tc>
      </w:tr>
    </w:tbl>
    <w:p w:rsidR="00C1459E" w:rsidRDefault="00C1459E" w:rsidP="00C1459E">
      <w:pPr>
        <w:pStyle w:val="ConsPlusNormal"/>
        <w:widowControl/>
        <w:ind w:left="4536" w:firstLine="0"/>
        <w:jc w:val="both"/>
        <w:rPr>
          <w:rFonts w:ascii="Times New Roman" w:hAnsi="Times New Roman"/>
          <w:caps/>
          <w:sz w:val="28"/>
        </w:rPr>
      </w:pPr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>Приложение № 3</w:t>
      </w:r>
    </w:p>
    <w:p w:rsidR="00C1459E" w:rsidRDefault="00C1459E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 w:rsidR="00C1459E" w:rsidRDefault="00D12F89" w:rsidP="00C1459E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Хворостянского</w:t>
      </w:r>
      <w:r w:rsidR="00C1459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D12F89" w:rsidRDefault="00D12F89" w:rsidP="00D12F89">
      <w:pPr>
        <w:pStyle w:val="ConsPlusNormal"/>
        <w:widowControl/>
        <w:ind w:left="453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10.07.2017г. № 13</w:t>
      </w:r>
      <w:r w:rsidR="007530FB">
        <w:rPr>
          <w:rFonts w:ascii="Times New Roman" w:hAnsi="Times New Roman"/>
          <w:sz w:val="26"/>
          <w:szCs w:val="26"/>
        </w:rPr>
        <w:t>/1</w:t>
      </w:r>
      <w:bookmarkStart w:id="1" w:name="_GoBack"/>
      <w:bookmarkEnd w:id="1"/>
    </w:p>
    <w:p w:rsidR="00C1459E" w:rsidRDefault="00C1459E" w:rsidP="00C1459E">
      <w:pPr>
        <w:rPr>
          <w:sz w:val="26"/>
          <w:szCs w:val="26"/>
        </w:rPr>
      </w:pPr>
    </w:p>
    <w:p w:rsidR="00C1459E" w:rsidRDefault="00C1459E" w:rsidP="00C1459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1459E" w:rsidRDefault="00C1459E" w:rsidP="00C145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первичных средств пожаротушения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индивидуальных</w:t>
      </w:r>
    </w:p>
    <w:p w:rsidR="00C1459E" w:rsidRDefault="00C1459E" w:rsidP="00C1459E">
      <w:pPr>
        <w:jc w:val="center"/>
        <w:rPr>
          <w:sz w:val="26"/>
          <w:szCs w:val="26"/>
        </w:rPr>
      </w:pPr>
      <w:r>
        <w:rPr>
          <w:sz w:val="26"/>
          <w:szCs w:val="26"/>
        </w:rPr>
        <w:t>жилых домо</w:t>
      </w:r>
      <w:r w:rsidR="00D12F89">
        <w:rPr>
          <w:sz w:val="26"/>
          <w:szCs w:val="26"/>
        </w:rPr>
        <w:t>в частного сектора  Хворостянского</w:t>
      </w:r>
      <w:r>
        <w:rPr>
          <w:sz w:val="26"/>
          <w:szCs w:val="26"/>
        </w:rPr>
        <w:t xml:space="preserve"> сельского поселения</w:t>
      </w:r>
    </w:p>
    <w:p w:rsidR="00C1459E" w:rsidRDefault="00C1459E" w:rsidP="00C1459E">
      <w:pPr>
        <w:rPr>
          <w:sz w:val="26"/>
          <w:szCs w:val="26"/>
        </w:rPr>
      </w:pP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 каждого жилого дома на летний период должна быть установлена ёмкость с водой (бочка) объёмом не менее 0,2 </w:t>
      </w:r>
      <w:proofErr w:type="spellStart"/>
      <w:r>
        <w:rPr>
          <w:sz w:val="26"/>
          <w:szCs w:val="26"/>
        </w:rPr>
        <w:t>куб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укомплектованная ведрами и ящик для песка. Ящики для песка должны иметь объем 0,5; 1,0 или 3,0 </w:t>
      </w:r>
      <w:proofErr w:type="spellStart"/>
      <w:r>
        <w:rPr>
          <w:sz w:val="26"/>
          <w:szCs w:val="26"/>
        </w:rPr>
        <w:t>куб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явиться на тушение пожара.</w:t>
      </w: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Каждое жилое строение оборудуется огнетушителем, который должен содержаться в соответствии с паспортными данными и в исправном состоянии.</w:t>
      </w:r>
    </w:p>
    <w:p w:rsidR="00C1459E" w:rsidRDefault="00C1459E" w:rsidP="00C1459E">
      <w:pPr>
        <w:ind w:firstLine="284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13"/>
        <w:gridCol w:w="1800"/>
      </w:tblGrid>
      <w:tr w:rsidR="00C1459E" w:rsidTr="00C1459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Количество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Багор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Крюк с деревянной рукояткой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Ведро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2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pStyle w:val="11"/>
              <w:keepNext w:val="0"/>
              <w:outlineLvl w:val="9"/>
              <w:rPr>
                <w:sz w:val="24"/>
              </w:rPr>
            </w:pPr>
            <w:r>
              <w:rPr>
                <w:sz w:val="24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Лопата штыковая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Лопата совковая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Вилы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Тележка для перевозки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  <w:tr w:rsidR="00C1459E" w:rsidTr="00C1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9E" w:rsidRDefault="00C1459E" w:rsidP="00BD61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E" w:rsidRDefault="00C1459E">
            <w:pPr>
              <w:ind w:firstLine="33"/>
              <w:jc w:val="both"/>
            </w:pPr>
            <w:r>
              <w:t>Приставная лестница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E" w:rsidRDefault="00C1459E">
            <w:pPr>
              <w:jc w:val="center"/>
            </w:pPr>
            <w:r>
              <w:t>1</w:t>
            </w:r>
          </w:p>
        </w:tc>
      </w:tr>
    </w:tbl>
    <w:p w:rsidR="00C1459E" w:rsidRDefault="00C1459E" w:rsidP="00C1459E">
      <w:pPr>
        <w:rPr>
          <w:sz w:val="28"/>
        </w:rPr>
      </w:pPr>
    </w:p>
    <w:p w:rsidR="00C1459E" w:rsidRDefault="00C1459E" w:rsidP="00C145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Пожарный инвентарь должен храниться в </w:t>
      </w:r>
      <w:proofErr w:type="gramStart"/>
      <w:r>
        <w:rPr>
          <w:sz w:val="26"/>
          <w:szCs w:val="26"/>
        </w:rPr>
        <w:t>легко доступном</w:t>
      </w:r>
      <w:proofErr w:type="gramEnd"/>
      <w:r>
        <w:rPr>
          <w:sz w:val="26"/>
          <w:szCs w:val="26"/>
        </w:rPr>
        <w:t xml:space="preserve"> месте.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C1459E" w:rsidRDefault="00C1459E" w:rsidP="00C1459E"/>
    <w:p w:rsidR="00C55D2A" w:rsidRDefault="00C55D2A" w:rsidP="00C1459E">
      <w:pPr>
        <w:ind w:firstLine="708"/>
      </w:pPr>
    </w:p>
    <w:sectPr w:rsidR="00C5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A"/>
    <w:rsid w:val="000C4B34"/>
    <w:rsid w:val="0067484C"/>
    <w:rsid w:val="007530FB"/>
    <w:rsid w:val="007D08D4"/>
    <w:rsid w:val="00A34797"/>
    <w:rsid w:val="00AA3942"/>
    <w:rsid w:val="00BA500C"/>
    <w:rsid w:val="00C1459E"/>
    <w:rsid w:val="00C55D2A"/>
    <w:rsid w:val="00CD2CF6"/>
    <w:rsid w:val="00D12F89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E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C14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E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145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145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1459E"/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14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1459E"/>
    <w:pPr>
      <w:jc w:val="center"/>
    </w:pPr>
    <w:rPr>
      <w:b/>
      <w:sz w:val="36"/>
      <w:szCs w:val="32"/>
    </w:rPr>
  </w:style>
  <w:style w:type="character" w:customStyle="1" w:styleId="30">
    <w:name w:val="Основной текст 3 Знак"/>
    <w:basedOn w:val="a0"/>
    <w:link w:val="3"/>
    <w:semiHidden/>
    <w:rsid w:val="00C1459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C145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C1459E"/>
    <w:pPr>
      <w:ind w:left="142" w:right="5243"/>
      <w:jc w:val="both"/>
    </w:pPr>
    <w:rPr>
      <w:b/>
      <w:sz w:val="28"/>
      <w:szCs w:val="20"/>
    </w:rPr>
  </w:style>
  <w:style w:type="paragraph" w:customStyle="1" w:styleId="ConsPlusNormal">
    <w:name w:val="ConsPlusNormal"/>
    <w:rsid w:val="00C1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1459E"/>
    <w:pPr>
      <w:keepNext/>
      <w:outlineLvl w:val="0"/>
    </w:pPr>
    <w:rPr>
      <w:sz w:val="28"/>
      <w:szCs w:val="20"/>
    </w:rPr>
  </w:style>
  <w:style w:type="paragraph" w:customStyle="1" w:styleId="ConsPlusNonformat">
    <w:name w:val="ConsPlusNonformat"/>
    <w:rsid w:val="00C145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C1459E"/>
    <w:pPr>
      <w:keepNext/>
      <w:autoSpaceDE w:val="0"/>
      <w:autoSpaceDN w:val="0"/>
      <w:ind w:left="709"/>
      <w:jc w:val="center"/>
    </w:pPr>
    <w:rPr>
      <w:rFonts w:ascii="Bookman Old Style" w:hAnsi="Bookman Old Style" w:cs="Bookman Old Style"/>
      <w:sz w:val="32"/>
      <w:szCs w:val="32"/>
      <w:lang w:val="en-US"/>
    </w:rPr>
  </w:style>
  <w:style w:type="paragraph" w:customStyle="1" w:styleId="a8">
    <w:name w:val="Таблицы (моноширинный)"/>
    <w:basedOn w:val="a"/>
    <w:next w:val="a"/>
    <w:rsid w:val="00C145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rsid w:val="00C1459E"/>
    <w:pPr>
      <w:keepNext/>
      <w:autoSpaceDE w:val="0"/>
      <w:autoSpaceDN w:val="0"/>
      <w:jc w:val="center"/>
    </w:pPr>
    <w:rPr>
      <w:b/>
      <w:bCs/>
    </w:rPr>
  </w:style>
  <w:style w:type="character" w:customStyle="1" w:styleId="a9">
    <w:name w:val="Цветовое выделение"/>
    <w:rsid w:val="00C1459E"/>
    <w:rPr>
      <w:b/>
      <w:bCs/>
      <w:color w:val="000080"/>
    </w:rPr>
  </w:style>
  <w:style w:type="paragraph" w:styleId="aa">
    <w:name w:val="No Spacing"/>
    <w:uiPriority w:val="1"/>
    <w:qFormat/>
    <w:rsid w:val="00FF35A9"/>
    <w:pPr>
      <w:spacing w:after="0" w:line="240" w:lineRule="auto"/>
    </w:pPr>
  </w:style>
  <w:style w:type="paragraph" w:styleId="ab">
    <w:name w:val="header"/>
    <w:basedOn w:val="a"/>
    <w:link w:val="ac"/>
    <w:semiHidden/>
    <w:unhideWhenUsed/>
    <w:rsid w:val="00FF35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FF3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50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5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E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C14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E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145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145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1459E"/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14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1459E"/>
    <w:pPr>
      <w:jc w:val="center"/>
    </w:pPr>
    <w:rPr>
      <w:b/>
      <w:sz w:val="36"/>
      <w:szCs w:val="32"/>
    </w:rPr>
  </w:style>
  <w:style w:type="character" w:customStyle="1" w:styleId="30">
    <w:name w:val="Основной текст 3 Знак"/>
    <w:basedOn w:val="a0"/>
    <w:link w:val="3"/>
    <w:semiHidden/>
    <w:rsid w:val="00C1459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C145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C1459E"/>
    <w:pPr>
      <w:ind w:left="142" w:right="5243"/>
      <w:jc w:val="both"/>
    </w:pPr>
    <w:rPr>
      <w:b/>
      <w:sz w:val="28"/>
      <w:szCs w:val="20"/>
    </w:rPr>
  </w:style>
  <w:style w:type="paragraph" w:customStyle="1" w:styleId="ConsPlusNormal">
    <w:name w:val="ConsPlusNormal"/>
    <w:rsid w:val="00C1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1459E"/>
    <w:pPr>
      <w:keepNext/>
      <w:outlineLvl w:val="0"/>
    </w:pPr>
    <w:rPr>
      <w:sz w:val="28"/>
      <w:szCs w:val="20"/>
    </w:rPr>
  </w:style>
  <w:style w:type="paragraph" w:customStyle="1" w:styleId="ConsPlusNonformat">
    <w:name w:val="ConsPlusNonformat"/>
    <w:rsid w:val="00C145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C1459E"/>
    <w:pPr>
      <w:keepNext/>
      <w:autoSpaceDE w:val="0"/>
      <w:autoSpaceDN w:val="0"/>
      <w:ind w:left="709"/>
      <w:jc w:val="center"/>
    </w:pPr>
    <w:rPr>
      <w:rFonts w:ascii="Bookman Old Style" w:hAnsi="Bookman Old Style" w:cs="Bookman Old Style"/>
      <w:sz w:val="32"/>
      <w:szCs w:val="32"/>
      <w:lang w:val="en-US"/>
    </w:rPr>
  </w:style>
  <w:style w:type="paragraph" w:customStyle="1" w:styleId="a8">
    <w:name w:val="Таблицы (моноширинный)"/>
    <w:basedOn w:val="a"/>
    <w:next w:val="a"/>
    <w:rsid w:val="00C145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rsid w:val="00C1459E"/>
    <w:pPr>
      <w:keepNext/>
      <w:autoSpaceDE w:val="0"/>
      <w:autoSpaceDN w:val="0"/>
      <w:jc w:val="center"/>
    </w:pPr>
    <w:rPr>
      <w:b/>
      <w:bCs/>
    </w:rPr>
  </w:style>
  <w:style w:type="character" w:customStyle="1" w:styleId="a9">
    <w:name w:val="Цветовое выделение"/>
    <w:rsid w:val="00C1459E"/>
    <w:rPr>
      <w:b/>
      <w:bCs/>
      <w:color w:val="000080"/>
    </w:rPr>
  </w:style>
  <w:style w:type="paragraph" w:styleId="aa">
    <w:name w:val="No Spacing"/>
    <w:uiPriority w:val="1"/>
    <w:qFormat/>
    <w:rsid w:val="00FF35A9"/>
    <w:pPr>
      <w:spacing w:after="0" w:line="240" w:lineRule="auto"/>
    </w:pPr>
  </w:style>
  <w:style w:type="paragraph" w:styleId="ab">
    <w:name w:val="header"/>
    <w:basedOn w:val="a"/>
    <w:link w:val="ac"/>
    <w:semiHidden/>
    <w:unhideWhenUsed/>
    <w:rsid w:val="00FF35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FF3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50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F3B1-F5A5-4474-9510-6ACBACBC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2020-12-28T06:50:00Z</cp:lastPrinted>
  <dcterms:created xsi:type="dcterms:W3CDTF">2017-07-10T11:58:00Z</dcterms:created>
  <dcterms:modified xsi:type="dcterms:W3CDTF">2020-12-28T06:51:00Z</dcterms:modified>
</cp:coreProperties>
</file>